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5094" w14:textId="5D0ED671" w:rsidR="00F456C2" w:rsidRPr="00601551" w:rsidRDefault="00F456C2" w:rsidP="00770DA4">
      <w:pPr>
        <w:pStyle w:val="Heading1"/>
      </w:pPr>
      <w:r w:rsidRPr="00F456C2">
        <w:t xml:space="preserve">Project </w:t>
      </w:r>
      <w:r w:rsidR="0066157A">
        <w:t>F</w:t>
      </w:r>
      <w:r w:rsidR="004F2E1A">
        <w:t>ires</w:t>
      </w:r>
      <w:r w:rsidRPr="00F456C2">
        <w:t xml:space="preserve">torm </w:t>
      </w:r>
    </w:p>
    <w:p w14:paraId="4AB8B8AD" w14:textId="7A3E66E8" w:rsidR="0066157A" w:rsidRDefault="0066157A" w:rsidP="00500356">
      <w:pPr>
        <w:rPr>
          <w:lang w:eastAsia="zh-CN"/>
        </w:rPr>
      </w:pPr>
      <w:r>
        <w:rPr>
          <w:lang w:eastAsia="zh-CN"/>
        </w:rPr>
        <w:t>Project Firestorm</w:t>
      </w:r>
      <w:r w:rsidR="00500356" w:rsidRPr="00500356">
        <w:rPr>
          <w:lang w:eastAsia="zh-CN"/>
        </w:rPr>
        <w:t xml:space="preserve"> </w:t>
      </w:r>
      <w:r w:rsidR="005B4F80">
        <w:rPr>
          <w:lang w:eastAsia="zh-CN"/>
        </w:rPr>
        <w:t xml:space="preserve">is a STEM unit of work </w:t>
      </w:r>
      <w:r w:rsidR="00500356" w:rsidRPr="00500356">
        <w:rPr>
          <w:lang w:eastAsia="zh-CN"/>
        </w:rPr>
        <w:t>developed by Stage 3 teachers at St Ives North Public School</w:t>
      </w:r>
      <w:r w:rsidR="005B4F80">
        <w:rPr>
          <w:lang w:eastAsia="zh-CN"/>
        </w:rPr>
        <w:t>. This integrated study addresses</w:t>
      </w:r>
      <w:r w:rsidR="00500356" w:rsidRPr="00500356">
        <w:rPr>
          <w:lang w:eastAsia="zh-CN"/>
        </w:rPr>
        <w:t xml:space="preserve"> an authentic problem for the school surrounded by bush land, directly adjoining the Ku-ring-gai National Park. </w:t>
      </w:r>
      <w:r w:rsidR="00FC4E49">
        <w:rPr>
          <w:lang w:eastAsia="zh-CN"/>
        </w:rPr>
        <w:t xml:space="preserve">The unit is the final learning sequence in a Stage 3 geography study focusing on </w:t>
      </w:r>
      <w:hyperlink r:id="rId8" w:history="1">
        <w:r w:rsidR="00FC4E49" w:rsidRPr="00FC4E49">
          <w:rPr>
            <w:rStyle w:val="Hyperlink"/>
            <w:lang w:eastAsia="zh-CN"/>
          </w:rPr>
          <w:t>Factors that Shape Places</w:t>
        </w:r>
      </w:hyperlink>
      <w:r w:rsidR="00FC4E49">
        <w:rPr>
          <w:lang w:eastAsia="zh-CN"/>
        </w:rPr>
        <w:t xml:space="preserve">: </w:t>
      </w:r>
      <w:r w:rsidR="00FC4E49" w:rsidRPr="00FC4E49">
        <w:rPr>
          <w:lang w:eastAsia="zh-CN"/>
        </w:rPr>
        <w:t>How can the impact of bushfires on people and places be reduced?</w:t>
      </w:r>
    </w:p>
    <w:p w14:paraId="4E493832" w14:textId="6977D709" w:rsidR="0066157A" w:rsidRDefault="00500356" w:rsidP="0066157A">
      <w:pPr>
        <w:pStyle w:val="ListBullet"/>
        <w:rPr>
          <w:lang w:eastAsia="zh-CN"/>
        </w:rPr>
      </w:pPr>
      <w:r w:rsidRPr="00500356">
        <w:rPr>
          <w:lang w:eastAsia="zh-CN"/>
        </w:rPr>
        <w:t>2016</w:t>
      </w:r>
      <w:r w:rsidR="00886DFA">
        <w:rPr>
          <w:lang w:eastAsia="zh-CN"/>
        </w:rPr>
        <w:t xml:space="preserve"> –</w:t>
      </w:r>
      <w:r w:rsidR="0066157A">
        <w:rPr>
          <w:lang w:eastAsia="zh-CN"/>
        </w:rPr>
        <w:t xml:space="preserve"> initial </w:t>
      </w:r>
      <w:r w:rsidR="005B4F80">
        <w:rPr>
          <w:lang w:eastAsia="zh-CN"/>
        </w:rPr>
        <w:t>project developed and delivered –</w:t>
      </w:r>
      <w:r w:rsidR="0066157A">
        <w:rPr>
          <w:lang w:eastAsia="zh-CN"/>
        </w:rPr>
        <w:t xml:space="preserve"> a</w:t>
      </w:r>
      <w:r w:rsidRPr="00500356">
        <w:rPr>
          <w:lang w:eastAsia="zh-CN"/>
        </w:rPr>
        <w:t xml:space="preserve"> general lack of awareness </w:t>
      </w:r>
      <w:r w:rsidR="0066157A">
        <w:rPr>
          <w:lang w:eastAsia="zh-CN"/>
        </w:rPr>
        <w:t xml:space="preserve">was evident </w:t>
      </w:r>
      <w:r w:rsidRPr="00500356">
        <w:rPr>
          <w:lang w:eastAsia="zh-CN"/>
        </w:rPr>
        <w:t xml:space="preserve">concerning the dangers associated with bushfires and the </w:t>
      </w:r>
      <w:r w:rsidR="005B4F80">
        <w:rPr>
          <w:lang w:eastAsia="zh-CN"/>
        </w:rPr>
        <w:t>relative threat to the area –</w:t>
      </w:r>
      <w:r w:rsidRPr="00500356">
        <w:rPr>
          <w:lang w:eastAsia="zh-CN"/>
        </w:rPr>
        <w:t xml:space="preserve"> </w:t>
      </w:r>
      <w:r w:rsidR="0066157A">
        <w:rPr>
          <w:lang w:eastAsia="zh-CN"/>
        </w:rPr>
        <w:t>St Ives North Public Schoo</w:t>
      </w:r>
      <w:r w:rsidRPr="00500356">
        <w:rPr>
          <w:lang w:eastAsia="zh-CN"/>
        </w:rPr>
        <w:t xml:space="preserve">l formed a working alliance with NSW Rural Fire Service (RFS) </w:t>
      </w:r>
    </w:p>
    <w:p w14:paraId="0A47628C" w14:textId="16CED915" w:rsidR="0066157A" w:rsidRDefault="00886DFA" w:rsidP="0066157A">
      <w:pPr>
        <w:pStyle w:val="ListBullet"/>
        <w:rPr>
          <w:lang w:eastAsia="zh-CN"/>
        </w:rPr>
      </w:pPr>
      <w:r>
        <w:rPr>
          <w:lang w:eastAsia="zh-CN"/>
        </w:rPr>
        <w:t>2018 –</w:t>
      </w:r>
      <w:r w:rsidR="0066157A">
        <w:rPr>
          <w:lang w:eastAsia="zh-CN"/>
        </w:rPr>
        <w:t xml:space="preserve"> </w:t>
      </w:r>
      <w:r w:rsidR="00500356" w:rsidRPr="00500356">
        <w:rPr>
          <w:lang w:eastAsia="zh-CN"/>
        </w:rPr>
        <w:t xml:space="preserve">project was revised and </w:t>
      </w:r>
      <w:r w:rsidR="0066157A">
        <w:rPr>
          <w:lang w:eastAsia="zh-CN"/>
        </w:rPr>
        <w:t>re-</w:t>
      </w:r>
      <w:r w:rsidR="00500356" w:rsidRPr="00500356">
        <w:rPr>
          <w:lang w:eastAsia="zh-CN"/>
        </w:rPr>
        <w:t>delivered</w:t>
      </w:r>
    </w:p>
    <w:p w14:paraId="6A09547C" w14:textId="4DA3A956" w:rsidR="00500356" w:rsidRDefault="00500356" w:rsidP="0066157A">
      <w:pPr>
        <w:pStyle w:val="ListBullet"/>
        <w:rPr>
          <w:lang w:eastAsia="zh-CN"/>
        </w:rPr>
      </w:pPr>
      <w:r w:rsidRPr="00500356">
        <w:rPr>
          <w:lang w:eastAsia="zh-CN"/>
        </w:rPr>
        <w:t xml:space="preserve">2020 </w:t>
      </w:r>
      <w:r w:rsidR="00886DFA">
        <w:rPr>
          <w:lang w:eastAsia="zh-CN"/>
        </w:rPr>
        <w:t xml:space="preserve">– </w:t>
      </w:r>
      <w:r w:rsidRPr="00500356">
        <w:rPr>
          <w:lang w:eastAsia="zh-CN"/>
        </w:rPr>
        <w:t xml:space="preserve">revision </w:t>
      </w:r>
      <w:r w:rsidR="00886DFA">
        <w:rPr>
          <w:lang w:eastAsia="zh-CN"/>
        </w:rPr>
        <w:t>– update</w:t>
      </w:r>
      <w:r w:rsidR="005B4F80">
        <w:rPr>
          <w:lang w:eastAsia="zh-CN"/>
        </w:rPr>
        <w:t>d</w:t>
      </w:r>
      <w:r w:rsidRPr="00500356">
        <w:rPr>
          <w:lang w:eastAsia="zh-CN"/>
        </w:rPr>
        <w:t xml:space="preserve"> syllabus outcomes and re</w:t>
      </w:r>
      <w:r w:rsidR="0066157A">
        <w:rPr>
          <w:lang w:eastAsia="zh-CN"/>
        </w:rPr>
        <w:t xml:space="preserve">sources; </w:t>
      </w:r>
      <w:r w:rsidR="005B4F80">
        <w:rPr>
          <w:lang w:eastAsia="zh-CN"/>
        </w:rPr>
        <w:t>identified</w:t>
      </w:r>
      <w:r w:rsidR="005E428C">
        <w:rPr>
          <w:lang w:eastAsia="zh-CN"/>
        </w:rPr>
        <w:t xml:space="preserve"> alignments (where appropriate) with the </w:t>
      </w:r>
      <w:r w:rsidR="0066157A">
        <w:rPr>
          <w:lang w:eastAsia="zh-CN"/>
        </w:rPr>
        <w:t xml:space="preserve">RFS interactive </w:t>
      </w:r>
      <w:hyperlink r:id="rId9" w:history="1">
        <w:r w:rsidR="0066157A" w:rsidRPr="0015142B">
          <w:rPr>
            <w:rStyle w:val="Hyperlink"/>
            <w:lang w:eastAsia="zh-CN"/>
          </w:rPr>
          <w:t>Project Firestorm</w:t>
        </w:r>
      </w:hyperlink>
      <w:r w:rsidR="0066157A">
        <w:rPr>
          <w:lang w:eastAsia="zh-CN"/>
        </w:rPr>
        <w:t xml:space="preserve"> online version</w:t>
      </w:r>
    </w:p>
    <w:p w14:paraId="606EF3EE" w14:textId="61152527" w:rsidR="00500356" w:rsidRPr="00770DA4" w:rsidRDefault="00500356" w:rsidP="00770DA4">
      <w:pPr>
        <w:pStyle w:val="Heading2"/>
        <w:rPr>
          <w:rStyle w:val="Heading2Char"/>
          <w:b/>
        </w:rPr>
      </w:pPr>
      <w:r w:rsidRPr="00770DA4">
        <w:rPr>
          <w:rStyle w:val="Heading2Char"/>
          <w:b/>
        </w:rPr>
        <w:t>Unit overview</w:t>
      </w:r>
    </w:p>
    <w:p w14:paraId="1698CED8" w14:textId="4B045DC4" w:rsidR="005B4F80" w:rsidRDefault="00500356" w:rsidP="00500356">
      <w:pPr>
        <w:rPr>
          <w:lang w:eastAsia="zh-CN"/>
        </w:rPr>
      </w:pPr>
      <w:r w:rsidRPr="00500356">
        <w:rPr>
          <w:lang w:eastAsia="zh-CN"/>
        </w:rPr>
        <w:t>Project Firestorm develops student understanding of the management of environments and how people influence the places in which they live with a focus upon bushfires in their local area. Students are challenged to generate solutions to preparation, survival and recovery from a catastrophic bushfire event.</w:t>
      </w:r>
      <w:r w:rsidR="000F206E" w:rsidRPr="000F206E">
        <w:t xml:space="preserve"> </w:t>
      </w:r>
      <w:r w:rsidR="005B4F80">
        <w:rPr>
          <w:lang w:eastAsia="zh-CN"/>
        </w:rPr>
        <w:t>Students</w:t>
      </w:r>
      <w:r w:rsidR="000F206E" w:rsidRPr="000F206E">
        <w:rPr>
          <w:lang w:eastAsia="zh-CN"/>
        </w:rPr>
        <w:t xml:space="preserve"> learn design thinking processes and develop scientific and mathematical thinking skills whilst developing a solution for their driving question. Students may have a basic understanding of coding, robotics, 3D modelling and electrical circuitry, although these understandings are not mandator</w:t>
      </w:r>
      <w:r w:rsidR="00D73C7E">
        <w:rPr>
          <w:lang w:eastAsia="zh-CN"/>
        </w:rPr>
        <w:t>y</w:t>
      </w:r>
      <w:r w:rsidR="000F206E" w:rsidRPr="000F206E">
        <w:rPr>
          <w:lang w:eastAsia="zh-CN"/>
        </w:rPr>
        <w:t xml:space="preserve">. </w:t>
      </w:r>
    </w:p>
    <w:p w14:paraId="2963BA00" w14:textId="6070229A" w:rsidR="00133007" w:rsidRDefault="005B4F80" w:rsidP="005B4F80">
      <w:pPr>
        <w:pStyle w:val="Heading2"/>
      </w:pPr>
      <w:r>
        <w:br w:type="page"/>
      </w:r>
      <w:r w:rsidR="00133007">
        <w:lastRenderedPageBreak/>
        <w:t>Outcomes</w:t>
      </w:r>
    </w:p>
    <w:p w14:paraId="48EC5353" w14:textId="1225C049" w:rsidR="00D73C7E" w:rsidRPr="00D73C7E" w:rsidRDefault="00D73C7E" w:rsidP="00D73C7E">
      <w:pPr>
        <w:rPr>
          <w:lang w:eastAsia="zh-CN"/>
        </w:rPr>
      </w:pPr>
      <w:r>
        <w:rPr>
          <w:lang w:eastAsia="zh-CN"/>
        </w:rPr>
        <w:t>Science and technology</w:t>
      </w:r>
    </w:p>
    <w:tbl>
      <w:tblPr>
        <w:tblStyle w:val="Tableheader"/>
        <w:tblpPr w:leftFromText="180" w:rightFromText="180" w:vertAnchor="text" w:tblpX="60" w:tblpY="1"/>
        <w:tblOverlap w:val="never"/>
        <w:tblW w:w="0" w:type="auto"/>
        <w:tblLook w:val="0420" w:firstRow="1" w:lastRow="0" w:firstColumn="0" w:lastColumn="0" w:noHBand="0" w:noVBand="1"/>
        <w:tblCaption w:val="NSW K-6 Science and Technology syllabus skills, strands and outcomes"/>
        <w:tblDescription w:val="This table contains a list of skills and strands from the NSW K-6 Science and Technology syllabus and the appropriate outcomes that will be addressed in the unit of work."/>
      </w:tblPr>
      <w:tblGrid>
        <w:gridCol w:w="3183"/>
        <w:gridCol w:w="6329"/>
      </w:tblGrid>
      <w:tr w:rsidR="00B45C6F" w:rsidRPr="007B6B2F" w14:paraId="1E983066" w14:textId="77777777" w:rsidTr="00886DFA">
        <w:trPr>
          <w:cnfStyle w:val="100000000000" w:firstRow="1" w:lastRow="0" w:firstColumn="0" w:lastColumn="0" w:oddVBand="0" w:evenVBand="0" w:oddHBand="0" w:evenHBand="0" w:firstRowFirstColumn="0" w:firstRowLastColumn="0" w:lastRowFirstColumn="0" w:lastRowLastColumn="0"/>
        </w:trPr>
        <w:tc>
          <w:tcPr>
            <w:tcW w:w="3183" w:type="dxa"/>
          </w:tcPr>
          <w:p w14:paraId="1CBE48E7" w14:textId="4214E309" w:rsidR="00B45C6F" w:rsidRPr="005B4F80" w:rsidRDefault="00456361" w:rsidP="00D73C7E">
            <w:pPr>
              <w:rPr>
                <w:rStyle w:val="Strong"/>
              </w:rPr>
            </w:pPr>
            <w:r>
              <w:rPr>
                <w:rStyle w:val="Strong"/>
              </w:rPr>
              <w:t>S</w:t>
            </w:r>
            <w:r w:rsidR="00D73C7E">
              <w:rPr>
                <w:rStyle w:val="Strong"/>
              </w:rPr>
              <w:t>kills</w:t>
            </w:r>
            <w:r w:rsidR="00B45C6F" w:rsidRPr="005B4F80">
              <w:rPr>
                <w:rStyle w:val="Strong"/>
              </w:rPr>
              <w:t xml:space="preserve"> and strands</w:t>
            </w:r>
          </w:p>
        </w:tc>
        <w:tc>
          <w:tcPr>
            <w:tcW w:w="6329" w:type="dxa"/>
          </w:tcPr>
          <w:p w14:paraId="4AC910D9" w14:textId="2837781A" w:rsidR="00B45C6F" w:rsidRPr="005B4F80" w:rsidRDefault="00D73C7E" w:rsidP="00927C97">
            <w:pPr>
              <w:rPr>
                <w:rStyle w:val="Strong"/>
              </w:rPr>
            </w:pPr>
            <w:r>
              <w:rPr>
                <w:rStyle w:val="Strong"/>
              </w:rPr>
              <w:t>Outcomes</w:t>
            </w:r>
          </w:p>
        </w:tc>
      </w:tr>
      <w:tr w:rsidR="00B45C6F" w:rsidRPr="00F5467A" w14:paraId="394CF69B" w14:textId="77777777" w:rsidTr="00886DFA">
        <w:trPr>
          <w:cnfStyle w:val="000000100000" w:firstRow="0" w:lastRow="0" w:firstColumn="0" w:lastColumn="0" w:oddVBand="0" w:evenVBand="0" w:oddHBand="1" w:evenHBand="0" w:firstRowFirstColumn="0" w:firstRowLastColumn="0" w:lastRowFirstColumn="0" w:lastRowLastColumn="0"/>
        </w:trPr>
        <w:tc>
          <w:tcPr>
            <w:tcW w:w="3183" w:type="dxa"/>
            <w:vAlign w:val="top"/>
          </w:tcPr>
          <w:p w14:paraId="381FCF56" w14:textId="77777777" w:rsidR="00B45C6F" w:rsidRPr="00334150" w:rsidRDefault="00B45C6F" w:rsidP="005B4F80">
            <w:r w:rsidRPr="00334150">
              <w:t>Working scientifically</w:t>
            </w:r>
          </w:p>
          <w:p w14:paraId="4F856B2E" w14:textId="2E7C408D" w:rsidR="00B45C6F" w:rsidRPr="00F5467A" w:rsidRDefault="00B45C6F" w:rsidP="00927C97"/>
        </w:tc>
        <w:tc>
          <w:tcPr>
            <w:tcW w:w="6329" w:type="dxa"/>
            <w:vAlign w:val="top"/>
          </w:tcPr>
          <w:p w14:paraId="273BB9A0" w14:textId="39C5887A" w:rsidR="00B45C6F" w:rsidRPr="00F5467A" w:rsidRDefault="00B45C6F" w:rsidP="005B4F80">
            <w:r w:rsidRPr="00B45C6F">
              <w:t>ST3-1WS-S: plans and conducts scientific investigations to answer testable questions, and collects and summarises data to communicate conclusions</w:t>
            </w:r>
          </w:p>
        </w:tc>
      </w:tr>
      <w:tr w:rsidR="00B45C6F" w14:paraId="5145E3F2" w14:textId="77777777" w:rsidTr="00886DFA">
        <w:trPr>
          <w:cnfStyle w:val="000000010000" w:firstRow="0" w:lastRow="0" w:firstColumn="0" w:lastColumn="0" w:oddVBand="0" w:evenVBand="0" w:oddHBand="0" w:evenHBand="1" w:firstRowFirstColumn="0" w:firstRowLastColumn="0" w:lastRowFirstColumn="0" w:lastRowLastColumn="0"/>
        </w:trPr>
        <w:tc>
          <w:tcPr>
            <w:tcW w:w="3183" w:type="dxa"/>
            <w:vAlign w:val="top"/>
          </w:tcPr>
          <w:p w14:paraId="01103083" w14:textId="77777777" w:rsidR="00B45C6F" w:rsidRDefault="00B45C6F" w:rsidP="005B4F80">
            <w:r>
              <w:t>Design and production</w:t>
            </w:r>
          </w:p>
          <w:p w14:paraId="589D7D16" w14:textId="77777777" w:rsidR="00B45C6F" w:rsidRDefault="00B45C6F" w:rsidP="005B4F80">
            <w:pPr>
              <w:rPr>
                <w:lang w:eastAsia="zh-CN"/>
              </w:rPr>
            </w:pPr>
          </w:p>
        </w:tc>
        <w:tc>
          <w:tcPr>
            <w:tcW w:w="6329" w:type="dxa"/>
            <w:vAlign w:val="top"/>
          </w:tcPr>
          <w:p w14:paraId="733B9EBE" w14:textId="759D932F" w:rsidR="00B45C6F" w:rsidRDefault="00B45C6F" w:rsidP="005B4F80">
            <w:pPr>
              <w:rPr>
                <w:lang w:eastAsia="zh-CN"/>
              </w:rPr>
            </w:pPr>
            <w:r w:rsidRPr="00B45C6F">
              <w:rPr>
                <w:lang w:eastAsia="zh-CN"/>
              </w:rPr>
              <w:t>ST3-2DP-T: plans and uses materials, tools and equipment to develop solutions for a need or opportunity</w:t>
            </w:r>
          </w:p>
        </w:tc>
      </w:tr>
      <w:tr w:rsidR="00B45C6F" w14:paraId="339D8F34" w14:textId="77777777" w:rsidTr="00886DFA">
        <w:trPr>
          <w:cnfStyle w:val="000000100000" w:firstRow="0" w:lastRow="0" w:firstColumn="0" w:lastColumn="0" w:oddVBand="0" w:evenVBand="0" w:oddHBand="1" w:evenHBand="0" w:firstRowFirstColumn="0" w:firstRowLastColumn="0" w:lastRowFirstColumn="0" w:lastRowLastColumn="0"/>
        </w:trPr>
        <w:tc>
          <w:tcPr>
            <w:tcW w:w="3183" w:type="dxa"/>
            <w:vAlign w:val="top"/>
          </w:tcPr>
          <w:p w14:paraId="1DE6B6F3" w14:textId="264174CA" w:rsidR="00B45C6F" w:rsidRDefault="00B45C6F" w:rsidP="005B4F80">
            <w:r>
              <w:t>Living world</w:t>
            </w:r>
          </w:p>
          <w:p w14:paraId="01469DC0" w14:textId="77777777" w:rsidR="00B45C6F" w:rsidRDefault="00B45C6F" w:rsidP="005B4F80">
            <w:pPr>
              <w:rPr>
                <w:lang w:eastAsia="zh-CN"/>
              </w:rPr>
            </w:pPr>
          </w:p>
        </w:tc>
        <w:tc>
          <w:tcPr>
            <w:tcW w:w="6329" w:type="dxa"/>
            <w:vAlign w:val="top"/>
          </w:tcPr>
          <w:p w14:paraId="6412784A" w14:textId="4607406C" w:rsidR="00B45C6F" w:rsidRDefault="00B45C6F" w:rsidP="005B4F80">
            <w:pPr>
              <w:rPr>
                <w:lang w:eastAsia="zh-CN"/>
              </w:rPr>
            </w:pPr>
            <w:r w:rsidRPr="00B45C6F">
              <w:rPr>
                <w:lang w:eastAsia="zh-CN"/>
              </w:rPr>
              <w:t>ST3-4LW-S: examines how the environment affects the growth, survival and adaptation of living things</w:t>
            </w:r>
          </w:p>
        </w:tc>
      </w:tr>
      <w:tr w:rsidR="00B45C6F" w14:paraId="6D45FA0C" w14:textId="77777777" w:rsidTr="00886DFA">
        <w:trPr>
          <w:cnfStyle w:val="000000010000" w:firstRow="0" w:lastRow="0" w:firstColumn="0" w:lastColumn="0" w:oddVBand="0" w:evenVBand="0" w:oddHBand="0" w:evenHBand="1" w:firstRowFirstColumn="0" w:firstRowLastColumn="0" w:lastRowFirstColumn="0" w:lastRowLastColumn="0"/>
        </w:trPr>
        <w:tc>
          <w:tcPr>
            <w:tcW w:w="3183" w:type="dxa"/>
            <w:vAlign w:val="top"/>
          </w:tcPr>
          <w:p w14:paraId="794CBB89" w14:textId="5B674493" w:rsidR="00B45C6F" w:rsidRDefault="00B45C6F" w:rsidP="005B4F80">
            <w:r>
              <w:t xml:space="preserve">Material </w:t>
            </w:r>
            <w:r w:rsidR="004F2E1A">
              <w:t>w</w:t>
            </w:r>
            <w:r>
              <w:t xml:space="preserve">orld </w:t>
            </w:r>
          </w:p>
          <w:p w14:paraId="3E8B97A8" w14:textId="77777777" w:rsidR="00B45C6F" w:rsidRDefault="00B45C6F" w:rsidP="005B4F80">
            <w:pPr>
              <w:rPr>
                <w:lang w:eastAsia="zh-CN"/>
              </w:rPr>
            </w:pPr>
          </w:p>
        </w:tc>
        <w:tc>
          <w:tcPr>
            <w:tcW w:w="6329" w:type="dxa"/>
            <w:vAlign w:val="top"/>
          </w:tcPr>
          <w:p w14:paraId="6DB253CE" w14:textId="43A8BC65" w:rsidR="00B45C6F" w:rsidRDefault="00B45C6F" w:rsidP="005B4F80">
            <w:pPr>
              <w:rPr>
                <w:lang w:eastAsia="zh-CN"/>
              </w:rPr>
            </w:pPr>
            <w:r w:rsidRPr="00B45C6F">
              <w:rPr>
                <w:lang w:eastAsia="zh-CN"/>
              </w:rPr>
              <w:t>ST3-7MW-T: explains how the properties of materials determi</w:t>
            </w:r>
            <w:r w:rsidR="00B85FF0">
              <w:rPr>
                <w:lang w:eastAsia="zh-CN"/>
              </w:rPr>
              <w:t>nes their use for a range of pu</w:t>
            </w:r>
            <w:r w:rsidR="00B85FF0" w:rsidRPr="00B45C6F">
              <w:rPr>
                <w:lang w:eastAsia="zh-CN"/>
              </w:rPr>
              <w:t>rposes</w:t>
            </w:r>
          </w:p>
        </w:tc>
      </w:tr>
      <w:tr w:rsidR="00B45C6F" w14:paraId="063961EB" w14:textId="77777777" w:rsidTr="00886DFA">
        <w:trPr>
          <w:cnfStyle w:val="000000100000" w:firstRow="0" w:lastRow="0" w:firstColumn="0" w:lastColumn="0" w:oddVBand="0" w:evenVBand="0" w:oddHBand="1" w:evenHBand="0" w:firstRowFirstColumn="0" w:firstRowLastColumn="0" w:lastRowFirstColumn="0" w:lastRowLastColumn="0"/>
        </w:trPr>
        <w:tc>
          <w:tcPr>
            <w:tcW w:w="3183" w:type="dxa"/>
            <w:vAlign w:val="top"/>
          </w:tcPr>
          <w:p w14:paraId="30969413" w14:textId="014DBF15" w:rsidR="00B45C6F" w:rsidRDefault="00927C97" w:rsidP="005B4F80">
            <w:r>
              <w:t>Earth and s</w:t>
            </w:r>
            <w:r w:rsidR="00B45C6F">
              <w:t>pace</w:t>
            </w:r>
          </w:p>
        </w:tc>
        <w:tc>
          <w:tcPr>
            <w:tcW w:w="6329" w:type="dxa"/>
            <w:vAlign w:val="top"/>
          </w:tcPr>
          <w:p w14:paraId="7E18531C" w14:textId="4B674261" w:rsidR="00B45C6F" w:rsidRDefault="00B45C6F" w:rsidP="005B4F80">
            <w:r>
              <w:t>ST3-10ES-S: explains regular events in the solar system and geological events on the Earth’s surface</w:t>
            </w:r>
          </w:p>
        </w:tc>
      </w:tr>
      <w:tr w:rsidR="00B45C6F" w14:paraId="1B081E58" w14:textId="77777777" w:rsidTr="00886DFA">
        <w:trPr>
          <w:cnfStyle w:val="000000010000" w:firstRow="0" w:lastRow="0" w:firstColumn="0" w:lastColumn="0" w:oddVBand="0" w:evenVBand="0" w:oddHBand="0" w:evenHBand="1" w:firstRowFirstColumn="0" w:firstRowLastColumn="0" w:lastRowFirstColumn="0" w:lastRowLastColumn="0"/>
        </w:trPr>
        <w:tc>
          <w:tcPr>
            <w:tcW w:w="3183" w:type="dxa"/>
            <w:vAlign w:val="top"/>
          </w:tcPr>
          <w:p w14:paraId="059C1C94" w14:textId="4A8A9E2C" w:rsidR="00B45C6F" w:rsidRDefault="00927C97" w:rsidP="005B4F80">
            <w:r>
              <w:t>Digital t</w:t>
            </w:r>
            <w:r w:rsidR="00B45C6F">
              <w:t>echnologies</w:t>
            </w:r>
          </w:p>
          <w:p w14:paraId="626E3AE0" w14:textId="77777777" w:rsidR="00B45C6F" w:rsidRDefault="00B45C6F" w:rsidP="005B4F80">
            <w:pPr>
              <w:rPr>
                <w:lang w:eastAsia="zh-CN"/>
              </w:rPr>
            </w:pPr>
          </w:p>
        </w:tc>
        <w:tc>
          <w:tcPr>
            <w:tcW w:w="6329" w:type="dxa"/>
            <w:vAlign w:val="top"/>
          </w:tcPr>
          <w:p w14:paraId="53811B7B" w14:textId="3588135D" w:rsidR="00B45C6F" w:rsidRDefault="00B45C6F" w:rsidP="005B4F80">
            <w:pPr>
              <w:rPr>
                <w:lang w:eastAsia="zh-CN"/>
              </w:rPr>
            </w:pPr>
            <w:r>
              <w:t>ST3-11DI-T: explains how digital systems represent data, connect together to form networks and transmit data</w:t>
            </w:r>
          </w:p>
        </w:tc>
      </w:tr>
    </w:tbl>
    <w:p w14:paraId="5792A73A" w14:textId="477532E5" w:rsidR="00B45C6F" w:rsidRDefault="00D73C7E" w:rsidP="00D73C7E">
      <w:r>
        <w:t>Mathematics</w:t>
      </w:r>
    </w:p>
    <w:tbl>
      <w:tblPr>
        <w:tblStyle w:val="Tableheader"/>
        <w:tblW w:w="0" w:type="auto"/>
        <w:tblLook w:val="0420" w:firstRow="1" w:lastRow="0" w:firstColumn="0" w:lastColumn="0" w:noHBand="0" w:noVBand="1"/>
        <w:tblCaption w:val="NSW K-10 Mathematics syllabus strands and outcomes"/>
        <w:tblDescription w:val="This table contains a list of strands from the NSW K-10 Mathmatics syllabus and the appropriate outcomes that will be addressed in the unit of work."/>
      </w:tblPr>
      <w:tblGrid>
        <w:gridCol w:w="3193"/>
        <w:gridCol w:w="6379"/>
      </w:tblGrid>
      <w:tr w:rsidR="00B45C6F" w:rsidRPr="007B6B2F" w14:paraId="7C8A5064" w14:textId="77777777" w:rsidTr="00456361">
        <w:trPr>
          <w:cnfStyle w:val="100000000000" w:firstRow="1" w:lastRow="0" w:firstColumn="0" w:lastColumn="0" w:oddVBand="0" w:evenVBand="0" w:oddHBand="0" w:evenHBand="0" w:firstRowFirstColumn="0" w:firstRowLastColumn="0" w:lastRowFirstColumn="0" w:lastRowLastColumn="0"/>
        </w:trPr>
        <w:tc>
          <w:tcPr>
            <w:tcW w:w="3193" w:type="dxa"/>
          </w:tcPr>
          <w:p w14:paraId="3026475E" w14:textId="29A58C44" w:rsidR="00B45C6F" w:rsidRPr="00456361" w:rsidRDefault="00927C97" w:rsidP="00456361">
            <w:pPr>
              <w:spacing w:before="192" w:after="192"/>
              <w:rPr>
                <w:rStyle w:val="Strong"/>
              </w:rPr>
            </w:pPr>
            <w:r w:rsidRPr="00456361">
              <w:rPr>
                <w:rStyle w:val="Strong"/>
              </w:rPr>
              <w:t>S</w:t>
            </w:r>
            <w:r w:rsidR="00B45C6F" w:rsidRPr="00456361">
              <w:rPr>
                <w:rStyle w:val="Strong"/>
              </w:rPr>
              <w:t xml:space="preserve">trands </w:t>
            </w:r>
          </w:p>
        </w:tc>
        <w:tc>
          <w:tcPr>
            <w:tcW w:w="6379" w:type="dxa"/>
          </w:tcPr>
          <w:p w14:paraId="7D8F4656" w14:textId="7D1F268E" w:rsidR="00B45C6F" w:rsidRPr="00456361" w:rsidRDefault="00D73C7E" w:rsidP="00456361">
            <w:pPr>
              <w:rPr>
                <w:rStyle w:val="Strong"/>
              </w:rPr>
            </w:pPr>
            <w:r>
              <w:rPr>
                <w:rStyle w:val="Strong"/>
              </w:rPr>
              <w:t>O</w:t>
            </w:r>
            <w:r w:rsidR="00D54E3E" w:rsidRPr="00456361">
              <w:rPr>
                <w:rStyle w:val="Strong"/>
              </w:rPr>
              <w:t>utcomes</w:t>
            </w:r>
          </w:p>
        </w:tc>
      </w:tr>
      <w:tr w:rsidR="00B45C6F" w:rsidRPr="00F5467A" w14:paraId="200C9DB3" w14:textId="77777777" w:rsidTr="00456361">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613B15F8" w14:textId="6C427462" w:rsidR="00B45C6F" w:rsidRPr="00F5467A" w:rsidRDefault="00B45C6F" w:rsidP="00456361">
            <w:r w:rsidRPr="00B45C6F">
              <w:t xml:space="preserve">Working </w:t>
            </w:r>
            <w:r w:rsidR="00B85FF0">
              <w:t>ma</w:t>
            </w:r>
            <w:r w:rsidRPr="00B45C6F">
              <w:t>thematically</w:t>
            </w:r>
          </w:p>
        </w:tc>
        <w:tc>
          <w:tcPr>
            <w:tcW w:w="6379" w:type="dxa"/>
            <w:vAlign w:val="top"/>
          </w:tcPr>
          <w:p w14:paraId="336C62E9" w14:textId="77777777" w:rsidR="00D54E3E" w:rsidRDefault="00B45C6F" w:rsidP="00456361">
            <w:pPr>
              <w:rPr>
                <w:lang w:eastAsia="zh-CN"/>
              </w:rPr>
            </w:pPr>
            <w:r w:rsidRPr="00B45C6F">
              <w:t>MA31WM: describes and represents mathematical situations in a variety of ways using mathematical terminology and some conventions</w:t>
            </w:r>
            <w:r w:rsidR="00D54E3E" w:rsidRPr="00D54E3E">
              <w:rPr>
                <w:lang w:eastAsia="zh-CN"/>
              </w:rPr>
              <w:t xml:space="preserve"> </w:t>
            </w:r>
          </w:p>
          <w:p w14:paraId="5DA6B93E" w14:textId="77777777" w:rsidR="00D54E3E" w:rsidRDefault="00D54E3E" w:rsidP="00456361">
            <w:pPr>
              <w:rPr>
                <w:lang w:eastAsia="zh-CN"/>
              </w:rPr>
            </w:pPr>
            <w:r w:rsidRPr="00D54E3E">
              <w:rPr>
                <w:lang w:eastAsia="zh-CN"/>
              </w:rPr>
              <w:t xml:space="preserve">MA3-2WM: selects and applies appropriate problem-solving strategies, including the use of digital technologies, in undertaking investigations </w:t>
            </w:r>
          </w:p>
          <w:p w14:paraId="0D94C9C1" w14:textId="7E7B5CDE" w:rsidR="00B45C6F" w:rsidRPr="00F5467A" w:rsidRDefault="00D54E3E" w:rsidP="00456361">
            <w:r w:rsidRPr="00D54E3E">
              <w:rPr>
                <w:lang w:eastAsia="zh-CN"/>
              </w:rPr>
              <w:t>MA3-3WM: gives a valid reason for supporting one possible solution over another</w:t>
            </w:r>
          </w:p>
        </w:tc>
      </w:tr>
      <w:tr w:rsidR="00B45C6F" w14:paraId="05720908" w14:textId="77777777" w:rsidTr="00456361">
        <w:trPr>
          <w:cnfStyle w:val="000000010000" w:firstRow="0" w:lastRow="0" w:firstColumn="0" w:lastColumn="0" w:oddVBand="0" w:evenVBand="0" w:oddHBand="0" w:evenHBand="1" w:firstRowFirstColumn="0" w:firstRowLastColumn="0" w:lastRowFirstColumn="0" w:lastRowLastColumn="0"/>
        </w:trPr>
        <w:tc>
          <w:tcPr>
            <w:tcW w:w="3193" w:type="dxa"/>
            <w:vAlign w:val="top"/>
          </w:tcPr>
          <w:p w14:paraId="1F0A926D" w14:textId="2AE10540" w:rsidR="00B45C6F" w:rsidRDefault="00B45C6F" w:rsidP="00456361">
            <w:pPr>
              <w:rPr>
                <w:lang w:eastAsia="zh-CN"/>
              </w:rPr>
            </w:pPr>
            <w:r w:rsidRPr="00B45C6F">
              <w:rPr>
                <w:lang w:eastAsia="zh-CN"/>
              </w:rPr>
              <w:t xml:space="preserve">Number and </w:t>
            </w:r>
            <w:r w:rsidR="00B85FF0">
              <w:rPr>
                <w:lang w:eastAsia="zh-CN"/>
              </w:rPr>
              <w:t>a</w:t>
            </w:r>
            <w:r w:rsidRPr="00B45C6F">
              <w:rPr>
                <w:lang w:eastAsia="zh-CN"/>
              </w:rPr>
              <w:t>lgebra</w:t>
            </w:r>
          </w:p>
        </w:tc>
        <w:tc>
          <w:tcPr>
            <w:tcW w:w="6379" w:type="dxa"/>
            <w:vAlign w:val="top"/>
          </w:tcPr>
          <w:p w14:paraId="640A97E5" w14:textId="22101B81" w:rsidR="00B45C6F" w:rsidRDefault="00D54E3E" w:rsidP="00456361">
            <w:pPr>
              <w:rPr>
                <w:lang w:eastAsia="zh-CN"/>
              </w:rPr>
            </w:pPr>
            <w:r w:rsidRPr="00D54E3E">
              <w:rPr>
                <w:lang w:eastAsia="zh-CN"/>
              </w:rPr>
              <w:t>MA3-8NA: analyses and creates geometric and number patterns, constructs and completes number sentences, and locates points on the Cartesian plane</w:t>
            </w:r>
          </w:p>
        </w:tc>
      </w:tr>
      <w:tr w:rsidR="00B45C6F" w14:paraId="00FA30FF" w14:textId="77777777" w:rsidTr="00456361">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02D12D69" w14:textId="45A6B4E1" w:rsidR="00B45C6F" w:rsidRDefault="00B45C6F" w:rsidP="00456361">
            <w:pPr>
              <w:rPr>
                <w:lang w:eastAsia="zh-CN"/>
              </w:rPr>
            </w:pPr>
            <w:r w:rsidRPr="00B45C6F">
              <w:rPr>
                <w:lang w:eastAsia="zh-CN"/>
              </w:rPr>
              <w:t xml:space="preserve">Measurement and </w:t>
            </w:r>
            <w:r w:rsidR="00B85FF0">
              <w:rPr>
                <w:lang w:eastAsia="zh-CN"/>
              </w:rPr>
              <w:t>g</w:t>
            </w:r>
            <w:r w:rsidRPr="00B45C6F">
              <w:rPr>
                <w:lang w:eastAsia="zh-CN"/>
              </w:rPr>
              <w:t>eometry</w:t>
            </w:r>
          </w:p>
        </w:tc>
        <w:tc>
          <w:tcPr>
            <w:tcW w:w="6379" w:type="dxa"/>
            <w:vAlign w:val="top"/>
          </w:tcPr>
          <w:p w14:paraId="2796EBD7" w14:textId="77777777" w:rsidR="00D54E3E" w:rsidRDefault="00D54E3E" w:rsidP="00456361">
            <w:r w:rsidRPr="00D54E3E">
              <w:t>MA3-9MG: selects and uses the appropriate unit and device to measure lengths and distances, calculates perimeters, and converts between units of length</w:t>
            </w:r>
            <w:r>
              <w:t xml:space="preserve"> </w:t>
            </w:r>
          </w:p>
          <w:p w14:paraId="62A221DE" w14:textId="7F6C64BF" w:rsidR="00B45C6F" w:rsidRDefault="00D54E3E" w:rsidP="00456361">
            <w:r>
              <w:t>MA3-17MG: locates and describes position on maps using a grid-reference system</w:t>
            </w:r>
          </w:p>
        </w:tc>
      </w:tr>
      <w:tr w:rsidR="00B45C6F" w14:paraId="63BEB9D6" w14:textId="77777777" w:rsidTr="00456361">
        <w:trPr>
          <w:cnfStyle w:val="000000010000" w:firstRow="0" w:lastRow="0" w:firstColumn="0" w:lastColumn="0" w:oddVBand="0" w:evenVBand="0" w:oddHBand="0" w:evenHBand="1" w:firstRowFirstColumn="0" w:firstRowLastColumn="0" w:lastRowFirstColumn="0" w:lastRowLastColumn="0"/>
        </w:trPr>
        <w:tc>
          <w:tcPr>
            <w:tcW w:w="3193" w:type="dxa"/>
            <w:vAlign w:val="top"/>
          </w:tcPr>
          <w:p w14:paraId="193656F8" w14:textId="00D3713A" w:rsidR="00B45C6F" w:rsidRDefault="00B45C6F" w:rsidP="00B85FF0">
            <w:pPr>
              <w:rPr>
                <w:lang w:eastAsia="zh-CN"/>
              </w:rPr>
            </w:pPr>
            <w:r w:rsidRPr="00B45C6F">
              <w:rPr>
                <w:lang w:eastAsia="zh-CN"/>
              </w:rPr>
              <w:t xml:space="preserve">Statistics and </w:t>
            </w:r>
            <w:r w:rsidR="00B85FF0">
              <w:rPr>
                <w:lang w:eastAsia="zh-CN"/>
              </w:rPr>
              <w:t>pr</w:t>
            </w:r>
            <w:r w:rsidRPr="00B45C6F">
              <w:rPr>
                <w:lang w:eastAsia="zh-CN"/>
              </w:rPr>
              <w:t>obability</w:t>
            </w:r>
          </w:p>
        </w:tc>
        <w:tc>
          <w:tcPr>
            <w:tcW w:w="6379" w:type="dxa"/>
            <w:vAlign w:val="top"/>
          </w:tcPr>
          <w:p w14:paraId="771E62BC" w14:textId="13880A77" w:rsidR="00B45C6F" w:rsidRDefault="00D54E3E" w:rsidP="002C739B">
            <w:pPr>
              <w:rPr>
                <w:lang w:eastAsia="zh-CN"/>
              </w:rPr>
            </w:pPr>
            <w:r w:rsidRPr="00D54E3E">
              <w:rPr>
                <w:lang w:eastAsia="zh-CN"/>
              </w:rPr>
              <w:t>MA3-18SP: uses appropriate methods to collect data and constructs, interprets and evaluates data displays, including dot plots, line graphs and two-way tables</w:t>
            </w:r>
          </w:p>
        </w:tc>
      </w:tr>
    </w:tbl>
    <w:p w14:paraId="3A2457DA" w14:textId="62A904D6" w:rsidR="00D73C7E" w:rsidRDefault="00D73C7E">
      <w:r>
        <w:br w:type="page"/>
      </w:r>
    </w:p>
    <w:p w14:paraId="789E4EC4" w14:textId="7C934E00" w:rsidR="00B45C6F" w:rsidRDefault="00D73C7E" w:rsidP="00D73C7E">
      <w:r>
        <w:lastRenderedPageBreak/>
        <w:t>HSIE</w:t>
      </w:r>
    </w:p>
    <w:tbl>
      <w:tblPr>
        <w:tblStyle w:val="Tableheader"/>
        <w:tblW w:w="0" w:type="auto"/>
        <w:tblLook w:val="0420" w:firstRow="1" w:lastRow="0" w:firstColumn="0" w:lastColumn="0" w:noHBand="0" w:noVBand="1"/>
        <w:tblCaption w:val="NSW K-10 Mathematics syllabus strands and outcomes"/>
        <w:tblDescription w:val="This table contains a list of strands from the NSW K-10 Mathmatics syllabus and the appropriate outcomes that will be addressed in the unit of work."/>
      </w:tblPr>
      <w:tblGrid>
        <w:gridCol w:w="3193"/>
        <w:gridCol w:w="6379"/>
      </w:tblGrid>
      <w:tr w:rsidR="00D54E3E" w:rsidRPr="007B6B2F" w14:paraId="3D90AC74" w14:textId="77777777" w:rsidTr="00456361">
        <w:trPr>
          <w:cnfStyle w:val="100000000000" w:firstRow="1" w:lastRow="0" w:firstColumn="0" w:lastColumn="0" w:oddVBand="0" w:evenVBand="0" w:oddHBand="0" w:evenHBand="0" w:firstRowFirstColumn="0" w:firstRowLastColumn="0" w:lastRowFirstColumn="0" w:lastRowLastColumn="0"/>
        </w:trPr>
        <w:tc>
          <w:tcPr>
            <w:tcW w:w="3193" w:type="dxa"/>
          </w:tcPr>
          <w:p w14:paraId="25397C7A" w14:textId="0F978787" w:rsidR="00D54E3E" w:rsidRPr="00456361" w:rsidRDefault="00927C97" w:rsidP="00456361">
            <w:pPr>
              <w:rPr>
                <w:rStyle w:val="Strong"/>
              </w:rPr>
            </w:pPr>
            <w:r w:rsidRPr="00456361">
              <w:rPr>
                <w:rStyle w:val="Strong"/>
              </w:rPr>
              <w:t>S</w:t>
            </w:r>
            <w:r w:rsidR="00D54E3E" w:rsidRPr="00456361">
              <w:rPr>
                <w:rStyle w:val="Strong"/>
              </w:rPr>
              <w:t>yllabus</w:t>
            </w:r>
          </w:p>
        </w:tc>
        <w:tc>
          <w:tcPr>
            <w:tcW w:w="6379" w:type="dxa"/>
          </w:tcPr>
          <w:p w14:paraId="29690925" w14:textId="39CAA104" w:rsidR="00D54E3E" w:rsidRPr="00456361" w:rsidRDefault="00D73C7E" w:rsidP="00456361">
            <w:pPr>
              <w:rPr>
                <w:rStyle w:val="Strong"/>
              </w:rPr>
            </w:pPr>
            <w:r>
              <w:rPr>
                <w:rStyle w:val="Strong"/>
              </w:rPr>
              <w:t>Outcomes</w:t>
            </w:r>
          </w:p>
        </w:tc>
      </w:tr>
      <w:tr w:rsidR="00456361" w:rsidRPr="00F5467A" w14:paraId="2805E50A" w14:textId="77777777" w:rsidTr="00D73C7E">
        <w:trPr>
          <w:cnfStyle w:val="000000100000" w:firstRow="0" w:lastRow="0" w:firstColumn="0" w:lastColumn="0" w:oddVBand="0" w:evenVBand="0" w:oddHBand="1" w:evenHBand="0" w:firstRowFirstColumn="0" w:firstRowLastColumn="0" w:lastRowFirstColumn="0" w:lastRowLastColumn="0"/>
          <w:trHeight w:val="2018"/>
        </w:trPr>
        <w:tc>
          <w:tcPr>
            <w:tcW w:w="3193" w:type="dxa"/>
            <w:vAlign w:val="top"/>
          </w:tcPr>
          <w:p w14:paraId="7234BA13" w14:textId="79C6AB52" w:rsidR="00456361" w:rsidRPr="00F5467A" w:rsidRDefault="00456361" w:rsidP="002C739B">
            <w:r w:rsidRPr="00D54E3E">
              <w:t>Geography</w:t>
            </w:r>
          </w:p>
        </w:tc>
        <w:tc>
          <w:tcPr>
            <w:tcW w:w="6379" w:type="dxa"/>
            <w:vAlign w:val="top"/>
          </w:tcPr>
          <w:p w14:paraId="2806DC90" w14:textId="77777777" w:rsidR="00456361" w:rsidRPr="00F5467A" w:rsidRDefault="00456361" w:rsidP="002C739B">
            <w:r w:rsidRPr="00D54E3E">
              <w:t>GE3-2: explains interactions and connections between people, places and environments</w:t>
            </w:r>
          </w:p>
          <w:p w14:paraId="2A485210" w14:textId="77777777" w:rsidR="00456361" w:rsidRDefault="00456361" w:rsidP="002C739B">
            <w:pPr>
              <w:rPr>
                <w:color w:val="000000" w:themeColor="text1"/>
                <w:lang w:eastAsia="zh-CN"/>
              </w:rPr>
            </w:pPr>
            <w:r w:rsidRPr="00D54E3E">
              <w:rPr>
                <w:lang w:eastAsia="zh-CN"/>
              </w:rPr>
              <w:t>GE3-3: compares and contrasts influences on the management of places and environments</w:t>
            </w:r>
          </w:p>
          <w:p w14:paraId="6BD3663B" w14:textId="3380E9CF" w:rsidR="00456361" w:rsidRPr="00F5467A" w:rsidRDefault="00456361" w:rsidP="002C739B">
            <w:r w:rsidRPr="00D54E3E">
              <w:rPr>
                <w:lang w:eastAsia="zh-CN"/>
              </w:rPr>
              <w:t>GE3-4: acquires, processes and communicates geographical information</w:t>
            </w:r>
          </w:p>
        </w:tc>
      </w:tr>
    </w:tbl>
    <w:p w14:paraId="66B158E7" w14:textId="4100A251" w:rsidR="00D54E3E" w:rsidRDefault="00D73C7E" w:rsidP="00D73C7E">
      <w:r>
        <w:t>English</w:t>
      </w:r>
    </w:p>
    <w:tbl>
      <w:tblPr>
        <w:tblStyle w:val="Tableheader"/>
        <w:tblW w:w="0" w:type="auto"/>
        <w:tblLook w:val="0420" w:firstRow="1" w:lastRow="0" w:firstColumn="0" w:lastColumn="0" w:noHBand="0" w:noVBand="1"/>
        <w:tblCaption w:val="NSW K-10 Mathematics syllabus strands and outcomes"/>
        <w:tblDescription w:val="This table contains a list of strands from the NSW K-10 Mathmatics syllabus and the appropriate outcomes that will be addressed in the unit of work."/>
      </w:tblPr>
      <w:tblGrid>
        <w:gridCol w:w="3193"/>
        <w:gridCol w:w="6379"/>
      </w:tblGrid>
      <w:tr w:rsidR="00B45C6F" w:rsidRPr="007B6B2F" w14:paraId="40F5E4EC" w14:textId="77777777" w:rsidTr="00456361">
        <w:trPr>
          <w:cnfStyle w:val="100000000000" w:firstRow="1" w:lastRow="0" w:firstColumn="0" w:lastColumn="0" w:oddVBand="0" w:evenVBand="0" w:oddHBand="0" w:evenHBand="0" w:firstRowFirstColumn="0" w:firstRowLastColumn="0" w:lastRowFirstColumn="0" w:lastRowLastColumn="0"/>
        </w:trPr>
        <w:tc>
          <w:tcPr>
            <w:tcW w:w="3193" w:type="dxa"/>
          </w:tcPr>
          <w:p w14:paraId="5DE7056A" w14:textId="088D2C17" w:rsidR="00B45C6F" w:rsidRPr="00456361" w:rsidRDefault="00D73C7E" w:rsidP="00456361">
            <w:pPr>
              <w:spacing w:before="192" w:after="192"/>
              <w:rPr>
                <w:rStyle w:val="Strong"/>
              </w:rPr>
            </w:pPr>
            <w:r>
              <w:rPr>
                <w:rStyle w:val="Strong"/>
              </w:rPr>
              <w:t>S</w:t>
            </w:r>
            <w:r w:rsidR="00B45C6F" w:rsidRPr="00456361">
              <w:rPr>
                <w:rStyle w:val="Strong"/>
              </w:rPr>
              <w:t xml:space="preserve">trands </w:t>
            </w:r>
          </w:p>
        </w:tc>
        <w:tc>
          <w:tcPr>
            <w:tcW w:w="6379" w:type="dxa"/>
          </w:tcPr>
          <w:p w14:paraId="02C7AAF3" w14:textId="6A651ADD" w:rsidR="00B45C6F" w:rsidRPr="00456361" w:rsidRDefault="00D73C7E" w:rsidP="00456361">
            <w:pPr>
              <w:rPr>
                <w:rStyle w:val="Strong"/>
              </w:rPr>
            </w:pPr>
            <w:r>
              <w:rPr>
                <w:rStyle w:val="Strong"/>
              </w:rPr>
              <w:t>O</w:t>
            </w:r>
            <w:r w:rsidR="00377E74" w:rsidRPr="00456361">
              <w:rPr>
                <w:rStyle w:val="Strong"/>
              </w:rPr>
              <w:t>utcomes</w:t>
            </w:r>
          </w:p>
        </w:tc>
      </w:tr>
      <w:tr w:rsidR="00B45C6F" w:rsidRPr="00F5467A" w14:paraId="10E078A9" w14:textId="77777777" w:rsidTr="00456361">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345C17DD" w14:textId="7DDF0A39" w:rsidR="00B45C6F" w:rsidRPr="00334150" w:rsidRDefault="00D54E3E" w:rsidP="00A46DFA">
            <w:pPr>
              <w:rPr>
                <w:rStyle w:val="Strong"/>
              </w:rPr>
            </w:pPr>
            <w:r w:rsidRPr="00334150">
              <w:rPr>
                <w:bCs/>
                <w:color w:val="000000" w:themeColor="text1"/>
                <w:lang w:eastAsia="zh-CN"/>
              </w:rPr>
              <w:t xml:space="preserve">Speaking and </w:t>
            </w:r>
            <w:r w:rsidR="00A46DFA" w:rsidRPr="00334150">
              <w:rPr>
                <w:bCs/>
                <w:color w:val="000000" w:themeColor="text1"/>
                <w:lang w:eastAsia="zh-CN"/>
              </w:rPr>
              <w:t>l</w:t>
            </w:r>
            <w:r w:rsidRPr="00334150">
              <w:rPr>
                <w:bCs/>
                <w:color w:val="000000" w:themeColor="text1"/>
                <w:lang w:eastAsia="zh-CN"/>
              </w:rPr>
              <w:t>istening</w:t>
            </w:r>
          </w:p>
        </w:tc>
        <w:tc>
          <w:tcPr>
            <w:tcW w:w="6379" w:type="dxa"/>
            <w:vAlign w:val="top"/>
          </w:tcPr>
          <w:p w14:paraId="4C0C59DE" w14:textId="1F85F78E" w:rsidR="00B45C6F" w:rsidRPr="00F5467A" w:rsidRDefault="00D54E3E" w:rsidP="00D54E3E">
            <w:r w:rsidRPr="00D54E3E">
              <w:t>EN3-1A: communicates effectively for a variety of audiences and purposes using increasingly challenging topics, ideas, issues and language forms and features</w:t>
            </w:r>
          </w:p>
        </w:tc>
      </w:tr>
      <w:tr w:rsidR="005F0D41" w14:paraId="37D8AE0C" w14:textId="77777777" w:rsidTr="00456361">
        <w:trPr>
          <w:cnfStyle w:val="000000010000" w:firstRow="0" w:lastRow="0" w:firstColumn="0" w:lastColumn="0" w:oddVBand="0" w:evenVBand="0" w:oddHBand="0" w:evenHBand="1" w:firstRowFirstColumn="0" w:firstRowLastColumn="0" w:lastRowFirstColumn="0" w:lastRowLastColumn="0"/>
        </w:trPr>
        <w:tc>
          <w:tcPr>
            <w:tcW w:w="3193" w:type="dxa"/>
            <w:vAlign w:val="top"/>
          </w:tcPr>
          <w:p w14:paraId="794824B3" w14:textId="06665703" w:rsidR="005F0D41" w:rsidRPr="00D54E3E" w:rsidRDefault="005F0D41" w:rsidP="005F0D41">
            <w:pPr>
              <w:rPr>
                <w:lang w:eastAsia="zh-CN"/>
              </w:rPr>
            </w:pPr>
            <w:r w:rsidRPr="00A2537B">
              <w:t>Writing and representing</w:t>
            </w:r>
          </w:p>
        </w:tc>
        <w:tc>
          <w:tcPr>
            <w:tcW w:w="6379" w:type="dxa"/>
            <w:vAlign w:val="top"/>
          </w:tcPr>
          <w:p w14:paraId="5FB4D83E" w14:textId="2E8AB469" w:rsidR="005F0D41" w:rsidRPr="00D54E3E" w:rsidRDefault="008B1C6C" w:rsidP="008B1C6C">
            <w:r>
              <w:t>EN3-2A: composes, edits and presents well-structured and coherent texts</w:t>
            </w:r>
          </w:p>
        </w:tc>
      </w:tr>
      <w:tr w:rsidR="00B45C6F" w14:paraId="7461C308" w14:textId="77777777" w:rsidTr="00456361">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0E81AB29" w14:textId="7CF69CED" w:rsidR="00B45C6F" w:rsidRDefault="00D54E3E" w:rsidP="00A46DFA">
            <w:pPr>
              <w:rPr>
                <w:lang w:eastAsia="zh-CN"/>
              </w:rPr>
            </w:pPr>
            <w:r w:rsidRPr="00D54E3E">
              <w:rPr>
                <w:lang w:eastAsia="zh-CN"/>
              </w:rPr>
              <w:t xml:space="preserve">Reading and </w:t>
            </w:r>
            <w:r w:rsidR="00A46DFA">
              <w:rPr>
                <w:lang w:eastAsia="zh-CN"/>
              </w:rPr>
              <w:t>vi</w:t>
            </w:r>
            <w:r w:rsidRPr="00D54E3E">
              <w:rPr>
                <w:lang w:eastAsia="zh-CN"/>
              </w:rPr>
              <w:t>ewing</w:t>
            </w:r>
          </w:p>
        </w:tc>
        <w:tc>
          <w:tcPr>
            <w:tcW w:w="6379" w:type="dxa"/>
            <w:vAlign w:val="top"/>
          </w:tcPr>
          <w:p w14:paraId="1F900D7A" w14:textId="31AA5118" w:rsidR="00B45C6F" w:rsidRDefault="00D54E3E" w:rsidP="002C739B">
            <w:r w:rsidRPr="00D54E3E">
              <w:t>EN3-3A: uses an integrated range of skills, strategies and knowledge to read, view and comprehend a wide range of texts in different media and technologies</w:t>
            </w:r>
          </w:p>
        </w:tc>
      </w:tr>
      <w:tr w:rsidR="00B45C6F" w14:paraId="781CAA1B" w14:textId="77777777" w:rsidTr="00456361">
        <w:trPr>
          <w:cnfStyle w:val="000000010000" w:firstRow="0" w:lastRow="0" w:firstColumn="0" w:lastColumn="0" w:oddVBand="0" w:evenVBand="0" w:oddHBand="0" w:evenHBand="1" w:firstRowFirstColumn="0" w:firstRowLastColumn="0" w:lastRowFirstColumn="0" w:lastRowLastColumn="0"/>
        </w:trPr>
        <w:tc>
          <w:tcPr>
            <w:tcW w:w="3193" w:type="dxa"/>
            <w:vAlign w:val="top"/>
          </w:tcPr>
          <w:p w14:paraId="6583EF35" w14:textId="26064F0B" w:rsidR="00B45C6F" w:rsidRDefault="00D54E3E" w:rsidP="00A46DFA">
            <w:pPr>
              <w:rPr>
                <w:lang w:eastAsia="zh-CN"/>
              </w:rPr>
            </w:pPr>
            <w:r w:rsidRPr="00D54E3E">
              <w:rPr>
                <w:lang w:eastAsia="zh-CN"/>
              </w:rPr>
              <w:t xml:space="preserve">Reflecting on </w:t>
            </w:r>
            <w:r w:rsidR="00A46DFA">
              <w:rPr>
                <w:lang w:eastAsia="zh-CN"/>
              </w:rPr>
              <w:t>le</w:t>
            </w:r>
            <w:r w:rsidRPr="00D54E3E">
              <w:rPr>
                <w:lang w:eastAsia="zh-CN"/>
              </w:rPr>
              <w:t>arning</w:t>
            </w:r>
          </w:p>
        </w:tc>
        <w:tc>
          <w:tcPr>
            <w:tcW w:w="6379" w:type="dxa"/>
            <w:vAlign w:val="top"/>
          </w:tcPr>
          <w:p w14:paraId="117CB446" w14:textId="2B108515" w:rsidR="00B45C6F" w:rsidRDefault="00D54E3E" w:rsidP="002C739B">
            <w:pPr>
              <w:rPr>
                <w:lang w:eastAsia="zh-CN"/>
              </w:rPr>
            </w:pPr>
            <w:r w:rsidRPr="00D54E3E">
              <w:rPr>
                <w:lang w:eastAsia="zh-CN"/>
              </w:rPr>
              <w:t>EN3-9E: recognises, reflects on and assesses their strengths as a learner</w:t>
            </w:r>
          </w:p>
        </w:tc>
      </w:tr>
    </w:tbl>
    <w:p w14:paraId="00B87B30" w14:textId="5A23C607" w:rsidR="00D54E3E" w:rsidRDefault="00D73C7E" w:rsidP="00D73C7E">
      <w:r>
        <w:t>Personal development, health and physical education</w:t>
      </w:r>
    </w:p>
    <w:tbl>
      <w:tblPr>
        <w:tblStyle w:val="Tableheader"/>
        <w:tblW w:w="0" w:type="auto"/>
        <w:tblLook w:val="0420" w:firstRow="1" w:lastRow="0" w:firstColumn="0" w:lastColumn="0" w:noHBand="0" w:noVBand="1"/>
        <w:tblCaption w:val="NSW K-10 Mathematics syllabus strands and outcomes"/>
        <w:tblDescription w:val="This table contains a list of strands from the NSW K-10 Mathmatics syllabus and the appropriate outcomes that will be addressed in the unit of work."/>
      </w:tblPr>
      <w:tblGrid>
        <w:gridCol w:w="3193"/>
        <w:gridCol w:w="6379"/>
      </w:tblGrid>
      <w:tr w:rsidR="00D54E3E" w:rsidRPr="007B6B2F" w14:paraId="2723EA22" w14:textId="77777777" w:rsidTr="00CB498B">
        <w:trPr>
          <w:cnfStyle w:val="100000000000" w:firstRow="1" w:lastRow="0" w:firstColumn="0" w:lastColumn="0" w:oddVBand="0" w:evenVBand="0" w:oddHBand="0" w:evenHBand="0" w:firstRowFirstColumn="0" w:firstRowLastColumn="0" w:lastRowFirstColumn="0" w:lastRowLastColumn="0"/>
        </w:trPr>
        <w:tc>
          <w:tcPr>
            <w:tcW w:w="3193" w:type="dxa"/>
          </w:tcPr>
          <w:p w14:paraId="3D2CF350" w14:textId="0E43E0A8" w:rsidR="00D54E3E" w:rsidRPr="00456361" w:rsidRDefault="00D73C7E" w:rsidP="00456361">
            <w:pPr>
              <w:spacing w:before="192" w:after="192"/>
              <w:rPr>
                <w:rStyle w:val="Strong"/>
              </w:rPr>
            </w:pPr>
            <w:r>
              <w:rPr>
                <w:rStyle w:val="Strong"/>
              </w:rPr>
              <w:t>Strands</w:t>
            </w:r>
            <w:r w:rsidR="00D54E3E" w:rsidRPr="00456361">
              <w:rPr>
                <w:rStyle w:val="Strong"/>
              </w:rPr>
              <w:t xml:space="preserve"> </w:t>
            </w:r>
          </w:p>
        </w:tc>
        <w:tc>
          <w:tcPr>
            <w:tcW w:w="6379" w:type="dxa"/>
          </w:tcPr>
          <w:p w14:paraId="007F1A63" w14:textId="13F4DB35" w:rsidR="00D54E3E" w:rsidRPr="00456361" w:rsidRDefault="00D73C7E" w:rsidP="00456361">
            <w:pPr>
              <w:rPr>
                <w:rStyle w:val="Strong"/>
              </w:rPr>
            </w:pPr>
            <w:r>
              <w:rPr>
                <w:rStyle w:val="Strong"/>
              </w:rPr>
              <w:t>O</w:t>
            </w:r>
            <w:r w:rsidR="00377E74" w:rsidRPr="00456361">
              <w:rPr>
                <w:rStyle w:val="Strong"/>
              </w:rPr>
              <w:t>utcomes</w:t>
            </w:r>
          </w:p>
        </w:tc>
      </w:tr>
      <w:tr w:rsidR="00D54E3E" w:rsidRPr="00F5467A" w14:paraId="48514A1E" w14:textId="77777777" w:rsidTr="00CB498B">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27D9ED9A" w14:textId="4EBFD6B9" w:rsidR="00D54E3E" w:rsidRPr="00334150" w:rsidRDefault="00377E74" w:rsidP="00334150">
            <w:pPr>
              <w:rPr>
                <w:rStyle w:val="Strong"/>
              </w:rPr>
            </w:pPr>
            <w:r w:rsidRPr="00334150">
              <w:rPr>
                <w:bCs/>
                <w:lang w:eastAsia="zh-CN"/>
              </w:rPr>
              <w:t>H</w:t>
            </w:r>
            <w:r w:rsidR="00133007">
              <w:rPr>
                <w:bCs/>
                <w:lang w:eastAsia="zh-CN"/>
              </w:rPr>
              <w:t>ealth, wellbeing and r</w:t>
            </w:r>
            <w:r w:rsidRPr="00334150">
              <w:rPr>
                <w:bCs/>
                <w:lang w:eastAsia="zh-CN"/>
              </w:rPr>
              <w:t>elationships</w:t>
            </w:r>
          </w:p>
        </w:tc>
        <w:tc>
          <w:tcPr>
            <w:tcW w:w="6379" w:type="dxa"/>
            <w:vAlign w:val="top"/>
          </w:tcPr>
          <w:p w14:paraId="6E7CE45A" w14:textId="42FDFD3E" w:rsidR="00D54E3E" w:rsidRPr="00F5467A" w:rsidRDefault="00377E74" w:rsidP="002C739B">
            <w:r w:rsidRPr="00377E74">
              <w:t>PD3-2: investigates information, community resources and strategies to demonstrate resilience and seek help for themselves and others</w:t>
            </w:r>
          </w:p>
        </w:tc>
      </w:tr>
      <w:tr w:rsidR="00D54E3E" w14:paraId="7778C4BA" w14:textId="77777777" w:rsidTr="00CB498B">
        <w:trPr>
          <w:cnfStyle w:val="000000010000" w:firstRow="0" w:lastRow="0" w:firstColumn="0" w:lastColumn="0" w:oddVBand="0" w:evenVBand="0" w:oddHBand="0" w:evenHBand="1" w:firstRowFirstColumn="0" w:firstRowLastColumn="0" w:lastRowFirstColumn="0" w:lastRowLastColumn="0"/>
        </w:trPr>
        <w:tc>
          <w:tcPr>
            <w:tcW w:w="3193" w:type="dxa"/>
            <w:vAlign w:val="top"/>
          </w:tcPr>
          <w:p w14:paraId="7195350A" w14:textId="5CCF7AC2" w:rsidR="00D54E3E" w:rsidRPr="00334150" w:rsidRDefault="00377E74" w:rsidP="00133007">
            <w:pPr>
              <w:rPr>
                <w:rStyle w:val="Strong"/>
              </w:rPr>
            </w:pPr>
            <w:r w:rsidRPr="00334150">
              <w:rPr>
                <w:color w:val="auto"/>
                <w:lang w:eastAsia="zh-CN"/>
              </w:rPr>
              <w:t xml:space="preserve">Healthy, </w:t>
            </w:r>
            <w:r w:rsidR="00133007">
              <w:rPr>
                <w:color w:val="auto"/>
                <w:lang w:eastAsia="zh-CN"/>
              </w:rPr>
              <w:t>s</w:t>
            </w:r>
            <w:r w:rsidRPr="00334150">
              <w:rPr>
                <w:color w:val="auto"/>
                <w:lang w:eastAsia="zh-CN"/>
              </w:rPr>
              <w:t xml:space="preserve">afe and </w:t>
            </w:r>
            <w:r w:rsidR="00133007">
              <w:rPr>
                <w:color w:val="auto"/>
                <w:lang w:eastAsia="zh-CN"/>
              </w:rPr>
              <w:t>active l</w:t>
            </w:r>
            <w:r w:rsidRPr="00334150">
              <w:rPr>
                <w:color w:val="auto"/>
                <w:lang w:eastAsia="zh-CN"/>
              </w:rPr>
              <w:t>ifestyles</w:t>
            </w:r>
          </w:p>
        </w:tc>
        <w:tc>
          <w:tcPr>
            <w:tcW w:w="6379" w:type="dxa"/>
            <w:vAlign w:val="top"/>
          </w:tcPr>
          <w:p w14:paraId="0420C02A" w14:textId="02B886DC" w:rsidR="00D54E3E" w:rsidRDefault="00377E74" w:rsidP="002C739B">
            <w:r w:rsidRPr="00377E74">
              <w:t>PD3-10: selects and uses interpersonal skills to interact respectfully with others to promote inclusion and build connections</w:t>
            </w:r>
          </w:p>
        </w:tc>
      </w:tr>
    </w:tbl>
    <w:p w14:paraId="02D291EC" w14:textId="19A1B71D" w:rsidR="00370F1D" w:rsidRDefault="00D73C7E" w:rsidP="00D73C7E">
      <w:r>
        <w:t>Creative arts</w:t>
      </w:r>
    </w:p>
    <w:tbl>
      <w:tblPr>
        <w:tblStyle w:val="Tableheader"/>
        <w:tblW w:w="0" w:type="auto"/>
        <w:tblLook w:val="0420" w:firstRow="1" w:lastRow="0" w:firstColumn="0" w:lastColumn="0" w:noHBand="0" w:noVBand="1"/>
        <w:tblCaption w:val="NSW K-10 Mathematics syllabus strands and outcomes"/>
        <w:tblDescription w:val="This table contains a list of strands from the NSW K-10 Mathmatics syllabus and the appropriate outcomes that will be addressed in the unit of work."/>
      </w:tblPr>
      <w:tblGrid>
        <w:gridCol w:w="3193"/>
        <w:gridCol w:w="6379"/>
      </w:tblGrid>
      <w:tr w:rsidR="00370F1D" w:rsidRPr="007B6B2F" w14:paraId="0E755241" w14:textId="77777777" w:rsidTr="00CB498B">
        <w:trPr>
          <w:cnfStyle w:val="100000000000" w:firstRow="1" w:lastRow="0" w:firstColumn="0" w:lastColumn="0" w:oddVBand="0" w:evenVBand="0" w:oddHBand="0" w:evenHBand="0" w:firstRowFirstColumn="0" w:firstRowLastColumn="0" w:lastRowFirstColumn="0" w:lastRowLastColumn="0"/>
        </w:trPr>
        <w:tc>
          <w:tcPr>
            <w:tcW w:w="3193" w:type="dxa"/>
          </w:tcPr>
          <w:p w14:paraId="160624CB" w14:textId="7F3C94D4" w:rsidR="00370F1D" w:rsidRPr="00CB498B" w:rsidRDefault="00D73C7E" w:rsidP="00D73C7E">
            <w:pPr>
              <w:rPr>
                <w:rStyle w:val="Strong"/>
              </w:rPr>
            </w:pPr>
            <w:r>
              <w:rPr>
                <w:rStyle w:val="Strong"/>
              </w:rPr>
              <w:t>Strand</w:t>
            </w:r>
            <w:r w:rsidR="00370F1D" w:rsidRPr="00CB498B">
              <w:rPr>
                <w:rStyle w:val="Strong"/>
              </w:rPr>
              <w:t xml:space="preserve"> </w:t>
            </w:r>
          </w:p>
        </w:tc>
        <w:tc>
          <w:tcPr>
            <w:tcW w:w="6379" w:type="dxa"/>
          </w:tcPr>
          <w:p w14:paraId="04BE2A9C" w14:textId="201F4DCC" w:rsidR="00370F1D" w:rsidRPr="00CB498B" w:rsidRDefault="00D73C7E" w:rsidP="00CB498B">
            <w:pPr>
              <w:rPr>
                <w:rStyle w:val="Strong"/>
              </w:rPr>
            </w:pPr>
            <w:r>
              <w:rPr>
                <w:rStyle w:val="Strong"/>
              </w:rPr>
              <w:t>Outcome</w:t>
            </w:r>
          </w:p>
        </w:tc>
      </w:tr>
      <w:tr w:rsidR="00370F1D" w:rsidRPr="00F5467A" w14:paraId="67974FCC" w14:textId="77777777" w:rsidTr="00CB498B">
        <w:trPr>
          <w:cnfStyle w:val="000000100000" w:firstRow="0" w:lastRow="0" w:firstColumn="0" w:lastColumn="0" w:oddVBand="0" w:evenVBand="0" w:oddHBand="1" w:evenHBand="0" w:firstRowFirstColumn="0" w:firstRowLastColumn="0" w:lastRowFirstColumn="0" w:lastRowLastColumn="0"/>
        </w:trPr>
        <w:tc>
          <w:tcPr>
            <w:tcW w:w="3193" w:type="dxa"/>
            <w:vAlign w:val="top"/>
          </w:tcPr>
          <w:p w14:paraId="45E14834" w14:textId="0B07EBBA" w:rsidR="00370F1D" w:rsidRPr="00334150" w:rsidRDefault="003F4B08" w:rsidP="00CB498B">
            <w:pPr>
              <w:rPr>
                <w:rStyle w:val="Strong"/>
              </w:rPr>
            </w:pPr>
            <w:r>
              <w:rPr>
                <w:lang w:eastAsia="zh-CN"/>
              </w:rPr>
              <w:t>Visual arts: making</w:t>
            </w:r>
          </w:p>
        </w:tc>
        <w:tc>
          <w:tcPr>
            <w:tcW w:w="6379" w:type="dxa"/>
            <w:vAlign w:val="top"/>
          </w:tcPr>
          <w:p w14:paraId="6E9BBC65" w14:textId="3C5F591E" w:rsidR="00370F1D" w:rsidRPr="00F5467A" w:rsidRDefault="00370F1D" w:rsidP="00CB498B">
            <w:r>
              <w:t>V</w:t>
            </w:r>
            <w:r w:rsidR="003F4B08">
              <w:t>AS3-1: i</w:t>
            </w:r>
            <w:r>
              <w:t>nvestigates subject matter in an attempt to represent likeness of things in the world</w:t>
            </w:r>
          </w:p>
        </w:tc>
      </w:tr>
    </w:tbl>
    <w:p w14:paraId="0D35C534" w14:textId="77777777" w:rsidR="00370F1D" w:rsidRPr="00370F1D" w:rsidRDefault="00370F1D" w:rsidP="00370F1D">
      <w:pPr>
        <w:pStyle w:val="Tablegap"/>
      </w:pPr>
    </w:p>
    <w:p w14:paraId="0343DF37" w14:textId="4F553C62" w:rsidR="00936346" w:rsidRDefault="00936346">
      <w:pPr>
        <w:rPr>
          <w:rFonts w:ascii="Helvetica" w:eastAsia="SimSun" w:hAnsi="Helvetica" w:cs="Times New Roman"/>
          <w:sz w:val="18"/>
          <w:szCs w:val="18"/>
        </w:rPr>
      </w:pPr>
      <w:r>
        <w:rPr>
          <w:rFonts w:ascii="Helvetica" w:eastAsia="SimSun" w:hAnsi="Helvetica" w:cs="Times New Roman"/>
          <w:sz w:val="18"/>
          <w:szCs w:val="18"/>
        </w:rPr>
        <w:br w:type="page"/>
      </w:r>
    </w:p>
    <w:p w14:paraId="50D88728" w14:textId="213B5085" w:rsidR="00D32C91" w:rsidRDefault="00936346" w:rsidP="00936346">
      <w:pPr>
        <w:pStyle w:val="Heading2"/>
        <w:numPr>
          <w:ilvl w:val="0"/>
          <w:numId w:val="0"/>
        </w:numPr>
      </w:pPr>
      <w:r>
        <w:lastRenderedPageBreak/>
        <w:t>Teacher r</w:t>
      </w:r>
      <w:r w:rsidR="00D32C91">
        <w:t xml:space="preserve">esources </w:t>
      </w:r>
    </w:p>
    <w:p w14:paraId="7001827A" w14:textId="77777777" w:rsidR="00936346" w:rsidRDefault="009A6813" w:rsidP="00936346">
      <w:pPr>
        <w:pStyle w:val="ListBullet"/>
      </w:pPr>
      <w:hyperlink r:id="rId10" w:history="1">
        <w:r w:rsidR="00936346">
          <w:rPr>
            <w:rStyle w:val="Hyperlink"/>
          </w:rPr>
          <w:t>Bushfires 1: Understanding bushfires</w:t>
        </w:r>
      </w:hyperlink>
      <w:r w:rsidR="00936346">
        <w:rPr>
          <w:rStyle w:val="Hyperlink"/>
          <w:color w:val="auto"/>
          <w:u w:val="none"/>
        </w:rPr>
        <w:t xml:space="preserve"> – </w:t>
      </w:r>
      <w:r w:rsidR="00936346">
        <w:t>Australian academy of Science</w:t>
      </w:r>
    </w:p>
    <w:p w14:paraId="04F76A1A" w14:textId="77777777" w:rsidR="00936346" w:rsidRPr="002C739B" w:rsidRDefault="009A6813" w:rsidP="00936346">
      <w:pPr>
        <w:pStyle w:val="ListBullet"/>
      </w:pPr>
      <w:hyperlink r:id="rId11" w:history="1">
        <w:r w:rsidR="00936346" w:rsidRPr="00460863">
          <w:rPr>
            <w:rStyle w:val="Hyperlink"/>
          </w:rPr>
          <w:t>Bushfire – an anthology of poems</w:t>
        </w:r>
      </w:hyperlink>
      <w:r w:rsidR="00936346">
        <w:t xml:space="preserve"> – </w:t>
      </w:r>
      <w:r w:rsidR="00936346" w:rsidRPr="002C739B">
        <w:t xml:space="preserve">ABC </w:t>
      </w:r>
      <w:r w:rsidR="00936346">
        <w:t>National</w:t>
      </w:r>
    </w:p>
    <w:p w14:paraId="22AE0A97" w14:textId="77777777" w:rsidR="00936346" w:rsidRDefault="009A6813" w:rsidP="00936346">
      <w:pPr>
        <w:pStyle w:val="ListBullet"/>
      </w:pPr>
      <w:hyperlink r:id="rId12" w:history="1">
        <w:r w:rsidR="00936346" w:rsidRPr="002C739B">
          <w:rPr>
            <w:rStyle w:val="Hyperlink"/>
          </w:rPr>
          <w:t>Bushfires: A Geography resource for Australian students</w:t>
        </w:r>
      </w:hyperlink>
      <w:r w:rsidR="00936346" w:rsidRPr="002C739B">
        <w:t xml:space="preserve"> </w:t>
      </w:r>
      <w:r w:rsidR="00936346">
        <w:t xml:space="preserve">– </w:t>
      </w:r>
      <w:r w:rsidR="00936346" w:rsidRPr="002C739B">
        <w:t>Geography teachers Association of Victoria</w:t>
      </w:r>
    </w:p>
    <w:p w14:paraId="4CDE98C3" w14:textId="49125C03" w:rsidR="002602DD" w:rsidRDefault="009A6813" w:rsidP="002602DD">
      <w:pPr>
        <w:pStyle w:val="ListBullet"/>
        <w:rPr>
          <w:lang w:eastAsia="zh-CN"/>
        </w:rPr>
      </w:pPr>
      <w:hyperlink r:id="rId13" w:anchor="/" w:history="1">
        <w:r w:rsidR="00C56029">
          <w:rPr>
            <w:rStyle w:val="Hyperlink"/>
            <w:lang w:eastAsia="zh-CN"/>
          </w:rPr>
          <w:t xml:space="preserve">Design Thinking </w:t>
        </w:r>
      </w:hyperlink>
    </w:p>
    <w:p w14:paraId="383F40F7" w14:textId="075A85B9" w:rsidR="00177B07" w:rsidRDefault="009A6813" w:rsidP="002602DD">
      <w:pPr>
        <w:pStyle w:val="ListBullet"/>
        <w:rPr>
          <w:lang w:eastAsia="zh-CN"/>
        </w:rPr>
      </w:pPr>
      <w:hyperlink r:id="rId14" w:history="1">
        <w:r w:rsidR="00177B07" w:rsidRPr="00177B07">
          <w:rPr>
            <w:rStyle w:val="Hyperlink"/>
            <w:lang w:eastAsia="zh-CN"/>
          </w:rPr>
          <w:t>Empathy map</w:t>
        </w:r>
      </w:hyperlink>
    </w:p>
    <w:p w14:paraId="16407023" w14:textId="443B1C0D" w:rsidR="0065587F" w:rsidRDefault="009A6813" w:rsidP="000D4E9B">
      <w:pPr>
        <w:pStyle w:val="ListBullet"/>
        <w:rPr>
          <w:lang w:eastAsia="zh-CN"/>
        </w:rPr>
      </w:pPr>
      <w:hyperlink r:id="rId15" w:history="1">
        <w:r w:rsidR="00936346" w:rsidRPr="000D4E9B">
          <w:rPr>
            <w:rStyle w:val="Hyperlink"/>
            <w:lang w:eastAsia="zh-CN"/>
          </w:rPr>
          <w:t>Project Firestorm</w:t>
        </w:r>
      </w:hyperlink>
      <w:r w:rsidR="00936346">
        <w:rPr>
          <w:lang w:eastAsia="zh-CN"/>
        </w:rPr>
        <w:t xml:space="preserve"> –</w:t>
      </w:r>
      <w:r w:rsidR="000D4E9B">
        <w:rPr>
          <w:lang w:eastAsia="zh-CN"/>
        </w:rPr>
        <w:t>RFS interactive version</w:t>
      </w:r>
    </w:p>
    <w:p w14:paraId="0131E248" w14:textId="1C59A4DD" w:rsidR="0065587F" w:rsidRDefault="0065587F" w:rsidP="00282142">
      <w:pPr>
        <w:pStyle w:val="Heading3"/>
        <w:numPr>
          <w:ilvl w:val="0"/>
          <w:numId w:val="0"/>
        </w:numPr>
      </w:pPr>
      <w:r>
        <w:t>Student STEM journal:</w:t>
      </w:r>
    </w:p>
    <w:p w14:paraId="6C1680F4" w14:textId="2FA128A0" w:rsidR="0065587F" w:rsidRPr="0065587F" w:rsidRDefault="0065587F" w:rsidP="0065587F">
      <w:pPr>
        <w:rPr>
          <w:lang w:eastAsia="zh-CN"/>
        </w:rPr>
      </w:pPr>
      <w:r>
        <w:rPr>
          <w:lang w:eastAsia="zh-CN"/>
        </w:rPr>
        <w:t xml:space="preserve">Every student will keep a STEM journal in which they will record their </w:t>
      </w:r>
      <w:r w:rsidR="00282142">
        <w:rPr>
          <w:lang w:eastAsia="zh-CN"/>
        </w:rPr>
        <w:t xml:space="preserve">group and individual </w:t>
      </w:r>
      <w:r>
        <w:rPr>
          <w:lang w:eastAsia="zh-CN"/>
        </w:rPr>
        <w:t>interaction, ideas, drawings and reviews.</w:t>
      </w:r>
    </w:p>
    <w:p w14:paraId="47FED9E9" w14:textId="6440C1DC" w:rsidR="00A46DFA" w:rsidRPr="00A46DFA" w:rsidRDefault="00AA2D40" w:rsidP="000F206E">
      <w:pPr>
        <w:pStyle w:val="Heading2"/>
      </w:pPr>
      <w:r w:rsidRPr="00AA2D40">
        <w:t>Assessment overview</w:t>
      </w:r>
    </w:p>
    <w:p w14:paraId="3DBAAEC1" w14:textId="5E54E2E0" w:rsidR="00AA2D40" w:rsidRDefault="00AA2D40" w:rsidP="000D4E9B">
      <w:pPr>
        <w:pStyle w:val="ListBullet"/>
        <w:rPr>
          <w:lang w:eastAsia="zh-CN"/>
        </w:rPr>
      </w:pPr>
      <w:r>
        <w:rPr>
          <w:lang w:eastAsia="zh-CN"/>
        </w:rPr>
        <w:t>Pre-assessmen</w:t>
      </w:r>
      <w:r w:rsidR="00D32C91">
        <w:rPr>
          <w:lang w:eastAsia="zh-CN"/>
        </w:rPr>
        <w:t>t of general bushfire knowledge</w:t>
      </w:r>
    </w:p>
    <w:p w14:paraId="79908BBB" w14:textId="26824129" w:rsidR="00282142" w:rsidRDefault="00282142" w:rsidP="000D4E9B">
      <w:pPr>
        <w:pStyle w:val="ListBullet"/>
        <w:rPr>
          <w:lang w:eastAsia="zh-CN"/>
        </w:rPr>
      </w:pPr>
      <w:r>
        <w:rPr>
          <w:lang w:eastAsia="zh-CN"/>
        </w:rPr>
        <w:t>Completed</w:t>
      </w:r>
      <w:r w:rsidR="003667FD">
        <w:rPr>
          <w:lang w:eastAsia="zh-CN"/>
        </w:rPr>
        <w:t xml:space="preserve"> tasks compiled and reviewed in STEM journal</w:t>
      </w:r>
    </w:p>
    <w:p w14:paraId="41AB46EB" w14:textId="191D9A2B" w:rsidR="00AA2D40" w:rsidRPr="00AA2D40" w:rsidRDefault="00334150" w:rsidP="000D4E9B">
      <w:pPr>
        <w:pStyle w:val="ListBullet"/>
        <w:rPr>
          <w:lang w:eastAsia="zh-CN"/>
        </w:rPr>
      </w:pPr>
      <w:r>
        <w:rPr>
          <w:lang w:eastAsia="zh-CN"/>
        </w:rPr>
        <w:t>Peer/</w:t>
      </w:r>
      <w:r w:rsidR="003667FD">
        <w:rPr>
          <w:lang w:eastAsia="zh-CN"/>
        </w:rPr>
        <w:t>self-assessment</w:t>
      </w:r>
      <w:r w:rsidR="00AA2D40">
        <w:rPr>
          <w:lang w:eastAsia="zh-CN"/>
        </w:rPr>
        <w:t xml:space="preserve"> of student projects using student created rubric and success criteria</w:t>
      </w:r>
    </w:p>
    <w:p w14:paraId="7D0A58CF" w14:textId="3CFEE909" w:rsidR="0065587F" w:rsidRPr="0065587F" w:rsidRDefault="00AA2D40" w:rsidP="0065587F">
      <w:pPr>
        <w:pStyle w:val="Heading2"/>
        <w:rPr>
          <w:rStyle w:val="Heading5Char"/>
          <w:color w:val="1C438B"/>
          <w:sz w:val="48"/>
        </w:rPr>
      </w:pPr>
      <w:r w:rsidRPr="00AA2D40">
        <w:t>Learning</w:t>
      </w:r>
      <w:r>
        <w:t xml:space="preserve"> sequence 1</w:t>
      </w:r>
    </w:p>
    <w:p w14:paraId="6E44B753" w14:textId="6EDFDBC5" w:rsidR="00AA2D40" w:rsidRPr="0068217B" w:rsidRDefault="00D32C91" w:rsidP="0068217B">
      <w:pPr>
        <w:pStyle w:val="Heading3"/>
      </w:pPr>
      <w:r w:rsidRPr="0068217B">
        <w:rPr>
          <w:rStyle w:val="Heading5Char"/>
          <w:color w:val="1C438B"/>
          <w:sz w:val="40"/>
        </w:rPr>
        <w:t>Pre-test</w:t>
      </w:r>
    </w:p>
    <w:p w14:paraId="728875A2" w14:textId="1388F12E" w:rsidR="00AA2D40" w:rsidRDefault="00AA2D40" w:rsidP="00AA2D40">
      <w:pPr>
        <w:rPr>
          <w:lang w:eastAsia="zh-CN"/>
        </w:rPr>
      </w:pPr>
      <w:r>
        <w:rPr>
          <w:lang w:eastAsia="zh-CN"/>
        </w:rPr>
        <w:t>Choose from one of the following tasks</w:t>
      </w:r>
      <w:r w:rsidR="00282142">
        <w:rPr>
          <w:lang w:eastAsia="zh-CN"/>
        </w:rPr>
        <w:t xml:space="preserve"> (retain in STEM journal)</w:t>
      </w:r>
      <w:r>
        <w:rPr>
          <w:lang w:eastAsia="zh-CN"/>
        </w:rPr>
        <w:t xml:space="preserve">: </w:t>
      </w:r>
    </w:p>
    <w:p w14:paraId="7815BD09" w14:textId="7D521B12" w:rsidR="00AA2D40" w:rsidRDefault="00D32C91" w:rsidP="00D32C91">
      <w:pPr>
        <w:pStyle w:val="ListNumber2"/>
        <w:rPr>
          <w:lang w:eastAsia="zh-CN"/>
        </w:rPr>
      </w:pPr>
      <w:r>
        <w:rPr>
          <w:lang w:eastAsia="zh-CN"/>
        </w:rPr>
        <w:t>c</w:t>
      </w:r>
      <w:r w:rsidR="00AA2D40">
        <w:rPr>
          <w:lang w:eastAsia="zh-CN"/>
        </w:rPr>
        <w:t xml:space="preserve">reate a plan for </w:t>
      </w:r>
      <w:r>
        <w:rPr>
          <w:lang w:eastAsia="zh-CN"/>
        </w:rPr>
        <w:t>a bushfire at your house</w:t>
      </w:r>
    </w:p>
    <w:p w14:paraId="750205C4" w14:textId="16BAA3E8" w:rsidR="00AA2D40" w:rsidRDefault="00AA2D40" w:rsidP="00D32C91">
      <w:pPr>
        <w:pStyle w:val="ListNumber2"/>
        <w:rPr>
          <w:lang w:eastAsia="zh-CN"/>
        </w:rPr>
      </w:pPr>
      <w:r>
        <w:rPr>
          <w:lang w:eastAsia="zh-CN"/>
        </w:rPr>
        <w:t>record a concept ma</w:t>
      </w:r>
      <w:r w:rsidR="00D32C91">
        <w:rPr>
          <w:lang w:eastAsia="zh-CN"/>
        </w:rPr>
        <w:t>p with bushfires in the centre</w:t>
      </w:r>
    </w:p>
    <w:p w14:paraId="69A42803" w14:textId="7E4A3F77" w:rsidR="00AA2D40" w:rsidRDefault="00AA2D40" w:rsidP="00D32C91">
      <w:pPr>
        <w:pStyle w:val="ListNumber2"/>
        <w:rPr>
          <w:lang w:eastAsia="zh-CN"/>
        </w:rPr>
      </w:pPr>
      <w:r>
        <w:rPr>
          <w:lang w:eastAsia="zh-CN"/>
        </w:rPr>
        <w:t>compl</w:t>
      </w:r>
      <w:r w:rsidR="0068217B">
        <w:rPr>
          <w:lang w:eastAsia="zh-CN"/>
        </w:rPr>
        <w:t>ete a ripple chart –</w:t>
      </w:r>
      <w:r w:rsidR="00D32C91">
        <w:rPr>
          <w:lang w:eastAsia="zh-CN"/>
        </w:rPr>
        <w:t xml:space="preserve"> w</w:t>
      </w:r>
      <w:r>
        <w:rPr>
          <w:lang w:eastAsia="zh-CN"/>
        </w:rPr>
        <w:t xml:space="preserve">hat if a bushfire hit </w:t>
      </w:r>
      <w:r w:rsidR="004151B4">
        <w:rPr>
          <w:lang w:eastAsia="zh-CN"/>
        </w:rPr>
        <w:t>our community</w:t>
      </w:r>
      <w:r w:rsidR="00D32C91">
        <w:rPr>
          <w:lang w:eastAsia="zh-CN"/>
        </w:rPr>
        <w:t>?</w:t>
      </w:r>
    </w:p>
    <w:p w14:paraId="6B4CA8F5" w14:textId="3E53314C" w:rsidR="00AA2D40" w:rsidRDefault="00D32C91" w:rsidP="00D32C91">
      <w:pPr>
        <w:pStyle w:val="ListNumber2"/>
        <w:rPr>
          <w:lang w:eastAsia="zh-CN"/>
        </w:rPr>
      </w:pPr>
      <w:r>
        <w:rPr>
          <w:lang w:eastAsia="zh-CN"/>
        </w:rPr>
        <w:t xml:space="preserve">develop a </w:t>
      </w:r>
      <w:r w:rsidR="00AA2D40">
        <w:rPr>
          <w:lang w:eastAsia="zh-CN"/>
        </w:rPr>
        <w:t>Know/Want to know ‘chart.</w:t>
      </w:r>
    </w:p>
    <w:p w14:paraId="28643BDE" w14:textId="4931058B" w:rsidR="00AA2D40" w:rsidRPr="00237BE6" w:rsidRDefault="00AA2D40" w:rsidP="00BE24F5">
      <w:pPr>
        <w:pStyle w:val="Heading3"/>
        <w:numPr>
          <w:ilvl w:val="0"/>
          <w:numId w:val="0"/>
        </w:numPr>
      </w:pPr>
      <w:r w:rsidRPr="00237BE6">
        <w:t>RFS visit</w:t>
      </w:r>
      <w:r w:rsidR="00172CF8" w:rsidRPr="00237BE6">
        <w:t xml:space="preserve"> </w:t>
      </w:r>
    </w:p>
    <w:p w14:paraId="78AE7764" w14:textId="7E0D6DD9" w:rsidR="00172CF8" w:rsidRPr="00172CF8" w:rsidRDefault="00172CF8" w:rsidP="00172CF8">
      <w:pPr>
        <w:pStyle w:val="FeatureBox"/>
        <w:rPr>
          <w:b/>
          <w:bCs/>
        </w:rPr>
      </w:pPr>
      <w:r w:rsidRPr="00237BE6">
        <w:rPr>
          <w:rStyle w:val="Strong"/>
        </w:rPr>
        <w:t>This</w:t>
      </w:r>
      <w:r w:rsidR="006A47ED">
        <w:rPr>
          <w:rStyle w:val="Strong"/>
        </w:rPr>
        <w:t xml:space="preserve"> learning sequence</w:t>
      </w:r>
      <w:r w:rsidR="000D4E9B" w:rsidRPr="00237BE6">
        <w:rPr>
          <w:rStyle w:val="Strong"/>
        </w:rPr>
        <w:t xml:space="preserve"> aligns with the program s</w:t>
      </w:r>
      <w:r w:rsidRPr="00237BE6">
        <w:rPr>
          <w:rStyle w:val="Strong"/>
        </w:rPr>
        <w:t>uppo</w:t>
      </w:r>
      <w:r w:rsidR="000D4E9B" w:rsidRPr="00237BE6">
        <w:rPr>
          <w:rStyle w:val="Strong"/>
        </w:rPr>
        <w:t>rt within the teacher s</w:t>
      </w:r>
      <w:r w:rsidRPr="00237BE6">
        <w:rPr>
          <w:rStyle w:val="Strong"/>
        </w:rPr>
        <w:t xml:space="preserve">ection in the RFS interactive </w:t>
      </w:r>
      <w:hyperlink r:id="rId16" w:history="1">
        <w:r w:rsidRPr="00237BE6">
          <w:rPr>
            <w:rStyle w:val="Hyperlink"/>
          </w:rPr>
          <w:t>Project Firestorm</w:t>
        </w:r>
      </w:hyperlink>
    </w:p>
    <w:p w14:paraId="2859888B" w14:textId="699FE800" w:rsidR="00AA2D40" w:rsidRPr="00423956" w:rsidRDefault="000D4E9B" w:rsidP="000D4E9B">
      <w:pPr>
        <w:rPr>
          <w:rStyle w:val="Heading4Char"/>
          <w:rFonts w:eastAsiaTheme="minorHAnsi" w:cstheme="minorBidi"/>
          <w:b/>
          <w:bCs/>
          <w:color w:val="auto"/>
          <w:sz w:val="24"/>
          <w:szCs w:val="24"/>
        </w:rPr>
      </w:pPr>
      <w:r>
        <w:rPr>
          <w:rStyle w:val="Strong"/>
        </w:rPr>
        <w:br w:type="page"/>
      </w:r>
      <w:r w:rsidR="0068217B" w:rsidRPr="0068217B">
        <w:rPr>
          <w:rStyle w:val="Heading4Char"/>
        </w:rPr>
        <w:lastRenderedPageBreak/>
        <w:t>Ta</w:t>
      </w:r>
      <w:r w:rsidR="0068217B">
        <w:rPr>
          <w:rStyle w:val="Heading4Char"/>
        </w:rPr>
        <w:t>sk 1 –</w:t>
      </w:r>
      <w:r w:rsidR="00AA2D40" w:rsidRPr="0068217B">
        <w:rPr>
          <w:rStyle w:val="Heading4Char"/>
        </w:rPr>
        <w:t xml:space="preserve"> Project Firestorm </w:t>
      </w:r>
      <w:r w:rsidR="00334150" w:rsidRPr="0068217B">
        <w:rPr>
          <w:rStyle w:val="Heading4Char"/>
        </w:rPr>
        <w:t>la</w:t>
      </w:r>
      <w:r w:rsidRPr="0068217B">
        <w:rPr>
          <w:rStyle w:val="Heading4Char"/>
        </w:rPr>
        <w:t>unch</w:t>
      </w:r>
    </w:p>
    <w:p w14:paraId="0DD80E9F" w14:textId="59221FA4" w:rsidR="00AA2D40" w:rsidRDefault="00AA2D40" w:rsidP="007D6AB3">
      <w:pPr>
        <w:pStyle w:val="ListBullet"/>
        <w:rPr>
          <w:lang w:eastAsia="zh-CN"/>
        </w:rPr>
      </w:pPr>
      <w:r>
        <w:rPr>
          <w:lang w:eastAsia="zh-CN"/>
        </w:rPr>
        <w:t xml:space="preserve">Prior to local RFS visit, </w:t>
      </w:r>
      <w:r w:rsidR="00334150">
        <w:rPr>
          <w:lang w:eastAsia="zh-CN"/>
        </w:rPr>
        <w:t>students b</w:t>
      </w:r>
      <w:r>
        <w:rPr>
          <w:lang w:eastAsia="zh-CN"/>
        </w:rPr>
        <w:t xml:space="preserve">rainstorm the impact of bushfires </w:t>
      </w:r>
      <w:r w:rsidRPr="004151B4">
        <w:rPr>
          <w:lang w:eastAsia="zh-CN"/>
        </w:rPr>
        <w:t>by watching</w:t>
      </w:r>
      <w:r w:rsidR="007D6AB3">
        <w:rPr>
          <w:lang w:eastAsia="zh-CN"/>
        </w:rPr>
        <w:t xml:space="preserve"> </w:t>
      </w:r>
      <w:hyperlink r:id="rId17" w:history="1">
        <w:r w:rsidR="007D6AB3" w:rsidRPr="004151B4">
          <w:rPr>
            <w:rStyle w:val="Hyperlink"/>
            <w:lang w:eastAsia="zh-CN"/>
          </w:rPr>
          <w:t>Bushfire Season</w:t>
        </w:r>
        <w:r w:rsidR="004151B4" w:rsidRPr="004151B4">
          <w:rPr>
            <w:rStyle w:val="Hyperlink"/>
            <w:lang w:eastAsia="zh-CN"/>
          </w:rPr>
          <w:t xml:space="preserve"> (3:39)</w:t>
        </w:r>
      </w:hyperlink>
      <w:r>
        <w:rPr>
          <w:lang w:eastAsia="zh-CN"/>
        </w:rPr>
        <w:t xml:space="preserve"> </w:t>
      </w:r>
    </w:p>
    <w:p w14:paraId="34B5A03C" w14:textId="0C2E685A" w:rsidR="00AA2D40" w:rsidRDefault="00AA2D40" w:rsidP="00AA2D40">
      <w:pPr>
        <w:pStyle w:val="ListBullet"/>
        <w:rPr>
          <w:lang w:eastAsia="zh-CN"/>
        </w:rPr>
      </w:pPr>
      <w:r>
        <w:rPr>
          <w:lang w:eastAsia="zh-CN"/>
        </w:rPr>
        <w:t>Local Rural Fire Service</w:t>
      </w:r>
      <w:r w:rsidR="00133007">
        <w:rPr>
          <w:lang w:eastAsia="zh-CN"/>
        </w:rPr>
        <w:t xml:space="preserve"> visit the school to launch the project;</w:t>
      </w:r>
      <w:r>
        <w:rPr>
          <w:lang w:eastAsia="zh-CN"/>
        </w:rPr>
        <w:t xml:space="preserve"> spoken presentation focusing on role of the RFS; provide time for students to ask </w:t>
      </w:r>
      <w:r w:rsidR="000D4E9B">
        <w:rPr>
          <w:lang w:eastAsia="zh-CN"/>
        </w:rPr>
        <w:t>the volunteers questions.</w:t>
      </w:r>
    </w:p>
    <w:p w14:paraId="36D0F9A9" w14:textId="75B79670" w:rsidR="00AA2D40" w:rsidRDefault="00AA2D40" w:rsidP="00237BE6">
      <w:pPr>
        <w:pStyle w:val="ListBullet"/>
        <w:rPr>
          <w:lang w:eastAsia="zh-CN"/>
        </w:rPr>
      </w:pPr>
      <w:r>
        <w:rPr>
          <w:lang w:eastAsia="zh-CN"/>
        </w:rPr>
        <w:t>I</w:t>
      </w:r>
      <w:r w:rsidR="006A552E">
        <w:rPr>
          <w:lang w:eastAsia="zh-CN"/>
        </w:rPr>
        <w:t xml:space="preserve">f RFS not available, watch </w:t>
      </w:r>
      <w:hyperlink r:id="rId18" w:history="1">
        <w:r w:rsidR="000D4E9B" w:rsidRPr="00237BE6">
          <w:rPr>
            <w:rStyle w:val="Hyperlink"/>
            <w:lang w:eastAsia="zh-CN"/>
          </w:rPr>
          <w:t>Volunteering in the NSW Rural Fire Service</w:t>
        </w:r>
        <w:r w:rsidR="00F772BB" w:rsidRPr="00237BE6">
          <w:rPr>
            <w:rStyle w:val="Hyperlink"/>
            <w:lang w:eastAsia="zh-CN"/>
          </w:rPr>
          <w:t xml:space="preserve"> vide</w:t>
        </w:r>
        <w:r w:rsidR="00237BE6" w:rsidRPr="00237BE6">
          <w:rPr>
            <w:rStyle w:val="Hyperlink"/>
            <w:lang w:eastAsia="zh-CN"/>
          </w:rPr>
          <w:t>o (3:01)</w:t>
        </w:r>
      </w:hyperlink>
    </w:p>
    <w:p w14:paraId="640701CB" w14:textId="4EA944EF" w:rsidR="00AA2D40" w:rsidRDefault="00AA2D40" w:rsidP="00AA2D40">
      <w:pPr>
        <w:pStyle w:val="ListBullet"/>
        <w:rPr>
          <w:lang w:eastAsia="zh-CN"/>
        </w:rPr>
      </w:pPr>
      <w:r>
        <w:rPr>
          <w:lang w:eastAsia="zh-CN"/>
        </w:rPr>
        <w:t>In class, discuss the role of the RFS in preparing for and fighting fires.</w:t>
      </w:r>
    </w:p>
    <w:p w14:paraId="697712E0" w14:textId="1A071004" w:rsidR="00855C18" w:rsidRPr="0068217B" w:rsidRDefault="00855C18" w:rsidP="0068217B">
      <w:pPr>
        <w:pStyle w:val="Heading4"/>
        <w:rPr>
          <w:rStyle w:val="Strong"/>
          <w:b w:val="0"/>
          <w:bCs w:val="0"/>
          <w:sz w:val="36"/>
        </w:rPr>
      </w:pPr>
      <w:r w:rsidRPr="0068217B">
        <w:rPr>
          <w:rStyle w:val="Strong"/>
          <w:b w:val="0"/>
          <w:bCs w:val="0"/>
          <w:sz w:val="36"/>
        </w:rPr>
        <w:t>T</w:t>
      </w:r>
      <w:r w:rsidR="0068217B">
        <w:rPr>
          <w:rStyle w:val="Strong"/>
          <w:b w:val="0"/>
          <w:bCs w:val="0"/>
          <w:sz w:val="36"/>
        </w:rPr>
        <w:t>ask 2 –</w:t>
      </w:r>
      <w:r w:rsidR="0068217B" w:rsidRPr="0068217B">
        <w:rPr>
          <w:rStyle w:val="Strong"/>
          <w:b w:val="0"/>
          <w:bCs w:val="0"/>
          <w:sz w:val="36"/>
        </w:rPr>
        <w:t xml:space="preserve"> Project launch f</w:t>
      </w:r>
      <w:r w:rsidR="000D4E9B" w:rsidRPr="0068217B">
        <w:rPr>
          <w:rStyle w:val="Strong"/>
          <w:b w:val="0"/>
          <w:bCs w:val="0"/>
          <w:sz w:val="36"/>
        </w:rPr>
        <w:t>ollow</w:t>
      </w:r>
      <w:r w:rsidR="0068217B" w:rsidRPr="0068217B">
        <w:rPr>
          <w:rStyle w:val="Strong"/>
          <w:b w:val="0"/>
          <w:bCs w:val="0"/>
          <w:sz w:val="36"/>
        </w:rPr>
        <w:t xml:space="preserve"> u</w:t>
      </w:r>
      <w:r w:rsidR="000D4E9B" w:rsidRPr="0068217B">
        <w:rPr>
          <w:rStyle w:val="Strong"/>
          <w:b w:val="0"/>
          <w:bCs w:val="0"/>
          <w:sz w:val="36"/>
        </w:rPr>
        <w:t>p</w:t>
      </w:r>
      <w:r w:rsidRPr="0068217B">
        <w:rPr>
          <w:rStyle w:val="Strong"/>
          <w:b w:val="0"/>
          <w:bCs w:val="0"/>
          <w:sz w:val="36"/>
        </w:rPr>
        <w:t xml:space="preserve"> </w:t>
      </w:r>
    </w:p>
    <w:p w14:paraId="0C2087E5" w14:textId="031BA999" w:rsidR="006A552E" w:rsidRDefault="00F22A2D" w:rsidP="002C739B">
      <w:pPr>
        <w:pStyle w:val="ListBullet"/>
        <w:numPr>
          <w:ilvl w:val="0"/>
          <w:numId w:val="0"/>
        </w:numPr>
      </w:pPr>
      <w:r>
        <w:t>Students condu</w:t>
      </w:r>
      <w:r w:rsidR="000D4E9B">
        <w:t xml:space="preserve">ct preliminary research </w:t>
      </w:r>
      <w:r w:rsidR="0068217B">
        <w:t xml:space="preserve">by watching </w:t>
      </w:r>
      <w:hyperlink r:id="rId19" w:history="1">
        <w:r w:rsidR="0068217B" w:rsidRPr="0068217B">
          <w:rPr>
            <w:rStyle w:val="Hyperlink"/>
          </w:rPr>
          <w:t>Australia Firestorm 1 of 4 - BBC My Country Documentar</w:t>
        </w:r>
        <w:r w:rsidR="00237BE6">
          <w:rPr>
            <w:rStyle w:val="Hyperlink"/>
          </w:rPr>
          <w:t>y (10:58)</w:t>
        </w:r>
      </w:hyperlink>
      <w:r w:rsidR="0068217B" w:rsidRPr="0068217B">
        <w:t xml:space="preserve"> </w:t>
      </w:r>
      <w:r w:rsidR="0068217B">
        <w:t>about</w:t>
      </w:r>
      <w:r>
        <w:t xml:space="preserve"> </w:t>
      </w:r>
      <w:r w:rsidR="0068217B">
        <w:t xml:space="preserve">the </w:t>
      </w:r>
      <w:r w:rsidRPr="0068217B">
        <w:t>Black Friday fires in Vict</w:t>
      </w:r>
      <w:r w:rsidR="0068217B" w:rsidRPr="0068217B">
        <w:t xml:space="preserve">oria in </w:t>
      </w:r>
      <w:r w:rsidRPr="0068217B">
        <w:t>2009</w:t>
      </w:r>
      <w:r>
        <w:t>, then create a bushfire infographic using an online design tool</w:t>
      </w:r>
      <w:r w:rsidR="00C34908">
        <w:t>.</w:t>
      </w:r>
    </w:p>
    <w:p w14:paraId="119A341B" w14:textId="378AE3FB" w:rsidR="00D13BA8" w:rsidRPr="00102398" w:rsidRDefault="00D13BA8" w:rsidP="00102398">
      <w:pPr>
        <w:pStyle w:val="Heading5"/>
        <w:rPr>
          <w:rStyle w:val="Strong"/>
          <w:b w:val="0"/>
          <w:bCs w:val="0"/>
          <w:sz w:val="32"/>
        </w:rPr>
      </w:pPr>
      <w:r w:rsidRPr="00102398">
        <w:rPr>
          <w:rStyle w:val="Strong"/>
          <w:b w:val="0"/>
          <w:bCs w:val="0"/>
          <w:sz w:val="32"/>
        </w:rPr>
        <w:t xml:space="preserve">Significant information and </w:t>
      </w:r>
      <w:r w:rsidR="00F22A2D" w:rsidRPr="00102398">
        <w:rPr>
          <w:rStyle w:val="Strong"/>
          <w:b w:val="0"/>
          <w:bCs w:val="0"/>
          <w:sz w:val="32"/>
        </w:rPr>
        <w:t>research guiding</w:t>
      </w:r>
      <w:r w:rsidR="0068217B" w:rsidRPr="00102398">
        <w:rPr>
          <w:rStyle w:val="Strong"/>
          <w:b w:val="0"/>
          <w:bCs w:val="0"/>
          <w:sz w:val="32"/>
        </w:rPr>
        <w:t xml:space="preserve"> questions</w:t>
      </w:r>
      <w:r w:rsidRPr="00102398">
        <w:rPr>
          <w:rStyle w:val="Strong"/>
          <w:b w:val="0"/>
          <w:bCs w:val="0"/>
          <w:sz w:val="32"/>
        </w:rPr>
        <w:t xml:space="preserve"> </w:t>
      </w:r>
    </w:p>
    <w:p w14:paraId="3976520D" w14:textId="55ED7479" w:rsidR="00D13BA8" w:rsidRPr="00D13BA8" w:rsidRDefault="00D13BA8" w:rsidP="00D13BA8">
      <w:pPr>
        <w:pStyle w:val="ListBullet"/>
      </w:pPr>
      <w:r w:rsidRPr="00D13BA8">
        <w:t>What did the fire authorities know from the past?</w:t>
      </w:r>
    </w:p>
    <w:p w14:paraId="0B3698BD" w14:textId="1829174F" w:rsidR="00D13BA8" w:rsidRPr="00D13BA8" w:rsidRDefault="00F22A2D" w:rsidP="00D13BA8">
      <w:pPr>
        <w:pStyle w:val="ListBullet"/>
      </w:pPr>
      <w:r>
        <w:t>What are the f</w:t>
      </w:r>
      <w:r w:rsidR="00D13BA8" w:rsidRPr="00D13BA8">
        <w:t xml:space="preserve">actors that influence bushfires mentioned in the </w:t>
      </w:r>
      <w:r w:rsidR="0068217B">
        <w:t>video</w:t>
      </w:r>
      <w:r>
        <w:t xml:space="preserve">? </w:t>
      </w:r>
    </w:p>
    <w:p w14:paraId="488E403C" w14:textId="71162B2A" w:rsidR="00D13BA8" w:rsidRPr="00D13BA8" w:rsidRDefault="00866D6F" w:rsidP="00866D6F">
      <w:pPr>
        <w:pStyle w:val="ListBullet"/>
      </w:pPr>
      <w:r>
        <w:t xml:space="preserve">What fuels the fire? </w:t>
      </w:r>
    </w:p>
    <w:p w14:paraId="144312C5" w14:textId="0C50F130" w:rsidR="00D13BA8" w:rsidRPr="00D13BA8" w:rsidRDefault="00866D6F" w:rsidP="00D13BA8">
      <w:pPr>
        <w:pStyle w:val="ListBullet"/>
      </w:pPr>
      <w:r>
        <w:t>What is a c</w:t>
      </w:r>
      <w:r w:rsidR="00D13BA8" w:rsidRPr="00D13BA8">
        <w:t>onvection column</w:t>
      </w:r>
      <w:r>
        <w:t>?</w:t>
      </w:r>
    </w:p>
    <w:p w14:paraId="6C33C24A" w14:textId="128012DD" w:rsidR="00D13BA8" w:rsidRPr="00D13BA8" w:rsidRDefault="00866D6F" w:rsidP="00D13BA8">
      <w:pPr>
        <w:pStyle w:val="ListBullet"/>
      </w:pPr>
      <w:r>
        <w:t>How does r</w:t>
      </w:r>
      <w:r w:rsidR="00D13BA8" w:rsidRPr="00D13BA8">
        <w:t xml:space="preserve">adiant heat </w:t>
      </w:r>
      <w:r>
        <w:t>cause fire damage?</w:t>
      </w:r>
    </w:p>
    <w:p w14:paraId="18B18FF7" w14:textId="79522786" w:rsidR="00D13BA8" w:rsidRPr="00D13BA8" w:rsidRDefault="00866D6F" w:rsidP="00D13BA8">
      <w:pPr>
        <w:pStyle w:val="ListBullet"/>
      </w:pPr>
      <w:r>
        <w:t xml:space="preserve">What is the </w:t>
      </w:r>
      <w:r w:rsidR="0068217B">
        <w:t>f</w:t>
      </w:r>
      <w:r w:rsidR="0068217B" w:rsidRPr="00D13BA8">
        <w:t>ire line</w:t>
      </w:r>
      <w:r w:rsidR="00D13BA8" w:rsidRPr="00D13BA8">
        <w:t xml:space="preserve"> intensity </w:t>
      </w:r>
      <w:r>
        <w:t>rating?</w:t>
      </w:r>
    </w:p>
    <w:p w14:paraId="6EECAC9A" w14:textId="3E4E5FCB" w:rsidR="00D13BA8" w:rsidRPr="00D13BA8" w:rsidRDefault="00D13BA8" w:rsidP="00D13BA8">
      <w:pPr>
        <w:pStyle w:val="ListBullet"/>
      </w:pPr>
      <w:r w:rsidRPr="00D13BA8">
        <w:t>What is a burn over?</w:t>
      </w:r>
    </w:p>
    <w:p w14:paraId="08A680CB" w14:textId="77777777" w:rsidR="00D13BA8" w:rsidRPr="00D13BA8" w:rsidRDefault="00D13BA8" w:rsidP="00D13BA8">
      <w:pPr>
        <w:pStyle w:val="ListBullet"/>
      </w:pPr>
      <w:r w:rsidRPr="00D13BA8">
        <w:t xml:space="preserve">What choices do people make? </w:t>
      </w:r>
    </w:p>
    <w:p w14:paraId="76A78E23" w14:textId="03C7D179" w:rsidR="00D13BA8" w:rsidRPr="00D13BA8" w:rsidRDefault="00D13BA8" w:rsidP="00D13BA8">
      <w:pPr>
        <w:pStyle w:val="ListBullet"/>
      </w:pPr>
      <w:r w:rsidRPr="00D13BA8">
        <w:t xml:space="preserve">What is the different culture? </w:t>
      </w:r>
    </w:p>
    <w:p w14:paraId="1504BCDE" w14:textId="31E141E0" w:rsidR="00D13BA8" w:rsidRPr="00D13BA8" w:rsidRDefault="00D13BA8" w:rsidP="00D13BA8">
      <w:pPr>
        <w:pStyle w:val="ListBullet"/>
      </w:pPr>
      <w:r w:rsidRPr="00D13BA8">
        <w:t>When people staye</w:t>
      </w:r>
      <w:r w:rsidR="006A552E">
        <w:t>d</w:t>
      </w:r>
      <w:r w:rsidR="00C34908">
        <w:t>, what were their concerns?</w:t>
      </w:r>
    </w:p>
    <w:p w14:paraId="71CE56B4" w14:textId="401D4EF3" w:rsidR="00D13BA8" w:rsidRPr="00D13BA8" w:rsidRDefault="00D13BA8" w:rsidP="00D13BA8">
      <w:pPr>
        <w:pStyle w:val="ListBullet"/>
      </w:pPr>
      <w:r w:rsidRPr="00D13BA8">
        <w:t xml:space="preserve">Half </w:t>
      </w:r>
      <w:r w:rsidR="006A552E">
        <w:t>a million hec</w:t>
      </w:r>
      <w:r w:rsidR="00C34908">
        <w:t>tares were</w:t>
      </w:r>
      <w:r w:rsidR="006A552E">
        <w:t xml:space="preserve"> burned. </w:t>
      </w:r>
      <w:r w:rsidR="00C34908">
        <w:t xml:space="preserve">What is that in </w:t>
      </w:r>
      <w:r w:rsidRPr="00D13BA8">
        <w:t>square k</w:t>
      </w:r>
      <w:r w:rsidR="006A552E">
        <w:t>ilo</w:t>
      </w:r>
      <w:r w:rsidRPr="00D13BA8">
        <w:t>m</w:t>
      </w:r>
      <w:r w:rsidR="006A552E">
        <w:t>etres</w:t>
      </w:r>
      <w:r w:rsidR="00C34908">
        <w:t xml:space="preserve">? </w:t>
      </w:r>
      <w:r w:rsidR="006A552E">
        <w:t>W</w:t>
      </w:r>
      <w:r w:rsidRPr="00D13BA8">
        <w:t>hat countries are that size?</w:t>
      </w:r>
    </w:p>
    <w:p w14:paraId="5626FB87" w14:textId="18950B13" w:rsidR="006A552E" w:rsidRDefault="00D13BA8" w:rsidP="00D13BA8">
      <w:pPr>
        <w:pStyle w:val="ListBullet"/>
        <w:rPr>
          <w:lang w:eastAsia="zh-CN"/>
        </w:rPr>
      </w:pPr>
      <w:r w:rsidRPr="00D13BA8">
        <w:t>No man could stop</w:t>
      </w:r>
      <w:r w:rsidR="006A552E">
        <w:t xml:space="preserve"> the force of nature</w:t>
      </w:r>
      <w:r w:rsidR="00C34908">
        <w:t>. What were the evacuation numbers? Was it possible to evacuate the entire population?</w:t>
      </w:r>
    </w:p>
    <w:p w14:paraId="4B7A3D40" w14:textId="1C09D6C1" w:rsidR="00D13BA8" w:rsidRPr="0068217B" w:rsidRDefault="0068217B" w:rsidP="0068217B">
      <w:pPr>
        <w:pStyle w:val="Heading4"/>
        <w:rPr>
          <w:rStyle w:val="Strong"/>
          <w:b w:val="0"/>
          <w:bCs w:val="0"/>
          <w:sz w:val="36"/>
        </w:rPr>
      </w:pPr>
      <w:r>
        <w:rPr>
          <w:rStyle w:val="Strong"/>
          <w:b w:val="0"/>
          <w:bCs w:val="0"/>
          <w:sz w:val="36"/>
        </w:rPr>
        <w:t>Task 3 –</w:t>
      </w:r>
      <w:r w:rsidR="00D13BA8" w:rsidRPr="0068217B">
        <w:rPr>
          <w:rStyle w:val="Strong"/>
          <w:b w:val="0"/>
          <w:bCs w:val="0"/>
          <w:sz w:val="36"/>
        </w:rPr>
        <w:t xml:space="preserve"> Visual</w:t>
      </w:r>
      <w:r>
        <w:rPr>
          <w:rStyle w:val="Strong"/>
          <w:b w:val="0"/>
          <w:bCs w:val="0"/>
          <w:sz w:val="36"/>
        </w:rPr>
        <w:t xml:space="preserve"> arts inspired by f</w:t>
      </w:r>
      <w:r w:rsidR="00D13BA8" w:rsidRPr="0068217B">
        <w:rPr>
          <w:rStyle w:val="Strong"/>
          <w:b w:val="0"/>
          <w:bCs w:val="0"/>
          <w:sz w:val="36"/>
        </w:rPr>
        <w:t>ire</w:t>
      </w:r>
    </w:p>
    <w:p w14:paraId="3ED901E2" w14:textId="6BDBDC64" w:rsidR="00D13BA8" w:rsidRDefault="00D13BA8" w:rsidP="00D13BA8">
      <w:pPr>
        <w:rPr>
          <w:lang w:eastAsia="zh-CN"/>
        </w:rPr>
      </w:pPr>
      <w:r w:rsidRPr="00D13BA8">
        <w:rPr>
          <w:lang w:eastAsia="zh-CN"/>
        </w:rPr>
        <w:t>Explore eve</w:t>
      </w:r>
      <w:r w:rsidR="0068217B">
        <w:rPr>
          <w:lang w:eastAsia="zh-CN"/>
        </w:rPr>
        <w:t>nts, shapes, movement, colours and</w:t>
      </w:r>
      <w:r w:rsidRPr="00D13BA8">
        <w:rPr>
          <w:lang w:eastAsia="zh-CN"/>
        </w:rPr>
        <w:t xml:space="preserve"> patterns of fire as inspiration to crea</w:t>
      </w:r>
      <w:r>
        <w:rPr>
          <w:lang w:eastAsia="zh-CN"/>
        </w:rPr>
        <w:t>te artworks and build empathy.</w:t>
      </w:r>
    </w:p>
    <w:p w14:paraId="7FEE0498" w14:textId="6EB558B3" w:rsidR="00D13BA8" w:rsidRDefault="002F3CC3" w:rsidP="00D13BA8">
      <w:pPr>
        <w:pStyle w:val="ListBullet"/>
      </w:pPr>
      <w:r>
        <w:t>Create a flame shaped clay vase –</w:t>
      </w:r>
      <w:r w:rsidR="00D13BA8">
        <w:t xml:space="preserve"> l</w:t>
      </w:r>
      <w:r>
        <w:t>ink to science and mathematics –</w:t>
      </w:r>
      <w:r w:rsidR="00D13BA8">
        <w:t xml:space="preserve"> clay in a kiln is fired to a temperature of 1100</w:t>
      </w:r>
      <w:r w:rsidR="00D13BA8">
        <w:rPr>
          <w:rFonts w:ascii="Cambria Math" w:hAnsi="Cambria Math" w:cs="Cambria Math"/>
        </w:rPr>
        <w:t>℃</w:t>
      </w:r>
      <w:r w:rsidR="00D13BA8">
        <w:t>; water is converted to steam at 100</w:t>
      </w:r>
      <w:r w:rsidR="00D13BA8">
        <w:rPr>
          <w:rFonts w:ascii="Cambria Math" w:hAnsi="Cambria Math" w:cs="Cambria Math"/>
        </w:rPr>
        <w:t>℃</w:t>
      </w:r>
      <w:r>
        <w:rPr>
          <w:rFonts w:ascii="Cambria Math" w:hAnsi="Cambria Math" w:cs="Cambria Math"/>
        </w:rPr>
        <w:t>.</w:t>
      </w:r>
      <w:r w:rsidR="00D13BA8">
        <w:t xml:space="preserve"> </w:t>
      </w:r>
    </w:p>
    <w:p w14:paraId="69334981" w14:textId="542A6527" w:rsidR="00D13BA8" w:rsidRDefault="002F3CC3" w:rsidP="00D13BA8">
      <w:pPr>
        <w:pStyle w:val="ListBullet"/>
      </w:pPr>
      <w:r>
        <w:lastRenderedPageBreak/>
        <w:t>O</w:t>
      </w:r>
      <w:r w:rsidR="00D13BA8">
        <w:t xml:space="preserve">bserve Van Gogh - </w:t>
      </w:r>
      <w:hyperlink r:id="rId20" w:history="1">
        <w:r w:rsidR="00D13BA8">
          <w:rPr>
            <w:rStyle w:val="Hyperlink"/>
          </w:rPr>
          <w:t>Starry Night</w:t>
        </w:r>
        <w:r w:rsidR="00D13BA8" w:rsidRPr="00D13BA8">
          <w:rPr>
            <w:rStyle w:val="Hyperlink"/>
          </w:rPr>
          <w:t xml:space="preserve"> - interactive animatio</w:t>
        </w:r>
        <w:r>
          <w:rPr>
            <w:rStyle w:val="Hyperlink"/>
          </w:rPr>
          <w:t>n (4minutes 30 seconds)</w:t>
        </w:r>
      </w:hyperlink>
      <w:r w:rsidR="00D13BA8">
        <w:t xml:space="preserve"> and link movement of clouds to movement of fire; translate night scene to bushfire scene</w:t>
      </w:r>
    </w:p>
    <w:p w14:paraId="6E9F18DA" w14:textId="1CC1AA81" w:rsidR="00D13BA8" w:rsidRDefault="00E976D4" w:rsidP="00D13BA8">
      <w:pPr>
        <w:pStyle w:val="ListBullet"/>
        <w:rPr>
          <w:lang w:eastAsia="zh-CN"/>
        </w:rPr>
      </w:pPr>
      <w:r>
        <w:t>O</w:t>
      </w:r>
      <w:r w:rsidR="000A7392">
        <w:t>bserve work by A</w:t>
      </w:r>
      <w:r w:rsidR="00D13BA8">
        <w:t>boriginal artists such as Clifford Possum Tjapaltjarri and Ronnie Tjampitjinpa and create an artwork in their style.</w:t>
      </w:r>
    </w:p>
    <w:p w14:paraId="43C0D66B" w14:textId="247C4FD6" w:rsidR="00DD2F14" w:rsidRPr="00E976D4" w:rsidRDefault="00E976D4" w:rsidP="00E976D4">
      <w:pPr>
        <w:pStyle w:val="Heading4"/>
        <w:rPr>
          <w:rStyle w:val="Strong"/>
          <w:b w:val="0"/>
          <w:bCs w:val="0"/>
          <w:sz w:val="36"/>
        </w:rPr>
      </w:pPr>
      <w:r>
        <w:rPr>
          <w:rStyle w:val="Strong"/>
          <w:b w:val="0"/>
          <w:bCs w:val="0"/>
          <w:sz w:val="36"/>
        </w:rPr>
        <w:t>Task 4 –</w:t>
      </w:r>
      <w:r w:rsidRPr="00E976D4">
        <w:rPr>
          <w:rStyle w:val="Strong"/>
          <w:b w:val="0"/>
          <w:bCs w:val="0"/>
          <w:sz w:val="36"/>
        </w:rPr>
        <w:t xml:space="preserve"> Poetry</w:t>
      </w:r>
    </w:p>
    <w:p w14:paraId="5F430570" w14:textId="463FAC07" w:rsidR="006A552E" w:rsidRDefault="00DD2F14" w:rsidP="006A552E">
      <w:pPr>
        <w:pStyle w:val="ListBullet"/>
        <w:numPr>
          <w:ilvl w:val="0"/>
          <w:numId w:val="0"/>
        </w:numPr>
        <w:rPr>
          <w:lang w:eastAsia="zh-CN"/>
        </w:rPr>
      </w:pPr>
      <w:r>
        <w:rPr>
          <w:lang w:eastAsia="zh-CN"/>
        </w:rPr>
        <w:t>Watch documentary on preparin</w:t>
      </w:r>
      <w:r w:rsidR="006A552E">
        <w:rPr>
          <w:lang w:eastAsia="zh-CN"/>
        </w:rPr>
        <w:t xml:space="preserve">g for fire </w:t>
      </w:r>
      <w:hyperlink r:id="rId21" w:history="1">
        <w:r w:rsidR="006A552E" w:rsidRPr="00E976D4">
          <w:rPr>
            <w:rStyle w:val="Hyperlink"/>
            <w:lang w:eastAsia="zh-CN"/>
          </w:rPr>
          <w:t>When the Fire Come</w:t>
        </w:r>
        <w:r w:rsidR="00E976D4" w:rsidRPr="00E976D4">
          <w:rPr>
            <w:rStyle w:val="Hyperlink"/>
            <w:lang w:eastAsia="zh-CN"/>
          </w:rPr>
          <w:t>s (1:04:19</w:t>
        </w:r>
        <w:r w:rsidR="006A552E" w:rsidRPr="00E976D4">
          <w:rPr>
            <w:rStyle w:val="Hyperlink"/>
            <w:lang w:eastAsia="zh-CN"/>
          </w:rPr>
          <w:t>s</w:t>
        </w:r>
        <w:r w:rsidR="00E976D4" w:rsidRPr="00E976D4">
          <w:rPr>
            <w:rStyle w:val="Hyperlink"/>
            <w:lang w:eastAsia="zh-CN"/>
          </w:rPr>
          <w:t>)</w:t>
        </w:r>
      </w:hyperlink>
      <w:r w:rsidR="006A552E">
        <w:rPr>
          <w:lang w:eastAsia="zh-CN"/>
        </w:rPr>
        <w:t xml:space="preserve"> </w:t>
      </w:r>
    </w:p>
    <w:p w14:paraId="031D8E34" w14:textId="467D623E" w:rsidR="00DD2F14" w:rsidRDefault="00AA2400" w:rsidP="006A552E">
      <w:pPr>
        <w:pStyle w:val="ListBullet"/>
        <w:rPr>
          <w:lang w:eastAsia="zh-CN"/>
        </w:rPr>
      </w:pPr>
      <w:r>
        <w:rPr>
          <w:lang w:eastAsia="zh-CN"/>
        </w:rPr>
        <w:t>i</w:t>
      </w:r>
      <w:r w:rsidR="00DD2F14">
        <w:rPr>
          <w:lang w:eastAsia="zh-CN"/>
        </w:rPr>
        <w:t>dentify feelings, thought</w:t>
      </w:r>
      <w:r w:rsidR="006A552E">
        <w:rPr>
          <w:lang w:eastAsia="zh-CN"/>
        </w:rPr>
        <w:t>s and attitudes of the victims.</w:t>
      </w:r>
    </w:p>
    <w:p w14:paraId="6B240C11" w14:textId="2AEA3108" w:rsidR="006A552E" w:rsidRDefault="00AA2400" w:rsidP="006A552E">
      <w:pPr>
        <w:pStyle w:val="ListBullet"/>
        <w:rPr>
          <w:lang w:eastAsia="zh-CN"/>
        </w:rPr>
      </w:pPr>
      <w:r>
        <w:rPr>
          <w:lang w:eastAsia="zh-CN"/>
        </w:rPr>
        <w:t>l</w:t>
      </w:r>
      <w:r w:rsidR="006A552E">
        <w:rPr>
          <w:lang w:eastAsia="zh-CN"/>
        </w:rPr>
        <w:t xml:space="preserve">isten to </w:t>
      </w:r>
      <w:hyperlink r:id="rId22" w:history="1">
        <w:r w:rsidR="006A552E" w:rsidRPr="00AA2400">
          <w:rPr>
            <w:rStyle w:val="Hyperlink"/>
            <w:lang w:eastAsia="zh-CN"/>
          </w:rPr>
          <w:t>ABC Bushfire poetr</w:t>
        </w:r>
        <w:r w:rsidR="00E976D4">
          <w:rPr>
            <w:rStyle w:val="Hyperlink"/>
            <w:lang w:eastAsia="zh-CN"/>
          </w:rPr>
          <w:t>y (35:59)</w:t>
        </w:r>
      </w:hyperlink>
    </w:p>
    <w:p w14:paraId="30EE3A5C" w14:textId="1D443E46" w:rsidR="00DD2F14" w:rsidRDefault="00AA2400" w:rsidP="006A552E">
      <w:pPr>
        <w:pStyle w:val="ListBullet"/>
        <w:rPr>
          <w:lang w:eastAsia="zh-CN"/>
        </w:rPr>
      </w:pPr>
      <w:r>
        <w:rPr>
          <w:lang w:eastAsia="zh-CN"/>
        </w:rPr>
        <w:t>w</w:t>
      </w:r>
      <w:r w:rsidR="006A552E">
        <w:rPr>
          <w:lang w:eastAsia="zh-CN"/>
        </w:rPr>
        <w:t>rite</w:t>
      </w:r>
      <w:r w:rsidR="00DD2F14">
        <w:rPr>
          <w:lang w:eastAsia="zh-CN"/>
        </w:rPr>
        <w:t xml:space="preserve"> Haiku, acrostic or free verse</w:t>
      </w:r>
    </w:p>
    <w:p w14:paraId="15ADE639" w14:textId="4EFBEF67" w:rsidR="00D247C3" w:rsidRDefault="00DD2F14" w:rsidP="00D247C3">
      <w:pPr>
        <w:pStyle w:val="ListBullet"/>
        <w:rPr>
          <w:lang w:eastAsia="zh-CN"/>
        </w:rPr>
      </w:pPr>
      <w:r>
        <w:rPr>
          <w:lang w:eastAsia="zh-CN"/>
        </w:rPr>
        <w:t xml:space="preserve">write poetry that expresses the feelings of the people who had to prepare and then either stayed or </w:t>
      </w:r>
      <w:r w:rsidR="00E976D4">
        <w:rPr>
          <w:lang w:eastAsia="zh-CN"/>
        </w:rPr>
        <w:t>left</w:t>
      </w:r>
      <w:r w:rsidR="00D247C3">
        <w:rPr>
          <w:lang w:eastAsia="zh-CN"/>
        </w:rPr>
        <w:t xml:space="preserve"> the bushfire area.</w:t>
      </w:r>
    </w:p>
    <w:p w14:paraId="78CA8F0A" w14:textId="0893A6EE" w:rsidR="00C05301" w:rsidRPr="00D247C3" w:rsidRDefault="00D247C3" w:rsidP="00D247C3">
      <w:pPr>
        <w:pStyle w:val="Heading2"/>
        <w:rPr>
          <w:sz w:val="24"/>
          <w:szCs w:val="24"/>
        </w:rPr>
      </w:pPr>
      <w:r>
        <w:br w:type="page"/>
      </w:r>
      <w:r w:rsidR="00E976D4">
        <w:lastRenderedPageBreak/>
        <w:t>Learning s</w:t>
      </w:r>
      <w:r w:rsidR="000F206E">
        <w:t>equence 2</w:t>
      </w:r>
    </w:p>
    <w:p w14:paraId="1214777D" w14:textId="0B5B181A" w:rsidR="000F206E" w:rsidRDefault="00133007" w:rsidP="00BE24F5">
      <w:pPr>
        <w:pStyle w:val="Heading3"/>
        <w:numPr>
          <w:ilvl w:val="0"/>
          <w:numId w:val="0"/>
        </w:numPr>
      </w:pPr>
      <w:r>
        <w:t>Developing e</w:t>
      </w:r>
      <w:r w:rsidR="000B0003">
        <w:t>mpathy</w:t>
      </w:r>
    </w:p>
    <w:p w14:paraId="40B860CE" w14:textId="7D8807E0" w:rsidR="005E428C" w:rsidRPr="005E428C" w:rsidRDefault="005E428C" w:rsidP="005E428C">
      <w:pPr>
        <w:pStyle w:val="FeatureBox"/>
        <w:rPr>
          <w:b/>
          <w:bCs/>
        </w:rPr>
      </w:pPr>
      <w:r>
        <w:rPr>
          <w:rStyle w:val="Strong"/>
        </w:rPr>
        <w:t xml:space="preserve">This learning sequence aligns with Mission 1 in the RFS interactive </w:t>
      </w:r>
      <w:hyperlink r:id="rId23" w:history="1">
        <w:r w:rsidRPr="00501AF1">
          <w:rPr>
            <w:rStyle w:val="Hyperlink"/>
          </w:rPr>
          <w:t>Project Firestorm</w:t>
        </w:r>
      </w:hyperlink>
    </w:p>
    <w:p w14:paraId="0DDE66A0" w14:textId="26CC1808" w:rsidR="00C05301" w:rsidRPr="00D247C3" w:rsidRDefault="00D247C3" w:rsidP="00D247C3">
      <w:pPr>
        <w:pStyle w:val="Heading4"/>
        <w:rPr>
          <w:rStyle w:val="Strong"/>
          <w:b w:val="0"/>
          <w:bCs w:val="0"/>
          <w:sz w:val="36"/>
        </w:rPr>
      </w:pPr>
      <w:r w:rsidRPr="00D247C3">
        <w:rPr>
          <w:rStyle w:val="Strong"/>
          <w:b w:val="0"/>
          <w:bCs w:val="0"/>
          <w:sz w:val="36"/>
        </w:rPr>
        <w:t>Task 1 –</w:t>
      </w:r>
      <w:r w:rsidR="00C05301" w:rsidRPr="00D247C3">
        <w:rPr>
          <w:rStyle w:val="Strong"/>
          <w:b w:val="0"/>
          <w:bCs w:val="0"/>
          <w:sz w:val="36"/>
        </w:rPr>
        <w:t xml:space="preserve"> Introduction to design thinking </w:t>
      </w:r>
    </w:p>
    <w:p w14:paraId="7200ED3C" w14:textId="5BED560D" w:rsidR="00C56029" w:rsidRDefault="00C56029" w:rsidP="00C56029">
      <w:pPr>
        <w:spacing w:before="0"/>
        <w:rPr>
          <w:rFonts w:eastAsia="Arial" w:cs="Arial"/>
        </w:rPr>
      </w:pPr>
      <w:r>
        <w:rPr>
          <w:rFonts w:eastAsia="Arial" w:cs="Arial"/>
        </w:rPr>
        <w:t>Explicitly introduce the 6</w:t>
      </w:r>
      <w:r w:rsidR="00C05301" w:rsidRPr="00EB766C">
        <w:rPr>
          <w:rFonts w:eastAsia="Arial" w:cs="Arial"/>
        </w:rPr>
        <w:t xml:space="preserve"> key phases of </w:t>
      </w:r>
      <w:hyperlink r:id="rId24" w:anchor="/" w:history="1">
        <w:r w:rsidR="00D247C3">
          <w:rPr>
            <w:rStyle w:val="Hyperlink"/>
            <w:rFonts w:eastAsia="Arial" w:cs="Arial"/>
          </w:rPr>
          <w:t>d</w:t>
        </w:r>
        <w:r w:rsidR="00C05301" w:rsidRPr="00C56029">
          <w:rPr>
            <w:rStyle w:val="Hyperlink"/>
            <w:rFonts w:eastAsia="Arial" w:cs="Arial"/>
          </w:rPr>
          <w:t>es</w:t>
        </w:r>
        <w:r w:rsidR="00D247C3">
          <w:rPr>
            <w:rStyle w:val="Hyperlink"/>
            <w:rFonts w:eastAsia="Arial" w:cs="Arial"/>
          </w:rPr>
          <w:t>ign t</w:t>
        </w:r>
        <w:r w:rsidR="00C05301" w:rsidRPr="00C56029">
          <w:rPr>
            <w:rStyle w:val="Hyperlink"/>
            <w:rFonts w:eastAsia="Arial" w:cs="Arial"/>
          </w:rPr>
          <w:t>hinking</w:t>
        </w:r>
      </w:hyperlink>
      <w:r w:rsidR="00D247C3">
        <w:rPr>
          <w:rFonts w:eastAsia="Arial" w:cs="Arial"/>
        </w:rPr>
        <w:t xml:space="preserve"> – empathise, define, ideate, prototype and t</w:t>
      </w:r>
      <w:r w:rsidR="00C05301" w:rsidRPr="00EB766C">
        <w:rPr>
          <w:rFonts w:eastAsia="Arial" w:cs="Arial"/>
        </w:rPr>
        <w:t xml:space="preserve">est. </w:t>
      </w:r>
    </w:p>
    <w:p w14:paraId="583D0E86" w14:textId="5D4D80C0" w:rsidR="00F95B55" w:rsidRDefault="00F95B55" w:rsidP="00C56029">
      <w:pPr>
        <w:spacing w:before="0"/>
      </w:pPr>
      <w:r>
        <w:t>Discuss with students their understanding of bushfires and how this ha</w:t>
      </w:r>
      <w:r w:rsidR="00102398">
        <w:t>s grown over the past two weeks:</w:t>
      </w:r>
    </w:p>
    <w:p w14:paraId="6A4A7197" w14:textId="5BCCD9C8" w:rsidR="00F95B55" w:rsidRDefault="00102398" w:rsidP="00177B07">
      <w:pPr>
        <w:pStyle w:val="ListBullet"/>
      </w:pPr>
      <w:r>
        <w:t>r</w:t>
      </w:r>
      <w:r w:rsidR="00F95B55">
        <w:t>eview understanding of how bushfires i</w:t>
      </w:r>
      <w:r>
        <w:t>mpact on people and their lives</w:t>
      </w:r>
    </w:p>
    <w:p w14:paraId="4FF73238" w14:textId="1271D9C6" w:rsidR="00F95B55" w:rsidRDefault="00F95B55" w:rsidP="00177B07">
      <w:pPr>
        <w:pStyle w:val="ListBullet"/>
      </w:pPr>
      <w:r>
        <w:t xml:space="preserve">Why do you think it is important to build empathy and understanding when trying to design solutions to another person’s problems? </w:t>
      </w:r>
    </w:p>
    <w:p w14:paraId="594E7020" w14:textId="002C09DC" w:rsidR="00F95B55" w:rsidRPr="00102398" w:rsidRDefault="007D6AB3" w:rsidP="00102398">
      <w:pPr>
        <w:pStyle w:val="Heading4"/>
        <w:rPr>
          <w:rStyle w:val="Strong"/>
          <w:b w:val="0"/>
          <w:bCs w:val="0"/>
          <w:sz w:val="36"/>
        </w:rPr>
      </w:pPr>
      <w:r>
        <w:rPr>
          <w:rStyle w:val="Strong"/>
          <w:b w:val="0"/>
          <w:bCs w:val="0"/>
          <w:sz w:val="36"/>
        </w:rPr>
        <w:t>Task 2 –</w:t>
      </w:r>
      <w:r w:rsidR="00177B07" w:rsidRPr="00102398">
        <w:rPr>
          <w:rStyle w:val="Strong"/>
          <w:b w:val="0"/>
          <w:bCs w:val="0"/>
          <w:sz w:val="36"/>
        </w:rPr>
        <w:t xml:space="preserve"> Create an empathy map Identifying needs and wants</w:t>
      </w:r>
    </w:p>
    <w:p w14:paraId="3E6B456F" w14:textId="72DF3009" w:rsidR="00133007" w:rsidRDefault="00F95B55" w:rsidP="00F95B55">
      <w:r>
        <w:t>Students</w:t>
      </w:r>
      <w:r w:rsidR="00133007">
        <w:t xml:space="preserve"> identify the </w:t>
      </w:r>
      <w:r>
        <w:t>needs and wants</w:t>
      </w:r>
      <w:r w:rsidR="00133007">
        <w:t xml:space="preserve"> of those effected by bushfires</w:t>
      </w:r>
      <w:r>
        <w:t xml:space="preserve"> using the</w:t>
      </w:r>
      <w:r w:rsidR="00133007">
        <w:t xml:space="preserve"> design thinking strategies of interviewing, o</w:t>
      </w:r>
      <w:r>
        <w:t>bservat</w:t>
      </w:r>
      <w:r w:rsidR="00133007">
        <w:t xml:space="preserve">ion and </w:t>
      </w:r>
      <w:r w:rsidR="00980FFC">
        <w:t>immersion</w:t>
      </w:r>
      <w:r>
        <w:t xml:space="preserve">. </w:t>
      </w:r>
    </w:p>
    <w:p w14:paraId="3130570A" w14:textId="0EB73C66" w:rsidR="00F95B55" w:rsidRDefault="00F95B55" w:rsidP="00F95B55">
      <w:r>
        <w:t xml:space="preserve">Choose from a selection of </w:t>
      </w:r>
      <w:r w:rsidR="00980FFC">
        <w:t>stimuli below</w:t>
      </w:r>
      <w:r>
        <w:t xml:space="preserve">: </w:t>
      </w:r>
    </w:p>
    <w:p w14:paraId="46703203" w14:textId="6B7E0A20" w:rsidR="00F95B55" w:rsidRDefault="009A6813" w:rsidP="00980FFC">
      <w:pPr>
        <w:pStyle w:val="ListBullet"/>
      </w:pPr>
      <w:hyperlink r:id="rId25" w:history="1">
        <w:r w:rsidR="00F95B55" w:rsidRPr="00980FFC">
          <w:rPr>
            <w:rStyle w:val="Hyperlink"/>
          </w:rPr>
          <w:t>When the Fire Come</w:t>
        </w:r>
        <w:r w:rsidR="00102398">
          <w:rPr>
            <w:rStyle w:val="Hyperlink"/>
          </w:rPr>
          <w:t>s (1:04:19)</w:t>
        </w:r>
      </w:hyperlink>
      <w:r w:rsidR="00102398">
        <w:t xml:space="preserve"> (2009 Victorian – Black Saturday f</w:t>
      </w:r>
      <w:r w:rsidR="00F95B55">
        <w:t>ires)</w:t>
      </w:r>
      <w:r w:rsidR="00EB766C">
        <w:t>, p</w:t>
      </w:r>
      <w:r w:rsidR="00F95B55">
        <w:t>eople inter</w:t>
      </w:r>
      <w:r w:rsidR="000F206E">
        <w:t xml:space="preserve">viewed after a fire.  </w:t>
      </w:r>
    </w:p>
    <w:p w14:paraId="58BEA099" w14:textId="10CE3C59" w:rsidR="00F95B55" w:rsidRDefault="009A6813" w:rsidP="00102398">
      <w:pPr>
        <w:pStyle w:val="ListBullet"/>
      </w:pPr>
      <w:hyperlink r:id="rId26" w:history="1">
        <w:r w:rsidR="00102398" w:rsidRPr="00102398">
          <w:rPr>
            <w:rStyle w:val="Hyperlink"/>
          </w:rPr>
          <w:t>Return to Dunalley - a family's survival story, six months o</w:t>
        </w:r>
        <w:r w:rsidR="00102398">
          <w:rPr>
            <w:rStyle w:val="Hyperlink"/>
          </w:rPr>
          <w:t>n (6:08)</w:t>
        </w:r>
      </w:hyperlink>
      <w:r w:rsidR="00EB766C">
        <w:t>, c</w:t>
      </w:r>
      <w:r w:rsidR="00F95B55">
        <w:t xml:space="preserve">hildren huddled under a bridge with their grandparents in the Tasmanian bushfire  </w:t>
      </w:r>
    </w:p>
    <w:p w14:paraId="0AF1D667" w14:textId="3A86F424" w:rsidR="00F95B55" w:rsidRDefault="009A6813" w:rsidP="00980FFC">
      <w:pPr>
        <w:pStyle w:val="ListBullet"/>
      </w:pPr>
      <w:hyperlink r:id="rId27" w:history="1">
        <w:r w:rsidR="00102398">
          <w:rPr>
            <w:rStyle w:val="Hyperlink"/>
          </w:rPr>
          <w:t>B</w:t>
        </w:r>
        <w:r w:rsidR="00F95B55" w:rsidRPr="00EB766C">
          <w:rPr>
            <w:rStyle w:val="Hyperlink"/>
          </w:rPr>
          <w:t>ushfir</w:t>
        </w:r>
        <w:r w:rsidR="00102398">
          <w:rPr>
            <w:rStyle w:val="Hyperlink"/>
          </w:rPr>
          <w:t>e recover</w:t>
        </w:r>
        <w:r w:rsidR="00237BE6">
          <w:rPr>
            <w:rStyle w:val="Hyperlink"/>
          </w:rPr>
          <w:t>y (4:26)</w:t>
        </w:r>
      </w:hyperlink>
      <w:r w:rsidR="00EB766C">
        <w:t>, r</w:t>
      </w:r>
      <w:r w:rsidR="00F95B55">
        <w:t>eview</w:t>
      </w:r>
      <w:r w:rsidR="00EB766C">
        <w:t xml:space="preserve"> </w:t>
      </w:r>
      <w:r w:rsidR="00F95B55">
        <w:t>of children’s needs after a bushfire</w:t>
      </w:r>
    </w:p>
    <w:p w14:paraId="01654AE6" w14:textId="7197E9E5" w:rsidR="00EB766C" w:rsidRDefault="009A6813" w:rsidP="00EB766C">
      <w:pPr>
        <w:pStyle w:val="ListBullet"/>
      </w:pPr>
      <w:hyperlink r:id="rId28" w:anchor="/stories/mosaic" w:history="1">
        <w:r w:rsidR="00EB766C" w:rsidRPr="00EB766C">
          <w:rPr>
            <w:rStyle w:val="Hyperlink"/>
          </w:rPr>
          <w:t>ABC Black Saturday mosaic,</w:t>
        </w:r>
      </w:hyperlink>
      <w:r w:rsidR="00EB766C">
        <w:t xml:space="preserve"> </w:t>
      </w:r>
      <w:r w:rsidR="00237BE6">
        <w:t>hundreds of people share</w:t>
      </w:r>
      <w:r w:rsidR="00EB766C" w:rsidRPr="00EB766C">
        <w:t xml:space="preserve"> their stories and</w:t>
      </w:r>
      <w:r w:rsidR="00102398">
        <w:t xml:space="preserve"> experiences of the fires</w:t>
      </w:r>
      <w:r w:rsidR="00EB766C">
        <w:t>.</w:t>
      </w:r>
    </w:p>
    <w:p w14:paraId="54DE0F75" w14:textId="77777777" w:rsidR="00EB766C" w:rsidRDefault="00EB766C" w:rsidP="00EB766C">
      <w:pPr>
        <w:rPr>
          <w:lang w:eastAsia="zh-CN"/>
        </w:rPr>
      </w:pPr>
      <w:r>
        <w:rPr>
          <w:lang w:eastAsia="zh-CN"/>
        </w:rPr>
        <w:t xml:space="preserve">In small groups, students create an empathy map (see resource list above) to gain deeper insight into particular families and the issues they faced. </w:t>
      </w:r>
    </w:p>
    <w:p w14:paraId="6963A123" w14:textId="1E54941C" w:rsidR="00EB766C" w:rsidRDefault="00EB766C" w:rsidP="00EB766C">
      <w:pPr>
        <w:pStyle w:val="ListBullet"/>
        <w:rPr>
          <w:lang w:eastAsia="zh-CN"/>
        </w:rPr>
      </w:pPr>
      <w:r>
        <w:rPr>
          <w:lang w:eastAsia="zh-CN"/>
        </w:rPr>
        <w:t>Split large butcher’s paper into 4 quadrants</w:t>
      </w:r>
    </w:p>
    <w:p w14:paraId="7492581C" w14:textId="1E76C100" w:rsidR="00EB766C" w:rsidRDefault="00EB766C" w:rsidP="00EB766C">
      <w:pPr>
        <w:pStyle w:val="ListBullet"/>
        <w:rPr>
          <w:lang w:eastAsia="zh-CN"/>
        </w:rPr>
      </w:pPr>
      <w:r>
        <w:rPr>
          <w:lang w:eastAsia="zh-CN"/>
        </w:rPr>
        <w:t>Label the 4 quadrants</w:t>
      </w:r>
      <w:r w:rsidR="00EF790A">
        <w:rPr>
          <w:lang w:eastAsia="zh-CN"/>
        </w:rPr>
        <w:t>: say, do, think, feel</w:t>
      </w:r>
    </w:p>
    <w:p w14:paraId="2D4B2D5F" w14:textId="7D00013D" w:rsidR="00EB766C" w:rsidRDefault="00EB766C" w:rsidP="00EB766C">
      <w:pPr>
        <w:rPr>
          <w:lang w:eastAsia="zh-CN"/>
        </w:rPr>
      </w:pPr>
      <w:r>
        <w:rPr>
          <w:lang w:eastAsia="zh-CN"/>
        </w:rPr>
        <w:t xml:space="preserve">Under </w:t>
      </w:r>
      <w:r w:rsidR="00102398">
        <w:rPr>
          <w:lang w:eastAsia="zh-CN"/>
        </w:rPr>
        <w:t xml:space="preserve">each quadrant </w:t>
      </w:r>
      <w:r w:rsidR="00102398" w:rsidRPr="00102398">
        <w:rPr>
          <w:lang w:eastAsia="zh-CN"/>
        </w:rPr>
        <w:t>students place sticky notes</w:t>
      </w:r>
      <w:r w:rsidR="00102398">
        <w:rPr>
          <w:lang w:eastAsia="zh-CN"/>
        </w:rPr>
        <w:t>:</w:t>
      </w:r>
    </w:p>
    <w:p w14:paraId="38187173" w14:textId="4F015E26" w:rsidR="00EB766C" w:rsidRDefault="00102398" w:rsidP="00EF790A">
      <w:pPr>
        <w:pStyle w:val="ListBullet"/>
        <w:rPr>
          <w:lang w:eastAsia="zh-CN"/>
        </w:rPr>
      </w:pPr>
      <w:r>
        <w:rPr>
          <w:lang w:eastAsia="zh-CN"/>
        </w:rPr>
        <w:t xml:space="preserve">say – </w:t>
      </w:r>
      <w:r w:rsidR="00EB766C">
        <w:rPr>
          <w:lang w:eastAsia="zh-CN"/>
        </w:rPr>
        <w:t>direct quotes and key phrases or</w:t>
      </w:r>
      <w:r w:rsidR="00EF790A">
        <w:rPr>
          <w:lang w:eastAsia="zh-CN"/>
        </w:rPr>
        <w:t xml:space="preserve"> words that resonated with them</w:t>
      </w:r>
    </w:p>
    <w:p w14:paraId="1CC51DC0" w14:textId="51D664E4" w:rsidR="00EB766C" w:rsidRDefault="00EF790A" w:rsidP="00EF790A">
      <w:pPr>
        <w:pStyle w:val="ListBullet"/>
        <w:rPr>
          <w:lang w:eastAsia="zh-CN"/>
        </w:rPr>
      </w:pPr>
      <w:r>
        <w:rPr>
          <w:lang w:eastAsia="zh-CN"/>
        </w:rPr>
        <w:t>d</w:t>
      </w:r>
      <w:r w:rsidR="00102398">
        <w:rPr>
          <w:lang w:eastAsia="zh-CN"/>
        </w:rPr>
        <w:t>o –</w:t>
      </w:r>
      <w:r w:rsidR="00050C96">
        <w:rPr>
          <w:lang w:eastAsia="zh-CN"/>
        </w:rPr>
        <w:t xml:space="preserve"> </w:t>
      </w:r>
      <w:r w:rsidR="00EB766C">
        <w:rPr>
          <w:lang w:eastAsia="zh-CN"/>
        </w:rPr>
        <w:t>drawings/diagrams or details of</w:t>
      </w:r>
      <w:r>
        <w:rPr>
          <w:lang w:eastAsia="zh-CN"/>
        </w:rPr>
        <w:t xml:space="preserve"> what actions the families took</w:t>
      </w:r>
    </w:p>
    <w:p w14:paraId="5113017A" w14:textId="2651882D" w:rsidR="00EB766C" w:rsidRDefault="00EF790A" w:rsidP="00EF790A">
      <w:pPr>
        <w:pStyle w:val="ListBullet"/>
        <w:rPr>
          <w:lang w:eastAsia="zh-CN"/>
        </w:rPr>
      </w:pPr>
      <w:r>
        <w:rPr>
          <w:lang w:eastAsia="zh-CN"/>
        </w:rPr>
        <w:lastRenderedPageBreak/>
        <w:t>t</w:t>
      </w:r>
      <w:r w:rsidR="00102398">
        <w:rPr>
          <w:lang w:eastAsia="zh-CN"/>
        </w:rPr>
        <w:t>hink –</w:t>
      </w:r>
      <w:r w:rsidR="00EB766C">
        <w:rPr>
          <w:lang w:eastAsia="zh-CN"/>
        </w:rPr>
        <w:t>direct quotes from the families that begin with ‘I think…’ or ‘I believe’ and als</w:t>
      </w:r>
      <w:r>
        <w:rPr>
          <w:lang w:eastAsia="zh-CN"/>
        </w:rPr>
        <w:t>o inferred thoughts and beliefs</w:t>
      </w:r>
    </w:p>
    <w:p w14:paraId="612C7E09" w14:textId="2E0F9F02" w:rsidR="00EB766C" w:rsidRDefault="00EF790A" w:rsidP="00EF790A">
      <w:pPr>
        <w:pStyle w:val="ListBullet"/>
        <w:rPr>
          <w:lang w:eastAsia="zh-CN"/>
        </w:rPr>
      </w:pPr>
      <w:r>
        <w:rPr>
          <w:lang w:eastAsia="zh-CN"/>
        </w:rPr>
        <w:t>feel</w:t>
      </w:r>
      <w:r w:rsidR="00102398">
        <w:rPr>
          <w:lang w:eastAsia="zh-CN"/>
        </w:rPr>
        <w:t xml:space="preserve"> – </w:t>
      </w:r>
      <w:r w:rsidR="00EB766C">
        <w:rPr>
          <w:lang w:eastAsia="zh-CN"/>
        </w:rPr>
        <w:t>specific feelings and emotions observed or heard throughout the families’ stories.</w:t>
      </w:r>
    </w:p>
    <w:p w14:paraId="321C74B5" w14:textId="5D815809" w:rsidR="00EB766C" w:rsidRDefault="00EB766C" w:rsidP="00EB766C">
      <w:pPr>
        <w:rPr>
          <w:lang w:eastAsia="zh-CN"/>
        </w:rPr>
      </w:pPr>
      <w:r>
        <w:rPr>
          <w:lang w:eastAsia="zh-CN"/>
        </w:rPr>
        <w:t xml:space="preserve">As a class, compare and analyse the stories and the decisions the </w:t>
      </w:r>
      <w:r w:rsidR="00EF790A">
        <w:rPr>
          <w:lang w:eastAsia="zh-CN"/>
        </w:rPr>
        <w:t>families</w:t>
      </w:r>
      <w:r>
        <w:rPr>
          <w:lang w:eastAsia="zh-CN"/>
        </w:rPr>
        <w:t xml:space="preserve"> made. </w:t>
      </w:r>
    </w:p>
    <w:p w14:paraId="08B60C5E" w14:textId="64AEF3A1" w:rsidR="00EB766C" w:rsidRDefault="00EF790A" w:rsidP="007D6AB3">
      <w:pPr>
        <w:pStyle w:val="Heading5"/>
      </w:pPr>
      <w:r>
        <w:t xml:space="preserve">Suggested questions </w:t>
      </w:r>
      <w:r w:rsidR="00EB766C">
        <w:t>related to persp</w:t>
      </w:r>
      <w:r w:rsidR="007D6AB3">
        <w:t>ectives and increasing empathy</w:t>
      </w:r>
    </w:p>
    <w:p w14:paraId="0F1FF9DF" w14:textId="77777777" w:rsidR="00EF790A" w:rsidRDefault="00EB766C" w:rsidP="00EF790A">
      <w:pPr>
        <w:pStyle w:val="ListBullet"/>
        <w:rPr>
          <w:lang w:eastAsia="zh-CN"/>
        </w:rPr>
      </w:pPr>
      <w:r>
        <w:rPr>
          <w:lang w:eastAsia="zh-CN"/>
        </w:rPr>
        <w:t xml:space="preserve">Why did people leave/stay? </w:t>
      </w:r>
    </w:p>
    <w:p w14:paraId="326CEA05" w14:textId="77777777" w:rsidR="00EF790A" w:rsidRDefault="00EB766C" w:rsidP="00EF790A">
      <w:pPr>
        <w:pStyle w:val="ListBullet"/>
        <w:rPr>
          <w:lang w:eastAsia="zh-CN"/>
        </w:rPr>
      </w:pPr>
      <w:r>
        <w:rPr>
          <w:lang w:eastAsia="zh-CN"/>
        </w:rPr>
        <w:t xml:space="preserve">Were some reasons different to others? </w:t>
      </w:r>
    </w:p>
    <w:p w14:paraId="1EE6ADDA" w14:textId="77777777" w:rsidR="00EF790A" w:rsidRDefault="00EB766C" w:rsidP="00EF790A">
      <w:pPr>
        <w:pStyle w:val="ListBullet"/>
        <w:rPr>
          <w:lang w:eastAsia="zh-CN"/>
        </w:rPr>
      </w:pPr>
      <w:r>
        <w:rPr>
          <w:lang w:eastAsia="zh-CN"/>
        </w:rPr>
        <w:t xml:space="preserve">Were people at different phases of their lives? </w:t>
      </w:r>
    </w:p>
    <w:p w14:paraId="2EB0C9B0" w14:textId="77777777" w:rsidR="00EF790A" w:rsidRDefault="00EB766C" w:rsidP="00EB766C">
      <w:pPr>
        <w:pStyle w:val="ListBullet"/>
        <w:rPr>
          <w:lang w:eastAsia="zh-CN"/>
        </w:rPr>
      </w:pPr>
      <w:r>
        <w:rPr>
          <w:lang w:eastAsia="zh-CN"/>
        </w:rPr>
        <w:t xml:space="preserve">Did some people have more to lose by leaving? </w:t>
      </w:r>
    </w:p>
    <w:p w14:paraId="638D20A1" w14:textId="77777777" w:rsidR="00EF790A" w:rsidRDefault="00EF790A" w:rsidP="00EB766C">
      <w:pPr>
        <w:pStyle w:val="ListBullet"/>
        <w:rPr>
          <w:lang w:eastAsia="zh-CN"/>
        </w:rPr>
      </w:pPr>
      <w:r>
        <w:rPr>
          <w:lang w:eastAsia="zh-CN"/>
        </w:rPr>
        <w:t>Do you think there may have been</w:t>
      </w:r>
      <w:r w:rsidR="00EB766C">
        <w:rPr>
          <w:lang w:eastAsia="zh-CN"/>
        </w:rPr>
        <w:t xml:space="preserve"> a better solution? </w:t>
      </w:r>
    </w:p>
    <w:p w14:paraId="65D44B03" w14:textId="77777777" w:rsidR="00EF790A" w:rsidRDefault="00EB766C" w:rsidP="00EB766C">
      <w:pPr>
        <w:pStyle w:val="ListBullet"/>
        <w:rPr>
          <w:lang w:eastAsia="zh-CN"/>
        </w:rPr>
      </w:pPr>
      <w:r>
        <w:rPr>
          <w:lang w:eastAsia="zh-CN"/>
        </w:rPr>
        <w:t xml:space="preserve">How would you have handled….? </w:t>
      </w:r>
    </w:p>
    <w:p w14:paraId="2B83F69E" w14:textId="77777777" w:rsidR="00EF790A" w:rsidRDefault="00EB766C" w:rsidP="00EB766C">
      <w:pPr>
        <w:pStyle w:val="ListBullet"/>
        <w:rPr>
          <w:lang w:eastAsia="zh-CN"/>
        </w:rPr>
      </w:pPr>
      <w:r>
        <w:rPr>
          <w:lang w:eastAsia="zh-CN"/>
        </w:rPr>
        <w:t xml:space="preserve">How would you feel if…? </w:t>
      </w:r>
    </w:p>
    <w:p w14:paraId="155093D1" w14:textId="3FD1A076" w:rsidR="00C05301" w:rsidRDefault="00EB766C" w:rsidP="00EB766C">
      <w:pPr>
        <w:pStyle w:val="ListBullet"/>
        <w:rPr>
          <w:lang w:eastAsia="zh-CN"/>
        </w:rPr>
      </w:pPr>
      <w:r>
        <w:rPr>
          <w:lang w:eastAsia="zh-CN"/>
        </w:rPr>
        <w:t>What do you think about….?</w:t>
      </w:r>
    </w:p>
    <w:p w14:paraId="7C3B82AB" w14:textId="683F878D" w:rsidR="005E428C" w:rsidRPr="007D6AB3" w:rsidRDefault="007D6AB3" w:rsidP="007D6AB3">
      <w:pPr>
        <w:pStyle w:val="Heading4"/>
        <w:rPr>
          <w:rStyle w:val="Strong"/>
          <w:b w:val="0"/>
          <w:bCs w:val="0"/>
          <w:sz w:val="36"/>
        </w:rPr>
      </w:pPr>
      <w:r>
        <w:rPr>
          <w:rStyle w:val="Strong"/>
          <w:b w:val="0"/>
          <w:bCs w:val="0"/>
          <w:sz w:val="36"/>
        </w:rPr>
        <w:t>Task 3 –</w:t>
      </w:r>
      <w:r w:rsidR="005E428C" w:rsidRPr="007D6AB3">
        <w:rPr>
          <w:rStyle w:val="Strong"/>
          <w:b w:val="0"/>
          <w:bCs w:val="0"/>
          <w:sz w:val="36"/>
        </w:rPr>
        <w:t xml:space="preserve"> Interview with a community member</w:t>
      </w:r>
    </w:p>
    <w:p w14:paraId="62540628" w14:textId="2BC0DABD" w:rsidR="005E428C" w:rsidRDefault="005E428C" w:rsidP="00DB7B77">
      <w:pPr>
        <w:rPr>
          <w:lang w:eastAsia="zh-CN"/>
        </w:rPr>
      </w:pPr>
      <w:r>
        <w:rPr>
          <w:lang w:eastAsia="zh-CN"/>
        </w:rPr>
        <w:t xml:space="preserve">Invite a community </w:t>
      </w:r>
      <w:r w:rsidR="007D6AB3">
        <w:rPr>
          <w:lang w:eastAsia="zh-CN"/>
        </w:rPr>
        <w:t xml:space="preserve">member </w:t>
      </w:r>
      <w:r>
        <w:rPr>
          <w:lang w:eastAsia="zh-CN"/>
        </w:rPr>
        <w:t>who has experienced a bushfire to visit the classroom and tell their story.</w:t>
      </w:r>
    </w:p>
    <w:p w14:paraId="122F74B1" w14:textId="47A9D95A" w:rsidR="005E428C" w:rsidRDefault="005E428C" w:rsidP="00DB7B77">
      <w:pPr>
        <w:rPr>
          <w:lang w:eastAsia="zh-CN"/>
        </w:rPr>
      </w:pPr>
      <w:r>
        <w:rPr>
          <w:lang w:eastAsia="zh-CN"/>
        </w:rPr>
        <w:t>Students</w:t>
      </w:r>
    </w:p>
    <w:p w14:paraId="3D135A08" w14:textId="7521A8F0" w:rsidR="000D6745" w:rsidRDefault="000D6745" w:rsidP="000D6745">
      <w:pPr>
        <w:pStyle w:val="ListBullet"/>
        <w:rPr>
          <w:b/>
          <w:bCs/>
        </w:rPr>
      </w:pPr>
      <w:r>
        <w:rPr>
          <w:lang w:eastAsia="zh-CN"/>
        </w:rPr>
        <w:t>listen</w:t>
      </w:r>
      <w:r w:rsidR="005E428C">
        <w:rPr>
          <w:lang w:eastAsia="zh-CN"/>
        </w:rPr>
        <w:t xml:space="preserve"> </w:t>
      </w:r>
      <w:r>
        <w:rPr>
          <w:lang w:eastAsia="zh-CN"/>
        </w:rPr>
        <w:t>courteously</w:t>
      </w:r>
    </w:p>
    <w:p w14:paraId="275AF188" w14:textId="140A72EA" w:rsidR="000D6745" w:rsidRPr="000D6745" w:rsidRDefault="000D6745" w:rsidP="000D6745">
      <w:pPr>
        <w:pStyle w:val="ListBullet"/>
        <w:rPr>
          <w:b/>
          <w:bCs/>
        </w:rPr>
      </w:pPr>
      <w:r>
        <w:rPr>
          <w:lang w:eastAsia="zh-CN"/>
        </w:rPr>
        <w:t>ask questions with respect</w:t>
      </w:r>
    </w:p>
    <w:p w14:paraId="3D8CBBA7" w14:textId="0AE4D33B" w:rsidR="005E428C" w:rsidRDefault="000D6745" w:rsidP="005E428C">
      <w:pPr>
        <w:pStyle w:val="ListBullet"/>
        <w:rPr>
          <w:rStyle w:val="Strong"/>
        </w:rPr>
      </w:pPr>
      <w:r>
        <w:rPr>
          <w:lang w:eastAsia="zh-CN"/>
        </w:rPr>
        <w:t>record information to add to the empathy map in the areas of think, feel, say and do.</w:t>
      </w:r>
    </w:p>
    <w:p w14:paraId="6805B6F1" w14:textId="524E7BDB" w:rsidR="00DB7B77" w:rsidRPr="007D6AB3" w:rsidRDefault="005E428C" w:rsidP="007D6AB3">
      <w:pPr>
        <w:pStyle w:val="Heading4"/>
        <w:rPr>
          <w:rStyle w:val="Strong"/>
          <w:b w:val="0"/>
          <w:bCs w:val="0"/>
          <w:sz w:val="36"/>
        </w:rPr>
      </w:pPr>
      <w:r w:rsidRPr="007D6AB3">
        <w:rPr>
          <w:rStyle w:val="Strong"/>
          <w:b w:val="0"/>
          <w:bCs w:val="0"/>
          <w:sz w:val="36"/>
        </w:rPr>
        <w:t>Task 4</w:t>
      </w:r>
      <w:r w:rsidR="007D6AB3">
        <w:rPr>
          <w:rStyle w:val="Strong"/>
          <w:b w:val="0"/>
          <w:bCs w:val="0"/>
          <w:sz w:val="36"/>
        </w:rPr>
        <w:t xml:space="preserve"> –</w:t>
      </w:r>
      <w:r w:rsidR="00DB7B77" w:rsidRPr="007D6AB3">
        <w:rPr>
          <w:rStyle w:val="Strong"/>
          <w:b w:val="0"/>
          <w:bCs w:val="0"/>
          <w:sz w:val="36"/>
        </w:rPr>
        <w:t xml:space="preserve"> </w:t>
      </w:r>
      <w:r w:rsidR="0098367C" w:rsidRPr="007D6AB3">
        <w:rPr>
          <w:rStyle w:val="Strong"/>
          <w:b w:val="0"/>
          <w:bCs w:val="0"/>
          <w:sz w:val="36"/>
        </w:rPr>
        <w:t xml:space="preserve">Mathematics: cold light of day, </w:t>
      </w:r>
      <w:r w:rsidR="00DB7B77" w:rsidRPr="007D6AB3">
        <w:rPr>
          <w:rStyle w:val="Strong"/>
          <w:b w:val="0"/>
          <w:bCs w:val="0"/>
          <w:sz w:val="36"/>
        </w:rPr>
        <w:t>analyse the aftermath</w:t>
      </w:r>
    </w:p>
    <w:p w14:paraId="16DFA859" w14:textId="7566720E" w:rsidR="00563CDC" w:rsidRDefault="00C16F2C" w:rsidP="00C34908">
      <w:pPr>
        <w:pStyle w:val="ListBullet"/>
        <w:rPr>
          <w:bCs/>
          <w:lang w:eastAsia="zh-CN"/>
        </w:rPr>
      </w:pPr>
      <w:r>
        <w:rPr>
          <w:bCs/>
          <w:lang w:eastAsia="zh-CN"/>
        </w:rPr>
        <w:t>i</w:t>
      </w:r>
      <w:r w:rsidR="00C34908">
        <w:rPr>
          <w:bCs/>
          <w:lang w:eastAsia="zh-CN"/>
        </w:rPr>
        <w:t>ndividually or in</w:t>
      </w:r>
      <w:r w:rsidR="00C34908" w:rsidRPr="00C34908">
        <w:rPr>
          <w:bCs/>
          <w:lang w:eastAsia="zh-CN"/>
        </w:rPr>
        <w:t xml:space="preserve"> groups</w:t>
      </w:r>
      <w:r w:rsidR="00C34908">
        <w:rPr>
          <w:bCs/>
          <w:lang w:eastAsia="zh-CN"/>
        </w:rPr>
        <w:t xml:space="preserve">, students </w:t>
      </w:r>
      <w:r w:rsidR="00C34908" w:rsidRPr="00C34908">
        <w:rPr>
          <w:bCs/>
          <w:lang w:eastAsia="zh-CN"/>
        </w:rPr>
        <w:t>research data on s</w:t>
      </w:r>
      <w:r w:rsidR="007D6AB3">
        <w:rPr>
          <w:bCs/>
          <w:lang w:eastAsia="zh-CN"/>
        </w:rPr>
        <w:t>ignificant Australian bushfires</w:t>
      </w:r>
    </w:p>
    <w:p w14:paraId="3F3A3E20" w14:textId="42A1A64F" w:rsidR="00C34908" w:rsidRPr="00C34908" w:rsidRDefault="00C16F2C" w:rsidP="00C34908">
      <w:pPr>
        <w:pStyle w:val="ListBullet"/>
        <w:rPr>
          <w:bCs/>
          <w:lang w:eastAsia="zh-CN"/>
        </w:rPr>
      </w:pPr>
      <w:r>
        <w:rPr>
          <w:bCs/>
          <w:lang w:eastAsia="zh-CN"/>
        </w:rPr>
        <w:t>u</w:t>
      </w:r>
      <w:r w:rsidR="00C34908" w:rsidRPr="00C34908">
        <w:rPr>
          <w:bCs/>
          <w:lang w:eastAsia="zh-CN"/>
        </w:rPr>
        <w:t xml:space="preserve">sing </w:t>
      </w:r>
      <w:r w:rsidR="0058345C">
        <w:rPr>
          <w:bCs/>
          <w:lang w:eastAsia="zh-CN"/>
        </w:rPr>
        <w:t xml:space="preserve">a spreadsheet such as </w:t>
      </w:r>
      <w:r w:rsidR="00C34908" w:rsidRPr="00C34908">
        <w:rPr>
          <w:bCs/>
          <w:lang w:eastAsia="zh-CN"/>
        </w:rPr>
        <w:t>Google Shee</w:t>
      </w:r>
      <w:r w:rsidR="0058345C">
        <w:rPr>
          <w:bCs/>
          <w:lang w:eastAsia="zh-CN"/>
        </w:rPr>
        <w:t xml:space="preserve">ts or Office 365 (or using grid books), students </w:t>
      </w:r>
      <w:r w:rsidR="00C34908" w:rsidRPr="00C34908">
        <w:rPr>
          <w:bCs/>
          <w:lang w:eastAsia="zh-CN"/>
        </w:rPr>
        <w:t xml:space="preserve">complete </w:t>
      </w:r>
      <w:r w:rsidR="0058345C">
        <w:rPr>
          <w:bCs/>
          <w:lang w:eastAsia="zh-CN"/>
        </w:rPr>
        <w:t xml:space="preserve">the </w:t>
      </w:r>
      <w:r w:rsidR="00C34908" w:rsidRPr="00C34908">
        <w:rPr>
          <w:bCs/>
          <w:lang w:eastAsia="zh-CN"/>
        </w:rPr>
        <w:t>table by selecting suitable methods for gathering data and information f</w:t>
      </w:r>
      <w:r w:rsidR="007D6AB3">
        <w:rPr>
          <w:bCs/>
          <w:lang w:eastAsia="zh-CN"/>
        </w:rPr>
        <w:t>rom reliable secondary sources</w:t>
      </w:r>
    </w:p>
    <w:p w14:paraId="54480E1E" w14:textId="7DFE3016" w:rsidR="0058345C" w:rsidRDefault="00C16F2C" w:rsidP="00C34908">
      <w:pPr>
        <w:pStyle w:val="ListBullet"/>
        <w:rPr>
          <w:bCs/>
          <w:lang w:eastAsia="zh-CN"/>
        </w:rPr>
      </w:pPr>
      <w:r>
        <w:rPr>
          <w:bCs/>
          <w:lang w:eastAsia="zh-CN"/>
        </w:rPr>
        <w:t>s</w:t>
      </w:r>
      <w:r w:rsidR="0058345C">
        <w:rPr>
          <w:bCs/>
          <w:lang w:eastAsia="zh-CN"/>
        </w:rPr>
        <w:t>tudents</w:t>
      </w:r>
      <w:r w:rsidR="007D6AB3">
        <w:rPr>
          <w:bCs/>
          <w:lang w:eastAsia="zh-CN"/>
        </w:rPr>
        <w:t xml:space="preserve"> use data to produce bar or</w:t>
      </w:r>
      <w:r w:rsidR="004151B4">
        <w:rPr>
          <w:bCs/>
          <w:lang w:eastAsia="zh-CN"/>
        </w:rPr>
        <w:t xml:space="preserve"> </w:t>
      </w:r>
      <w:r w:rsidR="00C34908" w:rsidRPr="00C34908">
        <w:rPr>
          <w:bCs/>
          <w:lang w:eastAsia="zh-CN"/>
        </w:rPr>
        <w:t xml:space="preserve">column graphs to analyse the aftermath of the bushfires, accurately recording data using digital technologies. </w:t>
      </w:r>
    </w:p>
    <w:p w14:paraId="5D56144E" w14:textId="0BA0A650" w:rsidR="00DB7B77" w:rsidRDefault="00C16F2C" w:rsidP="00C34908">
      <w:pPr>
        <w:pStyle w:val="ListBullet"/>
        <w:rPr>
          <w:bCs/>
          <w:lang w:eastAsia="zh-CN"/>
        </w:rPr>
      </w:pPr>
      <w:r>
        <w:rPr>
          <w:bCs/>
          <w:lang w:eastAsia="zh-CN"/>
        </w:rPr>
        <w:t>st</w:t>
      </w:r>
      <w:r w:rsidR="0058345C">
        <w:rPr>
          <w:bCs/>
          <w:lang w:eastAsia="zh-CN"/>
        </w:rPr>
        <w:t>udents</w:t>
      </w:r>
      <w:r w:rsidR="00C34908" w:rsidRPr="00C34908">
        <w:rPr>
          <w:bCs/>
          <w:lang w:eastAsia="zh-CN"/>
        </w:rPr>
        <w:t xml:space="preserve"> give a valid reason</w:t>
      </w:r>
      <w:r w:rsidR="0058345C">
        <w:rPr>
          <w:bCs/>
          <w:lang w:eastAsia="zh-CN"/>
        </w:rPr>
        <w:t>s</w:t>
      </w:r>
      <w:r w:rsidR="00C34908" w:rsidRPr="00C34908">
        <w:rPr>
          <w:bCs/>
          <w:lang w:eastAsia="zh-CN"/>
        </w:rPr>
        <w:t xml:space="preserve"> for supporting their conclusions regarding the relative risks within bushfire scenarios</w:t>
      </w:r>
    </w:p>
    <w:p w14:paraId="468CDA91" w14:textId="77777777" w:rsidR="0058345C" w:rsidRDefault="0058345C" w:rsidP="0058345C">
      <w:pPr>
        <w:pStyle w:val="Tablegap"/>
      </w:pPr>
    </w:p>
    <w:tbl>
      <w:tblPr>
        <w:tblStyle w:val="Tableheader"/>
        <w:tblW w:w="0" w:type="auto"/>
        <w:tblLook w:val="0420" w:firstRow="1" w:lastRow="0" w:firstColumn="0" w:lastColumn="0" w:noHBand="0" w:noVBand="1"/>
        <w:tblCaption w:val="NSW K-10 Mathematics syllabus strands and outcomes"/>
        <w:tblDescription w:val="This table contains a list of strands from the NSW K-10 Mathmatics syllabus and the appropriate outcomes that will be addressed in the unit of work."/>
      </w:tblPr>
      <w:tblGrid>
        <w:gridCol w:w="1662"/>
        <w:gridCol w:w="1852"/>
        <w:gridCol w:w="1701"/>
        <w:gridCol w:w="1559"/>
        <w:gridCol w:w="1418"/>
        <w:gridCol w:w="1380"/>
      </w:tblGrid>
      <w:tr w:rsidR="0098367C" w:rsidRPr="007B6B2F" w14:paraId="1F87BD8D" w14:textId="58ED8488" w:rsidTr="007D6AB3">
        <w:trPr>
          <w:cnfStyle w:val="100000000000" w:firstRow="1" w:lastRow="0" w:firstColumn="0" w:lastColumn="0" w:oddVBand="0" w:evenVBand="0" w:oddHBand="0" w:evenHBand="0" w:firstRowFirstColumn="0" w:firstRowLastColumn="0" w:lastRowFirstColumn="0" w:lastRowLastColumn="0"/>
        </w:trPr>
        <w:tc>
          <w:tcPr>
            <w:tcW w:w="1662" w:type="dxa"/>
          </w:tcPr>
          <w:p w14:paraId="0B073B23" w14:textId="4B9CFB2B" w:rsidR="0098367C" w:rsidRPr="007D6AB3" w:rsidRDefault="007D6AB3" w:rsidP="007D6AB3">
            <w:pPr>
              <w:rPr>
                <w:rStyle w:val="Strong"/>
              </w:rPr>
            </w:pPr>
            <w:r>
              <w:rPr>
                <w:rStyle w:val="Strong"/>
              </w:rPr>
              <w:t>Fire e</w:t>
            </w:r>
            <w:r w:rsidR="0098367C" w:rsidRPr="007D6AB3">
              <w:rPr>
                <w:rStyle w:val="Strong"/>
              </w:rPr>
              <w:t xml:space="preserve">vent </w:t>
            </w:r>
          </w:p>
        </w:tc>
        <w:tc>
          <w:tcPr>
            <w:tcW w:w="1852" w:type="dxa"/>
          </w:tcPr>
          <w:p w14:paraId="2F74665D" w14:textId="652FCCAE" w:rsidR="0098367C" w:rsidRPr="007D6AB3" w:rsidRDefault="0098367C" w:rsidP="007D6AB3">
            <w:pPr>
              <w:rPr>
                <w:rStyle w:val="Strong"/>
              </w:rPr>
            </w:pPr>
            <w:r w:rsidRPr="007D6AB3">
              <w:rPr>
                <w:rStyle w:val="Strong"/>
              </w:rPr>
              <w:t xml:space="preserve">Maximum temperature </w:t>
            </w:r>
          </w:p>
        </w:tc>
        <w:tc>
          <w:tcPr>
            <w:tcW w:w="1701" w:type="dxa"/>
          </w:tcPr>
          <w:p w14:paraId="61121BBF" w14:textId="75CC1915" w:rsidR="0098367C" w:rsidRPr="007D6AB3" w:rsidRDefault="0098367C" w:rsidP="007D6AB3">
            <w:pPr>
              <w:rPr>
                <w:rStyle w:val="Strong"/>
              </w:rPr>
            </w:pPr>
            <w:r w:rsidRPr="007D6AB3">
              <w:rPr>
                <w:rStyle w:val="Strong"/>
              </w:rPr>
              <w:t>Hectares burnt</w:t>
            </w:r>
          </w:p>
        </w:tc>
        <w:tc>
          <w:tcPr>
            <w:tcW w:w="1559" w:type="dxa"/>
          </w:tcPr>
          <w:p w14:paraId="55E8DBD1" w14:textId="24B22A78" w:rsidR="0098367C" w:rsidRPr="007D6AB3" w:rsidRDefault="0098367C" w:rsidP="007D6AB3">
            <w:pPr>
              <w:rPr>
                <w:rStyle w:val="Strong"/>
              </w:rPr>
            </w:pPr>
            <w:r w:rsidRPr="007D6AB3">
              <w:rPr>
                <w:rStyle w:val="Strong"/>
              </w:rPr>
              <w:t>Properties lost</w:t>
            </w:r>
          </w:p>
        </w:tc>
        <w:tc>
          <w:tcPr>
            <w:tcW w:w="1418" w:type="dxa"/>
          </w:tcPr>
          <w:p w14:paraId="2F5551FC" w14:textId="07049586" w:rsidR="0098367C" w:rsidRPr="007D6AB3" w:rsidRDefault="0098367C" w:rsidP="007D6AB3">
            <w:pPr>
              <w:rPr>
                <w:rStyle w:val="Strong"/>
              </w:rPr>
            </w:pPr>
            <w:r w:rsidRPr="007D6AB3">
              <w:rPr>
                <w:rStyle w:val="Strong"/>
              </w:rPr>
              <w:t>Fatalities</w:t>
            </w:r>
          </w:p>
        </w:tc>
        <w:tc>
          <w:tcPr>
            <w:tcW w:w="1380" w:type="dxa"/>
          </w:tcPr>
          <w:p w14:paraId="2B0231B8" w14:textId="57E6E635" w:rsidR="0098367C" w:rsidRPr="007D6AB3" w:rsidRDefault="0098367C" w:rsidP="007D6AB3">
            <w:pPr>
              <w:rPr>
                <w:rStyle w:val="Strong"/>
              </w:rPr>
            </w:pPr>
            <w:r w:rsidRPr="007D6AB3">
              <w:rPr>
                <w:rStyle w:val="Strong"/>
              </w:rPr>
              <w:t>Economic cost</w:t>
            </w:r>
          </w:p>
        </w:tc>
      </w:tr>
      <w:tr w:rsidR="0098367C" w:rsidRPr="00F5467A" w14:paraId="516C6B29" w14:textId="0E3A314B" w:rsidTr="007D6AB3">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357F93CE" w14:textId="39C2AEDA" w:rsidR="0098367C" w:rsidRPr="00334150" w:rsidRDefault="0098367C" w:rsidP="0098367C">
            <w:pPr>
              <w:rPr>
                <w:rStyle w:val="Strong"/>
              </w:rPr>
            </w:pPr>
            <w:r>
              <w:rPr>
                <w:lang w:eastAsia="zh-CN"/>
              </w:rPr>
              <w:t>Gippsland and Black Sunday 1926</w:t>
            </w:r>
          </w:p>
        </w:tc>
        <w:tc>
          <w:tcPr>
            <w:tcW w:w="1852" w:type="dxa"/>
            <w:vAlign w:val="top"/>
          </w:tcPr>
          <w:p w14:paraId="7A56078B" w14:textId="14AA0EE7" w:rsidR="0098367C" w:rsidRPr="00F5467A" w:rsidRDefault="0098367C" w:rsidP="002C739B"/>
        </w:tc>
        <w:tc>
          <w:tcPr>
            <w:tcW w:w="1701" w:type="dxa"/>
          </w:tcPr>
          <w:p w14:paraId="5DC3ADE7" w14:textId="77777777" w:rsidR="0098367C" w:rsidRPr="00377E74" w:rsidRDefault="0098367C" w:rsidP="002C739B"/>
        </w:tc>
        <w:tc>
          <w:tcPr>
            <w:tcW w:w="1559" w:type="dxa"/>
          </w:tcPr>
          <w:p w14:paraId="4DB884BE" w14:textId="77777777" w:rsidR="0098367C" w:rsidRPr="00377E74" w:rsidRDefault="0098367C" w:rsidP="002C739B"/>
        </w:tc>
        <w:tc>
          <w:tcPr>
            <w:tcW w:w="1418" w:type="dxa"/>
          </w:tcPr>
          <w:p w14:paraId="12858CF2" w14:textId="6145CC39" w:rsidR="0098367C" w:rsidRPr="00377E74" w:rsidRDefault="0098367C" w:rsidP="002C739B"/>
        </w:tc>
        <w:tc>
          <w:tcPr>
            <w:tcW w:w="1380" w:type="dxa"/>
          </w:tcPr>
          <w:p w14:paraId="6981CEBA" w14:textId="77777777" w:rsidR="0098367C" w:rsidRPr="00377E74" w:rsidRDefault="0098367C" w:rsidP="002C739B"/>
        </w:tc>
      </w:tr>
      <w:tr w:rsidR="0098367C" w14:paraId="5533E11E" w14:textId="33E4B686" w:rsidTr="007D6AB3">
        <w:trPr>
          <w:cnfStyle w:val="000000010000" w:firstRow="0" w:lastRow="0" w:firstColumn="0" w:lastColumn="0" w:oddVBand="0" w:evenVBand="0" w:oddHBand="0" w:evenHBand="1" w:firstRowFirstColumn="0" w:firstRowLastColumn="0" w:lastRowFirstColumn="0" w:lastRowLastColumn="0"/>
        </w:trPr>
        <w:tc>
          <w:tcPr>
            <w:tcW w:w="1662" w:type="dxa"/>
            <w:vAlign w:val="top"/>
          </w:tcPr>
          <w:p w14:paraId="4757F3EA" w14:textId="3953185F" w:rsidR="0098367C" w:rsidRPr="00334150" w:rsidRDefault="0098367C" w:rsidP="002C739B">
            <w:pPr>
              <w:rPr>
                <w:rStyle w:val="Strong"/>
              </w:rPr>
            </w:pPr>
            <w:r>
              <w:rPr>
                <w:color w:val="auto"/>
                <w:lang w:eastAsia="zh-CN"/>
              </w:rPr>
              <w:t>Black Friday 1939</w:t>
            </w:r>
          </w:p>
        </w:tc>
        <w:tc>
          <w:tcPr>
            <w:tcW w:w="1852" w:type="dxa"/>
            <w:vAlign w:val="top"/>
          </w:tcPr>
          <w:p w14:paraId="143520B1" w14:textId="7B28376C" w:rsidR="0098367C" w:rsidRDefault="0098367C" w:rsidP="002C739B"/>
        </w:tc>
        <w:tc>
          <w:tcPr>
            <w:tcW w:w="1701" w:type="dxa"/>
          </w:tcPr>
          <w:p w14:paraId="2F9ED1F4" w14:textId="77777777" w:rsidR="0098367C" w:rsidRPr="00377E74" w:rsidRDefault="0098367C" w:rsidP="002C739B"/>
        </w:tc>
        <w:tc>
          <w:tcPr>
            <w:tcW w:w="1559" w:type="dxa"/>
          </w:tcPr>
          <w:p w14:paraId="567400AC" w14:textId="77777777" w:rsidR="0098367C" w:rsidRPr="00377E74" w:rsidRDefault="0098367C" w:rsidP="002C739B"/>
        </w:tc>
        <w:tc>
          <w:tcPr>
            <w:tcW w:w="1418" w:type="dxa"/>
          </w:tcPr>
          <w:p w14:paraId="5998200C" w14:textId="3AC9454A" w:rsidR="0098367C" w:rsidRPr="00377E74" w:rsidRDefault="0098367C" w:rsidP="002C739B"/>
        </w:tc>
        <w:tc>
          <w:tcPr>
            <w:tcW w:w="1380" w:type="dxa"/>
          </w:tcPr>
          <w:p w14:paraId="683AFD4E" w14:textId="77777777" w:rsidR="0098367C" w:rsidRPr="00377E74" w:rsidRDefault="0098367C" w:rsidP="002C739B"/>
        </w:tc>
      </w:tr>
      <w:tr w:rsidR="0098367C" w14:paraId="78510575" w14:textId="3A14963E" w:rsidTr="007D6AB3">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03B7B999" w14:textId="640307F4" w:rsidR="0098367C" w:rsidRDefault="0098367C" w:rsidP="002C739B">
            <w:pPr>
              <w:rPr>
                <w:lang w:eastAsia="zh-CN"/>
              </w:rPr>
            </w:pPr>
            <w:r>
              <w:rPr>
                <w:lang w:eastAsia="zh-CN"/>
              </w:rPr>
              <w:t>Black Tuesday Tasmania 1967</w:t>
            </w:r>
          </w:p>
        </w:tc>
        <w:tc>
          <w:tcPr>
            <w:tcW w:w="1852" w:type="dxa"/>
            <w:vAlign w:val="top"/>
          </w:tcPr>
          <w:p w14:paraId="3A57CDF7" w14:textId="77777777" w:rsidR="0098367C" w:rsidRDefault="0098367C" w:rsidP="002C739B"/>
        </w:tc>
        <w:tc>
          <w:tcPr>
            <w:tcW w:w="1701" w:type="dxa"/>
          </w:tcPr>
          <w:p w14:paraId="55855D16" w14:textId="77777777" w:rsidR="0098367C" w:rsidRPr="00377E74" w:rsidRDefault="0098367C" w:rsidP="002C739B"/>
        </w:tc>
        <w:tc>
          <w:tcPr>
            <w:tcW w:w="1559" w:type="dxa"/>
          </w:tcPr>
          <w:p w14:paraId="3A5CB1A9" w14:textId="77777777" w:rsidR="0098367C" w:rsidRPr="00377E74" w:rsidRDefault="0098367C" w:rsidP="002C739B"/>
        </w:tc>
        <w:tc>
          <w:tcPr>
            <w:tcW w:w="1418" w:type="dxa"/>
          </w:tcPr>
          <w:p w14:paraId="277A3D67" w14:textId="3B4AA9B1" w:rsidR="0098367C" w:rsidRPr="00377E74" w:rsidRDefault="0098367C" w:rsidP="002C739B"/>
        </w:tc>
        <w:tc>
          <w:tcPr>
            <w:tcW w:w="1380" w:type="dxa"/>
          </w:tcPr>
          <w:p w14:paraId="42D49A7F" w14:textId="77777777" w:rsidR="0098367C" w:rsidRPr="00377E74" w:rsidRDefault="0098367C" w:rsidP="002C739B"/>
        </w:tc>
      </w:tr>
      <w:tr w:rsidR="0098367C" w14:paraId="3256A432" w14:textId="7137C909" w:rsidTr="007D6AB3">
        <w:trPr>
          <w:cnfStyle w:val="000000010000" w:firstRow="0" w:lastRow="0" w:firstColumn="0" w:lastColumn="0" w:oddVBand="0" w:evenVBand="0" w:oddHBand="0" w:evenHBand="1" w:firstRowFirstColumn="0" w:firstRowLastColumn="0" w:lastRowFirstColumn="0" w:lastRowLastColumn="0"/>
        </w:trPr>
        <w:tc>
          <w:tcPr>
            <w:tcW w:w="1662" w:type="dxa"/>
            <w:vAlign w:val="top"/>
          </w:tcPr>
          <w:p w14:paraId="323B0A01" w14:textId="56B39A29" w:rsidR="0098367C" w:rsidRDefault="0098367C" w:rsidP="002C739B">
            <w:pPr>
              <w:rPr>
                <w:lang w:eastAsia="zh-CN"/>
              </w:rPr>
            </w:pPr>
            <w:r>
              <w:rPr>
                <w:lang w:eastAsia="zh-CN"/>
              </w:rPr>
              <w:t>Ash Wednesday 1983</w:t>
            </w:r>
          </w:p>
        </w:tc>
        <w:tc>
          <w:tcPr>
            <w:tcW w:w="1852" w:type="dxa"/>
            <w:vAlign w:val="top"/>
          </w:tcPr>
          <w:p w14:paraId="1DFB916C" w14:textId="77777777" w:rsidR="0098367C" w:rsidRDefault="0098367C" w:rsidP="002C739B"/>
        </w:tc>
        <w:tc>
          <w:tcPr>
            <w:tcW w:w="1701" w:type="dxa"/>
          </w:tcPr>
          <w:p w14:paraId="57069388" w14:textId="77777777" w:rsidR="0098367C" w:rsidRPr="00377E74" w:rsidRDefault="0098367C" w:rsidP="002C739B"/>
        </w:tc>
        <w:tc>
          <w:tcPr>
            <w:tcW w:w="1559" w:type="dxa"/>
          </w:tcPr>
          <w:p w14:paraId="708F5E90" w14:textId="77777777" w:rsidR="0098367C" w:rsidRPr="00377E74" w:rsidRDefault="0098367C" w:rsidP="002C739B"/>
        </w:tc>
        <w:tc>
          <w:tcPr>
            <w:tcW w:w="1418" w:type="dxa"/>
          </w:tcPr>
          <w:p w14:paraId="66D76F6D" w14:textId="11186961" w:rsidR="0098367C" w:rsidRPr="00377E74" w:rsidRDefault="0098367C" w:rsidP="002C739B"/>
        </w:tc>
        <w:tc>
          <w:tcPr>
            <w:tcW w:w="1380" w:type="dxa"/>
          </w:tcPr>
          <w:p w14:paraId="04284261" w14:textId="77777777" w:rsidR="0098367C" w:rsidRPr="00377E74" w:rsidRDefault="0098367C" w:rsidP="002C739B"/>
        </w:tc>
      </w:tr>
      <w:tr w:rsidR="0098367C" w14:paraId="7EC98DDE" w14:textId="17872A21" w:rsidTr="007D6AB3">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06F92E54" w14:textId="6BB04573" w:rsidR="0098367C" w:rsidRDefault="0098367C" w:rsidP="002C739B">
            <w:pPr>
              <w:rPr>
                <w:lang w:eastAsia="zh-CN"/>
              </w:rPr>
            </w:pPr>
            <w:r>
              <w:rPr>
                <w:lang w:eastAsia="zh-CN"/>
              </w:rPr>
              <w:t>Black Saturday 2009</w:t>
            </w:r>
          </w:p>
        </w:tc>
        <w:tc>
          <w:tcPr>
            <w:tcW w:w="1852" w:type="dxa"/>
            <w:vAlign w:val="top"/>
          </w:tcPr>
          <w:p w14:paraId="2072EDC9" w14:textId="77777777" w:rsidR="0098367C" w:rsidRDefault="0098367C" w:rsidP="002C739B"/>
        </w:tc>
        <w:tc>
          <w:tcPr>
            <w:tcW w:w="1701" w:type="dxa"/>
          </w:tcPr>
          <w:p w14:paraId="7419045E" w14:textId="77777777" w:rsidR="0098367C" w:rsidRPr="00377E74" w:rsidRDefault="0098367C" w:rsidP="002C739B"/>
        </w:tc>
        <w:tc>
          <w:tcPr>
            <w:tcW w:w="1559" w:type="dxa"/>
          </w:tcPr>
          <w:p w14:paraId="74880126" w14:textId="77777777" w:rsidR="0098367C" w:rsidRPr="00377E74" w:rsidRDefault="0098367C" w:rsidP="002C739B"/>
        </w:tc>
        <w:tc>
          <w:tcPr>
            <w:tcW w:w="1418" w:type="dxa"/>
          </w:tcPr>
          <w:p w14:paraId="6754CE26" w14:textId="472BC095" w:rsidR="0098367C" w:rsidRPr="00377E74" w:rsidRDefault="0098367C" w:rsidP="002C739B"/>
        </w:tc>
        <w:tc>
          <w:tcPr>
            <w:tcW w:w="1380" w:type="dxa"/>
          </w:tcPr>
          <w:p w14:paraId="3767F1E1" w14:textId="77777777" w:rsidR="0098367C" w:rsidRPr="00377E74" w:rsidRDefault="0098367C" w:rsidP="002C739B"/>
        </w:tc>
      </w:tr>
      <w:tr w:rsidR="0098367C" w14:paraId="154F1840" w14:textId="29B71FED" w:rsidTr="007D6AB3">
        <w:trPr>
          <w:cnfStyle w:val="000000010000" w:firstRow="0" w:lastRow="0" w:firstColumn="0" w:lastColumn="0" w:oddVBand="0" w:evenVBand="0" w:oddHBand="0" w:evenHBand="1" w:firstRowFirstColumn="0" w:firstRowLastColumn="0" w:lastRowFirstColumn="0" w:lastRowLastColumn="0"/>
        </w:trPr>
        <w:tc>
          <w:tcPr>
            <w:tcW w:w="1662" w:type="dxa"/>
            <w:vAlign w:val="top"/>
          </w:tcPr>
          <w:p w14:paraId="12C23BD4" w14:textId="38189215" w:rsidR="0098367C" w:rsidRDefault="0098367C" w:rsidP="002C739B">
            <w:pPr>
              <w:rPr>
                <w:lang w:eastAsia="zh-CN"/>
              </w:rPr>
            </w:pPr>
            <w:r>
              <w:rPr>
                <w:lang w:eastAsia="zh-CN"/>
              </w:rPr>
              <w:t>Red October NSW 2013</w:t>
            </w:r>
          </w:p>
        </w:tc>
        <w:tc>
          <w:tcPr>
            <w:tcW w:w="1852" w:type="dxa"/>
            <w:vAlign w:val="top"/>
          </w:tcPr>
          <w:p w14:paraId="407DF594" w14:textId="77777777" w:rsidR="0098367C" w:rsidRDefault="0098367C" w:rsidP="002C739B"/>
        </w:tc>
        <w:tc>
          <w:tcPr>
            <w:tcW w:w="1701" w:type="dxa"/>
          </w:tcPr>
          <w:p w14:paraId="3B430622" w14:textId="77777777" w:rsidR="0098367C" w:rsidRPr="00377E74" w:rsidRDefault="0098367C" w:rsidP="002C739B"/>
        </w:tc>
        <w:tc>
          <w:tcPr>
            <w:tcW w:w="1559" w:type="dxa"/>
          </w:tcPr>
          <w:p w14:paraId="59B060C0" w14:textId="77777777" w:rsidR="0098367C" w:rsidRPr="00377E74" w:rsidRDefault="0098367C" w:rsidP="002C739B"/>
        </w:tc>
        <w:tc>
          <w:tcPr>
            <w:tcW w:w="1418" w:type="dxa"/>
          </w:tcPr>
          <w:p w14:paraId="25FE1144" w14:textId="20A0F3A9" w:rsidR="0098367C" w:rsidRPr="00377E74" w:rsidRDefault="0098367C" w:rsidP="002C739B"/>
        </w:tc>
        <w:tc>
          <w:tcPr>
            <w:tcW w:w="1380" w:type="dxa"/>
          </w:tcPr>
          <w:p w14:paraId="7150A31B" w14:textId="77777777" w:rsidR="0098367C" w:rsidRPr="00377E74" w:rsidRDefault="0098367C" w:rsidP="002C739B"/>
        </w:tc>
      </w:tr>
      <w:tr w:rsidR="00CF59CC" w14:paraId="4C9B3E69" w14:textId="77777777" w:rsidTr="007D6AB3">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392C1F7F" w14:textId="0BA10F87" w:rsidR="00CF59CC" w:rsidRDefault="00CF59CC" w:rsidP="002C739B">
            <w:pPr>
              <w:rPr>
                <w:lang w:eastAsia="zh-CN"/>
              </w:rPr>
            </w:pPr>
            <w:r>
              <w:rPr>
                <w:lang w:eastAsia="zh-CN"/>
              </w:rPr>
              <w:t>2019/2020 Australia</w:t>
            </w:r>
          </w:p>
        </w:tc>
        <w:tc>
          <w:tcPr>
            <w:tcW w:w="1852" w:type="dxa"/>
            <w:vAlign w:val="top"/>
          </w:tcPr>
          <w:p w14:paraId="6CC11F5B" w14:textId="77777777" w:rsidR="00CF59CC" w:rsidRDefault="00CF59CC" w:rsidP="002C739B"/>
        </w:tc>
        <w:tc>
          <w:tcPr>
            <w:tcW w:w="1701" w:type="dxa"/>
          </w:tcPr>
          <w:p w14:paraId="47DCC631" w14:textId="77777777" w:rsidR="00CF59CC" w:rsidRPr="00377E74" w:rsidRDefault="00CF59CC" w:rsidP="002C739B"/>
        </w:tc>
        <w:tc>
          <w:tcPr>
            <w:tcW w:w="1559" w:type="dxa"/>
          </w:tcPr>
          <w:p w14:paraId="7BAC216F" w14:textId="77777777" w:rsidR="00CF59CC" w:rsidRPr="00377E74" w:rsidRDefault="00CF59CC" w:rsidP="002C739B"/>
        </w:tc>
        <w:tc>
          <w:tcPr>
            <w:tcW w:w="1418" w:type="dxa"/>
          </w:tcPr>
          <w:p w14:paraId="158BA526" w14:textId="77777777" w:rsidR="00CF59CC" w:rsidRPr="00377E74" w:rsidRDefault="00CF59CC" w:rsidP="002C739B"/>
        </w:tc>
        <w:tc>
          <w:tcPr>
            <w:tcW w:w="1380" w:type="dxa"/>
          </w:tcPr>
          <w:p w14:paraId="294B662B" w14:textId="77777777" w:rsidR="00CF59CC" w:rsidRPr="00377E74" w:rsidRDefault="00CF59CC" w:rsidP="002C739B"/>
        </w:tc>
      </w:tr>
    </w:tbl>
    <w:p w14:paraId="0024722D" w14:textId="34A963E1" w:rsidR="0058345C" w:rsidRPr="004151B4" w:rsidRDefault="00050C96" w:rsidP="004151B4">
      <w:pPr>
        <w:pStyle w:val="Heading4"/>
        <w:rPr>
          <w:rStyle w:val="Strong"/>
          <w:b w:val="0"/>
          <w:bCs w:val="0"/>
          <w:sz w:val="36"/>
        </w:rPr>
      </w:pPr>
      <w:r>
        <w:rPr>
          <w:rStyle w:val="Strong"/>
          <w:b w:val="0"/>
          <w:bCs w:val="0"/>
          <w:sz w:val="36"/>
        </w:rPr>
        <w:t>Task 5</w:t>
      </w:r>
      <w:r w:rsidR="004151B4">
        <w:rPr>
          <w:rStyle w:val="Strong"/>
          <w:b w:val="0"/>
          <w:bCs w:val="0"/>
          <w:sz w:val="36"/>
        </w:rPr>
        <w:t xml:space="preserve"> – </w:t>
      </w:r>
      <w:r w:rsidR="007D6AB3" w:rsidRPr="004151B4">
        <w:rPr>
          <w:rStyle w:val="Strong"/>
          <w:b w:val="0"/>
          <w:bCs w:val="0"/>
          <w:sz w:val="36"/>
        </w:rPr>
        <w:t>Science and t</w:t>
      </w:r>
      <w:r w:rsidR="004151B4">
        <w:rPr>
          <w:rStyle w:val="Strong"/>
          <w:b w:val="0"/>
          <w:bCs w:val="0"/>
          <w:sz w:val="36"/>
        </w:rPr>
        <w:t>echnology –</w:t>
      </w:r>
      <w:r w:rsidR="0098367C" w:rsidRPr="004151B4">
        <w:rPr>
          <w:rStyle w:val="Strong"/>
          <w:b w:val="0"/>
          <w:bCs w:val="0"/>
          <w:sz w:val="36"/>
        </w:rPr>
        <w:t xml:space="preserve"> adapting to our land</w:t>
      </w:r>
    </w:p>
    <w:p w14:paraId="2040045D" w14:textId="4552AAAB" w:rsidR="0098367C" w:rsidRDefault="0098367C" w:rsidP="0098367C">
      <w:pPr>
        <w:rPr>
          <w:lang w:eastAsia="zh-CN"/>
        </w:rPr>
      </w:pPr>
      <w:r>
        <w:rPr>
          <w:lang w:eastAsia="zh-CN"/>
        </w:rPr>
        <w:t>Students will explore seasonal adaptations and how Aboriginal and Torres Strait Islander peoples adap</w:t>
      </w:r>
      <w:r w:rsidR="004151B4">
        <w:rPr>
          <w:lang w:eastAsia="zh-CN"/>
        </w:rPr>
        <w:t>t to, manage and change</w:t>
      </w:r>
      <w:r>
        <w:rPr>
          <w:lang w:eastAsia="zh-CN"/>
        </w:rPr>
        <w:t xml:space="preserve"> the land for their own survival and needs. </w:t>
      </w:r>
    </w:p>
    <w:p w14:paraId="449D5C2F" w14:textId="061A1391" w:rsidR="00B94A5B" w:rsidRDefault="00B94A5B" w:rsidP="00B94A5B">
      <w:pPr>
        <w:pStyle w:val="ListBullet"/>
        <w:rPr>
          <w:lang w:eastAsia="zh-CN"/>
        </w:rPr>
      </w:pPr>
      <w:r>
        <w:rPr>
          <w:lang w:eastAsia="zh-CN"/>
        </w:rPr>
        <w:t xml:space="preserve">discuss eucalyptus plants and </w:t>
      </w:r>
      <w:r w:rsidR="005B6DE6">
        <w:rPr>
          <w:lang w:eastAsia="zh-CN"/>
        </w:rPr>
        <w:t>the evolution of the arid land</w:t>
      </w:r>
    </w:p>
    <w:p w14:paraId="6A47F8D2" w14:textId="1C371D15" w:rsidR="00B94A5B" w:rsidRDefault="00B94A5B" w:rsidP="00B94A5B">
      <w:pPr>
        <w:pStyle w:val="ListBullet"/>
        <w:rPr>
          <w:lang w:eastAsia="zh-CN"/>
        </w:rPr>
      </w:pPr>
      <w:r>
        <w:rPr>
          <w:lang w:eastAsia="zh-CN"/>
        </w:rPr>
        <w:t xml:space="preserve">explore the Aboriginal use of </w:t>
      </w:r>
      <w:hyperlink r:id="rId29" w:history="1">
        <w:r w:rsidR="004151B4">
          <w:rPr>
            <w:rStyle w:val="Hyperlink"/>
            <w:lang w:eastAsia="zh-CN"/>
          </w:rPr>
          <w:t>fire</w:t>
        </w:r>
        <w:r w:rsidR="005B6DE6" w:rsidRPr="005B6DE6">
          <w:rPr>
            <w:rStyle w:val="Hyperlink"/>
            <w:lang w:eastAsia="zh-CN"/>
          </w:rPr>
          <w:t>stick</w:t>
        </w:r>
      </w:hyperlink>
      <w:r>
        <w:rPr>
          <w:lang w:eastAsia="zh-CN"/>
        </w:rPr>
        <w:t xml:space="preserve"> </w:t>
      </w:r>
      <w:r w:rsidR="005B6DE6">
        <w:rPr>
          <w:lang w:eastAsia="zh-CN"/>
        </w:rPr>
        <w:t xml:space="preserve">or cultural burn </w:t>
      </w:r>
      <w:r>
        <w:rPr>
          <w:lang w:eastAsia="zh-CN"/>
        </w:rPr>
        <w:t xml:space="preserve">technology to </w:t>
      </w:r>
      <w:r w:rsidR="005B6DE6">
        <w:rPr>
          <w:lang w:eastAsia="zh-CN"/>
        </w:rPr>
        <w:t>appreciate</w:t>
      </w:r>
      <w:r>
        <w:rPr>
          <w:lang w:eastAsia="zh-CN"/>
        </w:rPr>
        <w:t xml:space="preserve"> first people </w:t>
      </w:r>
      <w:r w:rsidR="005B6DE6">
        <w:rPr>
          <w:lang w:eastAsia="zh-CN"/>
        </w:rPr>
        <w:t>management of</w:t>
      </w:r>
      <w:r>
        <w:rPr>
          <w:lang w:eastAsia="zh-CN"/>
        </w:rPr>
        <w:t xml:space="preserve"> the land</w:t>
      </w:r>
    </w:p>
    <w:p w14:paraId="339CEF44" w14:textId="56DF1757" w:rsidR="005B6DE6" w:rsidRDefault="005B6DE6" w:rsidP="00B94A5B">
      <w:pPr>
        <w:pStyle w:val="ListBullet"/>
        <w:rPr>
          <w:lang w:eastAsia="zh-CN"/>
        </w:rPr>
      </w:pPr>
      <w:r>
        <w:rPr>
          <w:lang w:eastAsia="zh-CN"/>
        </w:rPr>
        <w:t xml:space="preserve">understand management strategies of </w:t>
      </w:r>
      <w:hyperlink r:id="rId30" w:history="1">
        <w:r w:rsidRPr="005B6DE6">
          <w:rPr>
            <w:rStyle w:val="Hyperlink"/>
            <w:lang w:eastAsia="zh-CN"/>
          </w:rPr>
          <w:t>prescribed burning,</w:t>
        </w:r>
      </w:hyperlink>
      <w:r>
        <w:rPr>
          <w:lang w:eastAsia="zh-CN"/>
        </w:rPr>
        <w:t xml:space="preserve"> </w:t>
      </w:r>
      <w:hyperlink r:id="rId31" w:history="1">
        <w:r w:rsidRPr="005B6DE6">
          <w:rPr>
            <w:rStyle w:val="Hyperlink"/>
            <w:lang w:eastAsia="zh-CN"/>
          </w:rPr>
          <w:t>fuel and fuel types</w:t>
        </w:r>
      </w:hyperlink>
      <w:r>
        <w:rPr>
          <w:lang w:eastAsia="zh-CN"/>
        </w:rPr>
        <w:t xml:space="preserve">, </w:t>
      </w:r>
      <w:hyperlink r:id="rId32" w:history="1">
        <w:r w:rsidRPr="005B6DE6">
          <w:rPr>
            <w:rStyle w:val="Hyperlink"/>
            <w:lang w:eastAsia="zh-CN"/>
          </w:rPr>
          <w:t>evidence of prescribed burn</w:t>
        </w:r>
      </w:hyperlink>
      <w:r>
        <w:rPr>
          <w:lang w:eastAsia="zh-CN"/>
        </w:rPr>
        <w:t xml:space="preserve"> in Western Australia</w:t>
      </w:r>
    </w:p>
    <w:p w14:paraId="7367F0CC" w14:textId="048EF3D7" w:rsidR="00B94A5B" w:rsidRDefault="00B94A5B" w:rsidP="0098367C">
      <w:pPr>
        <w:pStyle w:val="ListBullet"/>
        <w:rPr>
          <w:lang w:eastAsia="zh-CN"/>
        </w:rPr>
      </w:pPr>
      <w:r>
        <w:rPr>
          <w:lang w:eastAsia="zh-CN"/>
        </w:rPr>
        <w:t>explo</w:t>
      </w:r>
      <w:r w:rsidR="003D68B2">
        <w:rPr>
          <w:lang w:eastAsia="zh-CN"/>
        </w:rPr>
        <w:t xml:space="preserve">re the </w:t>
      </w:r>
      <w:hyperlink r:id="rId33" w:history="1">
        <w:r w:rsidR="003D68B2" w:rsidRPr="00EE49D5">
          <w:rPr>
            <w:rStyle w:val="Hyperlink"/>
            <w:lang w:eastAsia="zh-CN"/>
          </w:rPr>
          <w:t>seasonal adaptations</w:t>
        </w:r>
      </w:hyperlink>
      <w:r w:rsidR="003D68B2">
        <w:rPr>
          <w:lang w:eastAsia="zh-CN"/>
        </w:rPr>
        <w:t xml:space="preserve">; </w:t>
      </w:r>
      <w:r>
        <w:rPr>
          <w:lang w:eastAsia="zh-CN"/>
        </w:rPr>
        <w:t>how Aboriginals adapted to and changed the bushland</w:t>
      </w:r>
    </w:p>
    <w:p w14:paraId="411CF17A" w14:textId="1A36A625" w:rsidR="00BE24F5" w:rsidRPr="00050C96" w:rsidRDefault="00050C96" w:rsidP="00050C96">
      <w:pPr>
        <w:pStyle w:val="Heading2"/>
      </w:pPr>
      <w:r>
        <w:br w:type="page"/>
      </w:r>
      <w:r w:rsidR="00BE24F5">
        <w:lastRenderedPageBreak/>
        <w:t>Learning Sequence 3</w:t>
      </w:r>
    </w:p>
    <w:p w14:paraId="66CE6899" w14:textId="1FCBCB6D" w:rsidR="00BE24F5" w:rsidRDefault="00BE24F5" w:rsidP="00BE24F5">
      <w:pPr>
        <w:pStyle w:val="Heading3"/>
        <w:numPr>
          <w:ilvl w:val="0"/>
          <w:numId w:val="0"/>
        </w:numPr>
      </w:pPr>
      <w:r>
        <w:t>D</w:t>
      </w:r>
      <w:r w:rsidR="004151B4">
        <w:t>efine</w:t>
      </w:r>
      <w:r>
        <w:t xml:space="preserve"> the driving question</w:t>
      </w:r>
    </w:p>
    <w:p w14:paraId="130BAE8D" w14:textId="3FF54B1F" w:rsidR="005E428C" w:rsidRPr="005E428C" w:rsidRDefault="005E428C" w:rsidP="005E428C">
      <w:pPr>
        <w:pStyle w:val="FeatureBox"/>
        <w:rPr>
          <w:b/>
          <w:bCs/>
        </w:rPr>
      </w:pPr>
      <w:r>
        <w:rPr>
          <w:rStyle w:val="Strong"/>
        </w:rPr>
        <w:t xml:space="preserve">This learning sequence aligns with Mission 2 in the RFS interactive </w:t>
      </w:r>
      <w:hyperlink r:id="rId34" w:history="1">
        <w:r w:rsidRPr="00501AF1">
          <w:rPr>
            <w:rStyle w:val="Hyperlink"/>
          </w:rPr>
          <w:t>Project Firestorm</w:t>
        </w:r>
      </w:hyperlink>
    </w:p>
    <w:p w14:paraId="17B7EC1A" w14:textId="77777777" w:rsidR="004151B4" w:rsidRPr="00050C96" w:rsidRDefault="00E32C70" w:rsidP="00050C96">
      <w:pPr>
        <w:pStyle w:val="Heading4"/>
        <w:rPr>
          <w:rStyle w:val="Strong"/>
          <w:b w:val="0"/>
          <w:bCs w:val="0"/>
          <w:sz w:val="36"/>
        </w:rPr>
      </w:pPr>
      <w:r w:rsidRPr="00050C96">
        <w:rPr>
          <w:rStyle w:val="Strong"/>
          <w:b w:val="0"/>
          <w:bCs w:val="0"/>
          <w:sz w:val="36"/>
        </w:rPr>
        <w:t>Task 1</w:t>
      </w:r>
      <w:r w:rsidR="004151B4" w:rsidRPr="00050C96">
        <w:rPr>
          <w:rStyle w:val="Strong"/>
          <w:b w:val="0"/>
          <w:bCs w:val="0"/>
          <w:sz w:val="36"/>
        </w:rPr>
        <w:t xml:space="preserve"> –</w:t>
      </w:r>
      <w:r w:rsidR="00BE24F5" w:rsidRPr="00050C96">
        <w:rPr>
          <w:rStyle w:val="Strong"/>
          <w:b w:val="0"/>
          <w:bCs w:val="0"/>
          <w:sz w:val="36"/>
        </w:rPr>
        <w:t xml:space="preserve"> </w:t>
      </w:r>
      <w:r w:rsidR="003C45AA" w:rsidRPr="00050C96">
        <w:rPr>
          <w:rStyle w:val="Strong"/>
          <w:b w:val="0"/>
          <w:bCs w:val="0"/>
          <w:sz w:val="36"/>
        </w:rPr>
        <w:t>i</w:t>
      </w:r>
      <w:r w:rsidR="004151B4" w:rsidRPr="00050C96">
        <w:rPr>
          <w:rStyle w:val="Strong"/>
          <w:b w:val="0"/>
          <w:bCs w:val="0"/>
          <w:sz w:val="36"/>
        </w:rPr>
        <w:t>ntroduce the driving question</w:t>
      </w:r>
    </w:p>
    <w:p w14:paraId="06223B05" w14:textId="35018E2C" w:rsidR="00BE24F5" w:rsidRPr="00BE24F5" w:rsidRDefault="00BE24F5" w:rsidP="00BE24F5">
      <w:pPr>
        <w:rPr>
          <w:b/>
          <w:bCs/>
        </w:rPr>
      </w:pPr>
      <w:r>
        <w:rPr>
          <w:rStyle w:val="Strong"/>
        </w:rPr>
        <w:t xml:space="preserve"> How can </w:t>
      </w:r>
      <w:r w:rsidR="004151B4">
        <w:rPr>
          <w:rStyle w:val="Strong"/>
        </w:rPr>
        <w:t>our</w:t>
      </w:r>
      <w:r>
        <w:rPr>
          <w:rStyle w:val="Strong"/>
        </w:rPr>
        <w:t xml:space="preserve"> community prepare for, survive or recover from a catastrophic bushfire event?</w:t>
      </w:r>
    </w:p>
    <w:p w14:paraId="25A7C708" w14:textId="7656A374" w:rsidR="003C45AA" w:rsidRDefault="003C45AA" w:rsidP="00BE24F5">
      <w:pPr>
        <w:rPr>
          <w:lang w:eastAsia="zh-CN"/>
        </w:rPr>
      </w:pPr>
      <w:r>
        <w:rPr>
          <w:lang w:eastAsia="zh-CN"/>
        </w:rPr>
        <w:t>Review the design thinking phases and focus on define.</w:t>
      </w:r>
    </w:p>
    <w:p w14:paraId="6A3ED2DB" w14:textId="6D34EF53" w:rsidR="00BE24F5" w:rsidRDefault="00BE24F5" w:rsidP="00BE24F5">
      <w:pPr>
        <w:rPr>
          <w:lang w:eastAsia="zh-CN"/>
        </w:rPr>
      </w:pPr>
      <w:r>
        <w:rPr>
          <w:lang w:eastAsia="zh-CN"/>
        </w:rPr>
        <w:t xml:space="preserve">Students consider the driving question, making comparisons to their local area as they watch </w:t>
      </w:r>
      <w:hyperlink r:id="rId35" w:history="1">
        <w:r w:rsidRPr="00CF59CC">
          <w:rPr>
            <w:rStyle w:val="Hyperlink"/>
            <w:lang w:eastAsia="zh-CN"/>
          </w:rPr>
          <w:t>Behind the News: Bushfire Disaste</w:t>
        </w:r>
        <w:r w:rsidR="00DC3B2D">
          <w:rPr>
            <w:rStyle w:val="Hyperlink"/>
            <w:lang w:eastAsia="zh-CN"/>
          </w:rPr>
          <w:t>r (4:55)</w:t>
        </w:r>
      </w:hyperlink>
    </w:p>
    <w:p w14:paraId="3E4BA8B4" w14:textId="77777777" w:rsidR="00A66813" w:rsidRDefault="00BE24F5" w:rsidP="00BE24F5">
      <w:pPr>
        <w:pStyle w:val="ListBullet"/>
        <w:rPr>
          <w:lang w:eastAsia="zh-CN"/>
        </w:rPr>
      </w:pPr>
      <w:r>
        <w:rPr>
          <w:lang w:eastAsia="zh-CN"/>
        </w:rPr>
        <w:t>Review the driving question - focus on the verbs to define issues related to ways that the local community could prepare, survive or recover</w:t>
      </w:r>
      <w:r w:rsidR="00A66813">
        <w:rPr>
          <w:lang w:eastAsia="zh-CN"/>
        </w:rPr>
        <w:t>.</w:t>
      </w:r>
    </w:p>
    <w:p w14:paraId="3F27AB20" w14:textId="77777777" w:rsidR="00A66813" w:rsidRDefault="00A66813" w:rsidP="00BE24F5">
      <w:pPr>
        <w:pStyle w:val="ListBullet"/>
        <w:rPr>
          <w:lang w:eastAsia="zh-CN"/>
        </w:rPr>
      </w:pPr>
      <w:r>
        <w:rPr>
          <w:lang w:eastAsia="zh-CN"/>
        </w:rPr>
        <w:t>Prepare a large sheet of butcher’s paper, divide into 3 columns with</w:t>
      </w:r>
      <w:r w:rsidR="00BE24F5">
        <w:rPr>
          <w:lang w:eastAsia="zh-CN"/>
        </w:rPr>
        <w:t xml:space="preserve"> the hea</w:t>
      </w:r>
      <w:r>
        <w:rPr>
          <w:lang w:eastAsia="zh-CN"/>
        </w:rPr>
        <w:t>dings Prepare, Survive, Recover.</w:t>
      </w:r>
    </w:p>
    <w:p w14:paraId="3B77D739" w14:textId="77777777" w:rsidR="00DC3B2D" w:rsidRDefault="00A66813" w:rsidP="00BE24F5">
      <w:pPr>
        <w:pStyle w:val="ListBullet"/>
        <w:rPr>
          <w:lang w:eastAsia="zh-CN"/>
        </w:rPr>
      </w:pPr>
      <w:r>
        <w:rPr>
          <w:lang w:eastAsia="zh-CN"/>
        </w:rPr>
        <w:t>S</w:t>
      </w:r>
      <w:r w:rsidR="00BE24F5">
        <w:rPr>
          <w:lang w:eastAsia="zh-CN"/>
        </w:rPr>
        <w:t>tudents</w:t>
      </w:r>
      <w:r>
        <w:rPr>
          <w:lang w:eastAsia="zh-CN"/>
        </w:rPr>
        <w:t xml:space="preserve"> in pairs,</w:t>
      </w:r>
      <w:r w:rsidR="00BE24F5">
        <w:rPr>
          <w:lang w:eastAsia="zh-CN"/>
        </w:rPr>
        <w:t xml:space="preserve"> write their ideas and </w:t>
      </w:r>
      <w:r>
        <w:rPr>
          <w:lang w:eastAsia="zh-CN"/>
        </w:rPr>
        <w:t xml:space="preserve">knowledge onto sticky notes and place them under the correct column. Display charts on </w:t>
      </w:r>
      <w:r w:rsidR="00DC3B2D">
        <w:rPr>
          <w:lang w:eastAsia="zh-CN"/>
        </w:rPr>
        <w:t>an ideas w</w:t>
      </w:r>
      <w:r w:rsidR="00BE24F5">
        <w:rPr>
          <w:lang w:eastAsia="zh-CN"/>
        </w:rPr>
        <w:t>all</w:t>
      </w:r>
      <w:r>
        <w:rPr>
          <w:lang w:eastAsia="zh-CN"/>
        </w:rPr>
        <w:t xml:space="preserve">. </w:t>
      </w:r>
      <w:r w:rsidR="00DC3B2D">
        <w:rPr>
          <w:lang w:eastAsia="zh-CN"/>
        </w:rPr>
        <w:t>With guidance, students identify</w:t>
      </w:r>
      <w:r w:rsidR="00BE24F5">
        <w:rPr>
          <w:lang w:eastAsia="zh-CN"/>
        </w:rPr>
        <w:t xml:space="preserve"> practical problems to inform a scientific investigation. </w:t>
      </w:r>
      <w:r w:rsidR="00DC3B2D">
        <w:rPr>
          <w:lang w:eastAsia="zh-CN"/>
        </w:rPr>
        <w:t>Examples may be</w:t>
      </w:r>
      <w:r>
        <w:rPr>
          <w:lang w:eastAsia="zh-CN"/>
        </w:rPr>
        <w:t>:</w:t>
      </w:r>
    </w:p>
    <w:p w14:paraId="3D792B2F" w14:textId="77777777" w:rsidR="00DC3B2D" w:rsidRDefault="00DC3B2D" w:rsidP="00DC3B2D">
      <w:pPr>
        <w:pStyle w:val="ListBullet2"/>
        <w:rPr>
          <w:lang w:eastAsia="zh-CN"/>
        </w:rPr>
      </w:pPr>
      <w:r>
        <w:rPr>
          <w:lang w:eastAsia="zh-CN"/>
        </w:rPr>
        <w:t>Prepare – equipment,</w:t>
      </w:r>
      <w:r w:rsidR="00BE24F5">
        <w:rPr>
          <w:lang w:eastAsia="zh-CN"/>
        </w:rPr>
        <w:t xml:space="preserve"> building</w:t>
      </w:r>
      <w:r>
        <w:rPr>
          <w:lang w:eastAsia="zh-CN"/>
        </w:rPr>
        <w:t xml:space="preserve">s, </w:t>
      </w:r>
      <w:r w:rsidR="00BE24F5">
        <w:rPr>
          <w:lang w:eastAsia="zh-CN"/>
        </w:rPr>
        <w:t>plants, back burning, clearing</w:t>
      </w:r>
    </w:p>
    <w:p w14:paraId="6F226389" w14:textId="77777777" w:rsidR="00DC3B2D" w:rsidRDefault="00DC3B2D" w:rsidP="00DC3B2D">
      <w:pPr>
        <w:pStyle w:val="ListBullet2"/>
        <w:rPr>
          <w:lang w:eastAsia="zh-CN"/>
        </w:rPr>
      </w:pPr>
      <w:r>
        <w:rPr>
          <w:lang w:eastAsia="zh-CN"/>
        </w:rPr>
        <w:t>Survive –</w:t>
      </w:r>
      <w:r w:rsidR="00BE24F5">
        <w:rPr>
          <w:lang w:eastAsia="zh-CN"/>
        </w:rPr>
        <w:t xml:space="preserve"> exit route, preparation, access to services</w:t>
      </w:r>
    </w:p>
    <w:p w14:paraId="3FDBCD88" w14:textId="6A4D6108" w:rsidR="00BE24F5" w:rsidRDefault="00DC3B2D" w:rsidP="00DC3B2D">
      <w:pPr>
        <w:pStyle w:val="ListBullet2"/>
        <w:rPr>
          <w:lang w:eastAsia="zh-CN"/>
        </w:rPr>
      </w:pPr>
      <w:r>
        <w:rPr>
          <w:lang w:eastAsia="zh-CN"/>
        </w:rPr>
        <w:t>Recover –</w:t>
      </w:r>
      <w:r w:rsidR="00BE24F5">
        <w:rPr>
          <w:lang w:eastAsia="zh-CN"/>
        </w:rPr>
        <w:t xml:space="preserve"> access to services, resilience, rebuild, repair</w:t>
      </w:r>
    </w:p>
    <w:p w14:paraId="21C1FB9A" w14:textId="1BD586C0" w:rsidR="00BE24F5" w:rsidRPr="00DC3B2D" w:rsidRDefault="00E32C70" w:rsidP="00DC3B2D">
      <w:pPr>
        <w:pStyle w:val="Heading4"/>
      </w:pPr>
      <w:r w:rsidRPr="00DC3B2D">
        <w:rPr>
          <w:rStyle w:val="Strong"/>
          <w:b w:val="0"/>
          <w:bCs w:val="0"/>
          <w:sz w:val="36"/>
        </w:rPr>
        <w:t>Task 2</w:t>
      </w:r>
      <w:r w:rsidR="00A66813" w:rsidRPr="00DC3B2D">
        <w:rPr>
          <w:rStyle w:val="Strong"/>
          <w:b w:val="0"/>
          <w:bCs w:val="0"/>
          <w:sz w:val="36"/>
        </w:rPr>
        <w:t>:</w:t>
      </w:r>
      <w:r w:rsidR="003C45AA" w:rsidRPr="00DC3B2D">
        <w:rPr>
          <w:rStyle w:val="Strong"/>
          <w:b w:val="0"/>
          <w:bCs w:val="0"/>
          <w:sz w:val="36"/>
        </w:rPr>
        <w:t xml:space="preserve"> c</w:t>
      </w:r>
      <w:r w:rsidR="00A66813" w:rsidRPr="00DC3B2D">
        <w:rPr>
          <w:rStyle w:val="Strong"/>
          <w:b w:val="0"/>
          <w:bCs w:val="0"/>
          <w:sz w:val="36"/>
        </w:rPr>
        <w:t>hallenge the assumptions with the 5 Whys strategy</w:t>
      </w:r>
      <w:r w:rsidR="00BE24F5" w:rsidRPr="00DC3B2D">
        <w:t xml:space="preserve">  </w:t>
      </w:r>
    </w:p>
    <w:p w14:paraId="46DCCABE" w14:textId="19E04F7E" w:rsidR="00A66813" w:rsidRDefault="00A66813" w:rsidP="00BE24F5">
      <w:pPr>
        <w:rPr>
          <w:lang w:eastAsia="zh-CN"/>
        </w:rPr>
      </w:pPr>
      <w:r>
        <w:rPr>
          <w:lang w:eastAsia="zh-CN"/>
        </w:rPr>
        <w:t>Teachers question the students’ ideas</w:t>
      </w:r>
      <w:r w:rsidR="00DC3B2D">
        <w:rPr>
          <w:lang w:eastAsia="zh-CN"/>
        </w:rPr>
        <w:t xml:space="preserve"> and challenge the</w:t>
      </w:r>
      <w:r w:rsidR="006A47ED">
        <w:rPr>
          <w:lang w:eastAsia="zh-CN"/>
        </w:rPr>
        <w:t>ir</w:t>
      </w:r>
      <w:r w:rsidR="00DC3B2D">
        <w:rPr>
          <w:lang w:eastAsia="zh-CN"/>
        </w:rPr>
        <w:t xml:space="preserve"> assumptions.</w:t>
      </w:r>
    </w:p>
    <w:p w14:paraId="3AB4FA62" w14:textId="6F232ED3" w:rsidR="00BE24F5" w:rsidRDefault="00A66813" w:rsidP="00BE24F5">
      <w:pPr>
        <w:rPr>
          <w:lang w:eastAsia="zh-CN"/>
        </w:rPr>
      </w:pPr>
      <w:r>
        <w:rPr>
          <w:lang w:eastAsia="zh-CN"/>
        </w:rPr>
        <w:t>For e</w:t>
      </w:r>
      <w:r w:rsidR="00BE24F5">
        <w:rPr>
          <w:lang w:eastAsia="zh-CN"/>
        </w:rPr>
        <w:t>xample</w:t>
      </w:r>
      <w:r>
        <w:rPr>
          <w:lang w:eastAsia="zh-CN"/>
        </w:rPr>
        <w:t xml:space="preserve"> the stated problem may be: </w:t>
      </w:r>
      <w:r w:rsidR="00BE24F5">
        <w:rPr>
          <w:lang w:eastAsia="zh-CN"/>
        </w:rPr>
        <w:t xml:space="preserve">People died in a bushfire because the RFS did not come quickly enough. </w:t>
      </w:r>
    </w:p>
    <w:p w14:paraId="4D09A063" w14:textId="63F692DD" w:rsidR="001F023C" w:rsidRDefault="006A47ED" w:rsidP="001F023C">
      <w:pPr>
        <w:pStyle w:val="ListNumber"/>
        <w:rPr>
          <w:lang w:eastAsia="zh-CN"/>
        </w:rPr>
      </w:pPr>
      <w:r>
        <w:rPr>
          <w:lang w:eastAsia="zh-CN"/>
        </w:rPr>
        <w:t>Ask ‘W</w:t>
      </w:r>
      <w:r w:rsidR="00A66813">
        <w:rPr>
          <w:lang w:eastAsia="zh-CN"/>
        </w:rPr>
        <w:t>hy’?</w:t>
      </w:r>
      <w:r w:rsidR="001F023C">
        <w:rPr>
          <w:lang w:eastAsia="zh-CN"/>
        </w:rPr>
        <w:t xml:space="preserve"> </w:t>
      </w:r>
      <w:r w:rsidR="00BE24F5">
        <w:rPr>
          <w:lang w:eastAsia="zh-CN"/>
        </w:rPr>
        <w:t xml:space="preserve">Why didn’t the RFS come quickly enough? </w:t>
      </w:r>
    </w:p>
    <w:p w14:paraId="3C4714B9" w14:textId="4253827F" w:rsidR="00BE24F5" w:rsidRDefault="001F023C" w:rsidP="000D39FE">
      <w:pPr>
        <w:pStyle w:val="ListNumber"/>
        <w:numPr>
          <w:ilvl w:val="0"/>
          <w:numId w:val="0"/>
        </w:numPr>
        <w:rPr>
          <w:lang w:eastAsia="zh-CN"/>
        </w:rPr>
      </w:pPr>
      <w:r>
        <w:rPr>
          <w:lang w:eastAsia="zh-CN"/>
        </w:rPr>
        <w:t>A</w:t>
      </w:r>
      <w:r w:rsidR="00DC3B2D">
        <w:rPr>
          <w:lang w:eastAsia="zh-CN"/>
        </w:rPr>
        <w:t>nswer</w:t>
      </w:r>
      <w:r>
        <w:rPr>
          <w:lang w:eastAsia="zh-CN"/>
        </w:rPr>
        <w:t>:</w:t>
      </w:r>
      <w:r w:rsidR="000D39FE">
        <w:rPr>
          <w:lang w:eastAsia="zh-CN"/>
        </w:rPr>
        <w:t xml:space="preserve"> </w:t>
      </w:r>
      <w:r w:rsidR="00BE24F5">
        <w:rPr>
          <w:lang w:eastAsia="zh-CN"/>
        </w:rPr>
        <w:t xml:space="preserve">Because they could not get through the traffic. </w:t>
      </w:r>
    </w:p>
    <w:p w14:paraId="5A1001DD" w14:textId="5ECB0B21" w:rsidR="001F023C" w:rsidRDefault="006A47ED" w:rsidP="005B4F80">
      <w:pPr>
        <w:pStyle w:val="ListNumber"/>
        <w:rPr>
          <w:lang w:eastAsia="zh-CN"/>
        </w:rPr>
      </w:pPr>
      <w:r>
        <w:rPr>
          <w:lang w:eastAsia="zh-CN"/>
        </w:rPr>
        <w:t>Ask ‘W</w:t>
      </w:r>
      <w:r w:rsidR="00A66813">
        <w:rPr>
          <w:lang w:eastAsia="zh-CN"/>
        </w:rPr>
        <w:t>hy’?</w:t>
      </w:r>
      <w:r w:rsidR="00BE24F5">
        <w:rPr>
          <w:lang w:eastAsia="zh-CN"/>
        </w:rPr>
        <w:t xml:space="preserve"> Why couldn’t they get through the traffic?</w:t>
      </w:r>
    </w:p>
    <w:p w14:paraId="36E627E8" w14:textId="7982554C" w:rsidR="00BE24F5" w:rsidRDefault="001F023C" w:rsidP="001F023C">
      <w:pPr>
        <w:pStyle w:val="ListNumber"/>
        <w:numPr>
          <w:ilvl w:val="0"/>
          <w:numId w:val="0"/>
        </w:numPr>
        <w:rPr>
          <w:lang w:eastAsia="zh-CN"/>
        </w:rPr>
      </w:pPr>
      <w:r>
        <w:rPr>
          <w:lang w:eastAsia="zh-CN"/>
        </w:rPr>
        <w:t>A</w:t>
      </w:r>
      <w:r w:rsidR="00DC3B2D">
        <w:rPr>
          <w:lang w:eastAsia="zh-CN"/>
        </w:rPr>
        <w:t>nswer</w:t>
      </w:r>
      <w:r>
        <w:rPr>
          <w:lang w:eastAsia="zh-CN"/>
        </w:rPr>
        <w:t xml:space="preserve">: </w:t>
      </w:r>
      <w:r w:rsidR="00BE24F5">
        <w:rPr>
          <w:lang w:eastAsia="zh-CN"/>
        </w:rPr>
        <w:t>Because too many other people were on the road.</w:t>
      </w:r>
    </w:p>
    <w:p w14:paraId="1C8AB5B6" w14:textId="39BCAE5E" w:rsidR="001F023C" w:rsidRDefault="006A47ED" w:rsidP="00BE24F5">
      <w:pPr>
        <w:pStyle w:val="ListNumber"/>
        <w:rPr>
          <w:lang w:eastAsia="zh-CN"/>
        </w:rPr>
      </w:pPr>
      <w:r>
        <w:rPr>
          <w:lang w:eastAsia="zh-CN"/>
        </w:rPr>
        <w:t>Ask ‘W</w:t>
      </w:r>
      <w:r w:rsidR="00E32C70">
        <w:rPr>
          <w:lang w:eastAsia="zh-CN"/>
        </w:rPr>
        <w:t>hy’?</w:t>
      </w:r>
      <w:r w:rsidR="001F023C">
        <w:rPr>
          <w:lang w:eastAsia="zh-CN"/>
        </w:rPr>
        <w:t xml:space="preserve"> </w:t>
      </w:r>
      <w:r w:rsidR="00BE24F5">
        <w:rPr>
          <w:lang w:eastAsia="zh-CN"/>
        </w:rPr>
        <w:t>Why</w:t>
      </w:r>
      <w:r w:rsidR="000D39FE">
        <w:rPr>
          <w:lang w:eastAsia="zh-CN"/>
        </w:rPr>
        <w:t xml:space="preserve"> were too many other people</w:t>
      </w:r>
      <w:r w:rsidR="00BE24F5">
        <w:rPr>
          <w:lang w:eastAsia="zh-CN"/>
        </w:rPr>
        <w:t xml:space="preserve"> on the road? </w:t>
      </w:r>
    </w:p>
    <w:p w14:paraId="2788C785" w14:textId="307FF76A" w:rsidR="00BE24F5" w:rsidRDefault="001F023C" w:rsidP="001F023C">
      <w:pPr>
        <w:pStyle w:val="ListNumber"/>
        <w:numPr>
          <w:ilvl w:val="0"/>
          <w:numId w:val="0"/>
        </w:numPr>
        <w:rPr>
          <w:lang w:eastAsia="zh-CN"/>
        </w:rPr>
      </w:pPr>
      <w:r>
        <w:rPr>
          <w:lang w:eastAsia="zh-CN"/>
        </w:rPr>
        <w:t>A</w:t>
      </w:r>
      <w:r w:rsidR="00DC3B2D">
        <w:rPr>
          <w:lang w:eastAsia="zh-CN"/>
        </w:rPr>
        <w:t>nswer</w:t>
      </w:r>
      <w:r>
        <w:rPr>
          <w:lang w:eastAsia="zh-CN"/>
        </w:rPr>
        <w:t xml:space="preserve">: </w:t>
      </w:r>
      <w:r w:rsidR="00BE24F5">
        <w:rPr>
          <w:lang w:eastAsia="zh-CN"/>
        </w:rPr>
        <w:t>Because they left just as the fire arrived.</w:t>
      </w:r>
    </w:p>
    <w:p w14:paraId="08A16E21" w14:textId="33DED241" w:rsidR="001F023C" w:rsidRDefault="006A47ED" w:rsidP="00BE24F5">
      <w:pPr>
        <w:pStyle w:val="ListNumber"/>
        <w:rPr>
          <w:lang w:eastAsia="zh-CN"/>
        </w:rPr>
      </w:pPr>
      <w:r>
        <w:rPr>
          <w:lang w:eastAsia="zh-CN"/>
        </w:rPr>
        <w:lastRenderedPageBreak/>
        <w:t>Ask ‘W</w:t>
      </w:r>
      <w:r w:rsidR="00E32C70">
        <w:rPr>
          <w:lang w:eastAsia="zh-CN"/>
        </w:rPr>
        <w:t>hy’?</w:t>
      </w:r>
      <w:r w:rsidR="001F023C">
        <w:rPr>
          <w:lang w:eastAsia="zh-CN"/>
        </w:rPr>
        <w:t xml:space="preserve"> </w:t>
      </w:r>
      <w:r w:rsidR="00BE24F5">
        <w:rPr>
          <w:lang w:eastAsia="zh-CN"/>
        </w:rPr>
        <w:t xml:space="preserve">Why did so many leave just as the fire arrived? </w:t>
      </w:r>
    </w:p>
    <w:p w14:paraId="4D51CCDF" w14:textId="01FA6E95" w:rsidR="00BE24F5" w:rsidRDefault="001F023C" w:rsidP="001F023C">
      <w:pPr>
        <w:pStyle w:val="ListNumber"/>
        <w:numPr>
          <w:ilvl w:val="0"/>
          <w:numId w:val="0"/>
        </w:numPr>
        <w:rPr>
          <w:lang w:eastAsia="zh-CN"/>
        </w:rPr>
      </w:pPr>
      <w:r>
        <w:rPr>
          <w:lang w:eastAsia="zh-CN"/>
        </w:rPr>
        <w:t>A</w:t>
      </w:r>
      <w:r w:rsidR="00DC3B2D">
        <w:rPr>
          <w:lang w:eastAsia="zh-CN"/>
        </w:rPr>
        <w:t>nswer</w:t>
      </w:r>
      <w:r>
        <w:rPr>
          <w:lang w:eastAsia="zh-CN"/>
        </w:rPr>
        <w:t xml:space="preserve">: </w:t>
      </w:r>
      <w:r w:rsidR="00BE24F5">
        <w:rPr>
          <w:lang w:eastAsia="zh-CN"/>
        </w:rPr>
        <w:t xml:space="preserve">Because they became frightened and </w:t>
      </w:r>
      <w:r w:rsidR="00E32C70">
        <w:rPr>
          <w:lang w:eastAsia="zh-CN"/>
        </w:rPr>
        <w:t>panicked.</w:t>
      </w:r>
    </w:p>
    <w:p w14:paraId="1430F5FA" w14:textId="4FAFD5A5" w:rsidR="000D39FE" w:rsidRDefault="006A47ED" w:rsidP="00BE24F5">
      <w:pPr>
        <w:pStyle w:val="ListNumber"/>
        <w:rPr>
          <w:lang w:eastAsia="zh-CN"/>
        </w:rPr>
      </w:pPr>
      <w:r>
        <w:rPr>
          <w:lang w:eastAsia="zh-CN"/>
        </w:rPr>
        <w:t>Ask ‘W</w:t>
      </w:r>
      <w:r w:rsidR="00E32C70">
        <w:rPr>
          <w:lang w:eastAsia="zh-CN"/>
        </w:rPr>
        <w:t>hy’?</w:t>
      </w:r>
      <w:r w:rsidR="000D39FE">
        <w:rPr>
          <w:lang w:eastAsia="zh-CN"/>
        </w:rPr>
        <w:t xml:space="preserve"> </w:t>
      </w:r>
      <w:r w:rsidR="00BE24F5">
        <w:rPr>
          <w:lang w:eastAsia="zh-CN"/>
        </w:rPr>
        <w:t xml:space="preserve">Why did they become frightened and panic? </w:t>
      </w:r>
    </w:p>
    <w:p w14:paraId="5EA6E838" w14:textId="184B40EC" w:rsidR="00BE24F5" w:rsidRDefault="000D39FE" w:rsidP="000D39FE">
      <w:pPr>
        <w:pStyle w:val="ListNumber"/>
        <w:numPr>
          <w:ilvl w:val="0"/>
          <w:numId w:val="0"/>
        </w:numPr>
        <w:rPr>
          <w:lang w:eastAsia="zh-CN"/>
        </w:rPr>
      </w:pPr>
      <w:r>
        <w:rPr>
          <w:lang w:eastAsia="zh-CN"/>
        </w:rPr>
        <w:t>A</w:t>
      </w:r>
      <w:r w:rsidR="00DC3B2D">
        <w:rPr>
          <w:lang w:eastAsia="zh-CN"/>
        </w:rPr>
        <w:t>nswer</w:t>
      </w:r>
      <w:r>
        <w:rPr>
          <w:lang w:eastAsia="zh-CN"/>
        </w:rPr>
        <w:t xml:space="preserve">: </w:t>
      </w:r>
      <w:r w:rsidR="00BE24F5">
        <w:rPr>
          <w:lang w:eastAsia="zh-CN"/>
        </w:rPr>
        <w:t xml:space="preserve">Because they did not prepare their </w:t>
      </w:r>
      <w:r w:rsidR="00E32C70">
        <w:rPr>
          <w:lang w:eastAsia="zh-CN"/>
        </w:rPr>
        <w:t>properties or have a fire plan.</w:t>
      </w:r>
    </w:p>
    <w:p w14:paraId="3C1BB86A" w14:textId="5CC07EB0" w:rsidR="00BE24F5" w:rsidRDefault="00E32C70" w:rsidP="00BE24F5">
      <w:pPr>
        <w:rPr>
          <w:lang w:eastAsia="zh-CN"/>
        </w:rPr>
      </w:pPr>
      <w:r>
        <w:rPr>
          <w:lang w:eastAsia="zh-CN"/>
        </w:rPr>
        <w:t>Students understand that a</w:t>
      </w:r>
      <w:r w:rsidR="00BE24F5">
        <w:rPr>
          <w:lang w:eastAsia="zh-CN"/>
        </w:rPr>
        <w:t xml:space="preserve"> totally different solution is required to the original assumed problem.</w:t>
      </w:r>
    </w:p>
    <w:p w14:paraId="308E4F24" w14:textId="2CC9BE69" w:rsidR="00892578" w:rsidRPr="00DC3B2D" w:rsidRDefault="00E32C70" w:rsidP="00DC3B2D">
      <w:pPr>
        <w:pStyle w:val="Heading4"/>
        <w:rPr>
          <w:rStyle w:val="Strong"/>
          <w:b w:val="0"/>
          <w:bCs w:val="0"/>
          <w:sz w:val="36"/>
        </w:rPr>
      </w:pPr>
      <w:r w:rsidRPr="00DC3B2D">
        <w:rPr>
          <w:rStyle w:val="Strong"/>
          <w:b w:val="0"/>
          <w:bCs w:val="0"/>
          <w:sz w:val="36"/>
        </w:rPr>
        <w:t>Task 3:</w:t>
      </w:r>
      <w:r w:rsidR="00563CDC" w:rsidRPr="00DC3B2D">
        <w:rPr>
          <w:rStyle w:val="Strong"/>
          <w:b w:val="0"/>
          <w:bCs w:val="0"/>
          <w:sz w:val="36"/>
        </w:rPr>
        <w:t xml:space="preserve"> </w:t>
      </w:r>
      <w:r w:rsidR="00DC3B2D" w:rsidRPr="00DC3B2D">
        <w:rPr>
          <w:rStyle w:val="Strong"/>
          <w:b w:val="0"/>
          <w:bCs w:val="0"/>
          <w:sz w:val="36"/>
        </w:rPr>
        <w:t>Mathematics –</w:t>
      </w:r>
      <w:r w:rsidR="003C45AA" w:rsidRPr="00DC3B2D">
        <w:rPr>
          <w:rStyle w:val="Strong"/>
          <w:b w:val="0"/>
          <w:bCs w:val="0"/>
          <w:sz w:val="36"/>
        </w:rPr>
        <w:t xml:space="preserve"> </w:t>
      </w:r>
      <w:r w:rsidR="00892578" w:rsidRPr="00DC3B2D">
        <w:rPr>
          <w:rStyle w:val="Strong"/>
          <w:b w:val="0"/>
          <w:bCs w:val="0"/>
          <w:sz w:val="36"/>
        </w:rPr>
        <w:t>Angles and a fire path</w:t>
      </w:r>
    </w:p>
    <w:p w14:paraId="6942C2BB" w14:textId="406A8744" w:rsidR="00892578" w:rsidRDefault="001D0A43" w:rsidP="00563CDC">
      <w:pPr>
        <w:rPr>
          <w:lang w:eastAsia="zh-CN"/>
        </w:rPr>
      </w:pPr>
      <w:r>
        <w:rPr>
          <w:lang w:eastAsia="zh-CN"/>
        </w:rPr>
        <w:t xml:space="preserve">Discuss with students the effect of wind change on a fire: direction, speed. Watch RFS video: </w:t>
      </w:r>
      <w:hyperlink r:id="rId36" w:history="1">
        <w:r w:rsidRPr="001D0A43">
          <w:rPr>
            <w:rStyle w:val="Hyperlink"/>
            <w:lang w:eastAsia="zh-CN"/>
          </w:rPr>
          <w:t>How fast do grass fires spread?</w:t>
        </w:r>
      </w:hyperlink>
      <w:r w:rsidR="00DC3B2D">
        <w:rPr>
          <w:rStyle w:val="Hyperlink"/>
          <w:lang w:eastAsia="zh-CN"/>
        </w:rPr>
        <w:t xml:space="preserve"> (43 seconds)</w:t>
      </w:r>
    </w:p>
    <w:p w14:paraId="2A49F6D7" w14:textId="22B24902" w:rsidR="001D0A43" w:rsidRDefault="001D0A43" w:rsidP="00563CDC">
      <w:pPr>
        <w:rPr>
          <w:lang w:eastAsia="zh-CN"/>
        </w:rPr>
      </w:pPr>
      <w:r>
        <w:rPr>
          <w:lang w:eastAsia="zh-CN"/>
        </w:rPr>
        <w:t>In pairs or individu</w:t>
      </w:r>
      <w:r w:rsidR="00DC3B2D">
        <w:rPr>
          <w:lang w:eastAsia="zh-CN"/>
        </w:rPr>
        <w:t>ally, students complete 3 tasks</w:t>
      </w:r>
      <w:r>
        <w:rPr>
          <w:lang w:eastAsia="zh-CN"/>
        </w:rPr>
        <w:t xml:space="preserve"> </w:t>
      </w:r>
    </w:p>
    <w:p w14:paraId="50ACC592" w14:textId="295A96DB" w:rsidR="001D0A43" w:rsidRPr="00DC3B2D" w:rsidRDefault="00DC3B2D" w:rsidP="00DC3B2D">
      <w:pPr>
        <w:pStyle w:val="ListBullet"/>
        <w:rPr>
          <w:rStyle w:val="Strong"/>
          <w:b w:val="0"/>
        </w:rPr>
      </w:pPr>
      <w:r w:rsidRPr="00DC3B2D">
        <w:rPr>
          <w:rStyle w:val="Strong"/>
          <w:b w:val="0"/>
        </w:rPr>
        <w:t>Angle d</w:t>
      </w:r>
      <w:r w:rsidR="001D0A43" w:rsidRPr="00DC3B2D">
        <w:rPr>
          <w:rStyle w:val="Strong"/>
          <w:b w:val="0"/>
        </w:rPr>
        <w:t>rawing</w:t>
      </w:r>
    </w:p>
    <w:p w14:paraId="3E8250EB" w14:textId="77777777" w:rsidR="002E52A3" w:rsidRDefault="00192EEF" w:rsidP="002E52A3">
      <w:pPr>
        <w:pStyle w:val="ListBullet2"/>
        <w:rPr>
          <w:rStyle w:val="Strong"/>
          <w:b w:val="0"/>
        </w:rPr>
      </w:pPr>
      <w:r>
        <w:rPr>
          <w:rStyle w:val="Strong"/>
          <w:b w:val="0"/>
        </w:rPr>
        <w:t>Students</w:t>
      </w:r>
      <w:r w:rsidR="001D0A43">
        <w:rPr>
          <w:rStyle w:val="Strong"/>
          <w:b w:val="0"/>
        </w:rPr>
        <w:t xml:space="preserve"> </w:t>
      </w:r>
      <w:r w:rsidR="001D0A43" w:rsidRPr="001D0A43">
        <w:rPr>
          <w:rStyle w:val="Strong"/>
          <w:b w:val="0"/>
        </w:rPr>
        <w:t>measure th</w:t>
      </w:r>
      <w:r w:rsidR="001D0A43">
        <w:rPr>
          <w:rStyle w:val="Strong"/>
          <w:b w:val="0"/>
        </w:rPr>
        <w:t>e size of the angles in degrees, record</w:t>
      </w:r>
      <w:r w:rsidR="001D0A43" w:rsidRPr="001D0A43">
        <w:rPr>
          <w:rStyle w:val="Strong"/>
          <w:b w:val="0"/>
        </w:rPr>
        <w:t xml:space="preserve"> and label the kind of angle and the degrees</w:t>
      </w:r>
    </w:p>
    <w:p w14:paraId="79B043BB" w14:textId="5CC9A315" w:rsidR="001D0A43" w:rsidRPr="002E52A3" w:rsidRDefault="00DC3B2D" w:rsidP="002E52A3">
      <w:pPr>
        <w:pStyle w:val="ListBullet"/>
        <w:rPr>
          <w:rStyle w:val="Strong"/>
          <w:b w:val="0"/>
        </w:rPr>
      </w:pPr>
      <w:r w:rsidRPr="002E52A3">
        <w:rPr>
          <w:rStyle w:val="Strong"/>
          <w:b w:val="0"/>
        </w:rPr>
        <w:t>Fire danger r</w:t>
      </w:r>
      <w:r w:rsidR="001D0A43" w:rsidRPr="002E52A3">
        <w:rPr>
          <w:rStyle w:val="Strong"/>
          <w:b w:val="0"/>
        </w:rPr>
        <w:t>ating</w:t>
      </w:r>
    </w:p>
    <w:p w14:paraId="7A2359B0" w14:textId="42118227" w:rsidR="001D0A43" w:rsidRPr="001D0A43" w:rsidRDefault="001D0A43" w:rsidP="002E52A3">
      <w:pPr>
        <w:pStyle w:val="ListBullet2"/>
        <w:rPr>
          <w:rStyle w:val="Strong"/>
          <w:b w:val="0"/>
        </w:rPr>
      </w:pPr>
      <w:r w:rsidRPr="001D0A43">
        <w:rPr>
          <w:rStyle w:val="Strong"/>
          <w:b w:val="0"/>
        </w:rPr>
        <w:t xml:space="preserve">Students measure and recreate the </w:t>
      </w:r>
      <w:hyperlink r:id="rId37" w:history="1">
        <w:r w:rsidRPr="00192EEF">
          <w:rPr>
            <w:rStyle w:val="Hyperlink"/>
          </w:rPr>
          <w:t>fire danger rating semi-circle</w:t>
        </w:r>
      </w:hyperlink>
    </w:p>
    <w:p w14:paraId="39349F69" w14:textId="77777777" w:rsidR="001D0A43" w:rsidRPr="001D0A43" w:rsidRDefault="001D0A43" w:rsidP="002E52A3">
      <w:pPr>
        <w:pStyle w:val="ListBullet2"/>
        <w:rPr>
          <w:rStyle w:val="Strong"/>
          <w:b w:val="0"/>
        </w:rPr>
      </w:pPr>
      <w:r w:rsidRPr="001D0A43">
        <w:rPr>
          <w:rStyle w:val="Strong"/>
          <w:b w:val="0"/>
        </w:rPr>
        <w:t>Mark the points where each category starts and stops</w:t>
      </w:r>
    </w:p>
    <w:p w14:paraId="32D45D55" w14:textId="770A598D" w:rsidR="001D0A43" w:rsidRPr="001D0A43" w:rsidRDefault="001D0A43" w:rsidP="002E52A3">
      <w:pPr>
        <w:pStyle w:val="ListBullet2"/>
        <w:rPr>
          <w:rStyle w:val="Strong"/>
          <w:b w:val="0"/>
        </w:rPr>
      </w:pPr>
      <w:r>
        <w:rPr>
          <w:rStyle w:val="Strong"/>
          <w:b w:val="0"/>
        </w:rPr>
        <w:t>Discuss: w</w:t>
      </w:r>
      <w:r w:rsidRPr="001D0A43">
        <w:rPr>
          <w:rStyle w:val="Strong"/>
          <w:b w:val="0"/>
        </w:rPr>
        <w:t>hy do you think the catastrophic section looks larger?</w:t>
      </w:r>
    </w:p>
    <w:p w14:paraId="7541E421" w14:textId="4F3B8EA0" w:rsidR="001D0A43" w:rsidRPr="002E52A3" w:rsidRDefault="001D0A43" w:rsidP="002E52A3">
      <w:pPr>
        <w:pStyle w:val="ListBullet"/>
        <w:rPr>
          <w:rStyle w:val="Strong"/>
          <w:b w:val="0"/>
        </w:rPr>
      </w:pPr>
      <w:r w:rsidRPr="002E52A3">
        <w:rPr>
          <w:rStyle w:val="Strong"/>
          <w:b w:val="0"/>
        </w:rPr>
        <w:t xml:space="preserve">Map fire path </w:t>
      </w:r>
    </w:p>
    <w:p w14:paraId="7BD9B4E1" w14:textId="3C6BA758" w:rsidR="001D0A43" w:rsidRPr="001D0A43" w:rsidRDefault="001D0A43" w:rsidP="002E52A3">
      <w:pPr>
        <w:pStyle w:val="ListBullet2"/>
        <w:rPr>
          <w:rStyle w:val="Strong"/>
          <w:b w:val="0"/>
        </w:rPr>
      </w:pPr>
      <w:r w:rsidRPr="001D0A43">
        <w:rPr>
          <w:rStyle w:val="Strong"/>
          <w:b w:val="0"/>
        </w:rPr>
        <w:t>Students measure the acute and reflex angles in the fire path shown</w:t>
      </w:r>
    </w:p>
    <w:p w14:paraId="2D28C9AE" w14:textId="371E937D" w:rsidR="001D0A43" w:rsidRPr="001D0A43" w:rsidRDefault="001D0A43" w:rsidP="002E52A3">
      <w:pPr>
        <w:pStyle w:val="ListBullet2"/>
        <w:rPr>
          <w:rStyle w:val="Strong"/>
          <w:b w:val="0"/>
        </w:rPr>
      </w:pPr>
      <w:r w:rsidRPr="001D0A43">
        <w:rPr>
          <w:rStyle w:val="Strong"/>
          <w:b w:val="0"/>
        </w:rPr>
        <w:t>Students draw the path of the fire then measure the acute and reflex angles in the path</w:t>
      </w:r>
    </w:p>
    <w:p w14:paraId="0C24BD52" w14:textId="0186BD75" w:rsidR="001D0A43" w:rsidRPr="001D0A43" w:rsidRDefault="001D0A43" w:rsidP="002E52A3">
      <w:pPr>
        <w:pStyle w:val="ListBullet2"/>
        <w:rPr>
          <w:rStyle w:val="Strong"/>
          <w:b w:val="0"/>
        </w:rPr>
      </w:pPr>
      <w:r w:rsidRPr="001D0A43">
        <w:rPr>
          <w:rStyle w:val="Strong"/>
          <w:b w:val="0"/>
        </w:rPr>
        <w:t>Students design their own fire path which needs to have at least x amount of turn starting from the start and finishing at the end</w:t>
      </w:r>
      <w:r w:rsidR="002E52A3">
        <w:rPr>
          <w:rStyle w:val="Strong"/>
          <w:b w:val="0"/>
        </w:rPr>
        <w:t>.</w:t>
      </w:r>
    </w:p>
    <w:p w14:paraId="6A7D49A3" w14:textId="6478C697" w:rsidR="00FC6A10" w:rsidRPr="006A47ED" w:rsidRDefault="00FC6A10" w:rsidP="002E52A3">
      <w:pPr>
        <w:pStyle w:val="Heading4"/>
      </w:pPr>
      <w:r w:rsidRPr="006A47ED">
        <w:rPr>
          <w:rStyle w:val="Strong"/>
          <w:b w:val="0"/>
          <w:bCs w:val="0"/>
          <w:sz w:val="36"/>
        </w:rPr>
        <w:t xml:space="preserve">Task 4: </w:t>
      </w:r>
      <w:r w:rsidR="003C45AA" w:rsidRPr="006A47ED">
        <w:rPr>
          <w:rStyle w:val="Strong"/>
          <w:b w:val="0"/>
          <w:bCs w:val="0"/>
          <w:sz w:val="36"/>
        </w:rPr>
        <w:t>Science and Technology - h</w:t>
      </w:r>
      <w:r w:rsidRPr="006A47ED">
        <w:rPr>
          <w:rStyle w:val="Strong"/>
          <w:b w:val="0"/>
          <w:bCs w:val="0"/>
          <w:sz w:val="36"/>
        </w:rPr>
        <w:t>ow fires behave</w:t>
      </w:r>
    </w:p>
    <w:p w14:paraId="749C5166" w14:textId="77777777" w:rsidR="00FC6A10" w:rsidRDefault="00FC6A10" w:rsidP="00FC6A10">
      <w:pPr>
        <w:rPr>
          <w:rStyle w:val="Strong"/>
          <w:b w:val="0"/>
          <w:bCs w:val="0"/>
          <w:lang w:eastAsia="zh-CN"/>
        </w:rPr>
      </w:pPr>
      <w:r w:rsidRPr="00FC6A10">
        <w:rPr>
          <w:rStyle w:val="Strong"/>
          <w:b w:val="0"/>
          <w:bCs w:val="0"/>
          <w:lang w:eastAsia="zh-CN"/>
        </w:rPr>
        <w:t xml:space="preserve">Students will </w:t>
      </w:r>
    </w:p>
    <w:p w14:paraId="59F1EE6B" w14:textId="77777777" w:rsidR="00FC6A10" w:rsidRPr="006A47ED" w:rsidRDefault="00FC6A10" w:rsidP="00FC6A10">
      <w:pPr>
        <w:pStyle w:val="ListBullet"/>
        <w:rPr>
          <w:rStyle w:val="Strong"/>
          <w:b w:val="0"/>
          <w:bCs w:val="0"/>
          <w:lang w:eastAsia="zh-CN"/>
        </w:rPr>
      </w:pPr>
      <w:r w:rsidRPr="00FC6A10">
        <w:rPr>
          <w:rStyle w:val="Strong"/>
          <w:b w:val="0"/>
          <w:bCs w:val="0"/>
          <w:lang w:eastAsia="zh-CN"/>
        </w:rPr>
        <w:t xml:space="preserve">investigate the relationship between the topography of the local area (particularly inclines and declines) and environmental conditions such as temperature, fuel </w:t>
      </w:r>
      <w:r w:rsidRPr="006A47ED">
        <w:rPr>
          <w:rStyle w:val="Strong"/>
          <w:b w:val="0"/>
          <w:bCs w:val="0"/>
          <w:lang w:eastAsia="zh-CN"/>
        </w:rPr>
        <w:t>density, leaf litter and humidity, in order to predict the severity and behaviour of bushfires under varied conditions.</w:t>
      </w:r>
    </w:p>
    <w:p w14:paraId="49E7084C" w14:textId="1B7A717F" w:rsidR="00FC6A10" w:rsidRPr="006A47ED" w:rsidRDefault="00FC6A10" w:rsidP="006A47ED">
      <w:pPr>
        <w:pStyle w:val="ListBullet"/>
        <w:rPr>
          <w:rStyle w:val="Hyperlink"/>
          <w:color w:val="auto"/>
          <w:u w:val="none"/>
          <w:lang w:eastAsia="zh-CN"/>
        </w:rPr>
      </w:pPr>
      <w:r w:rsidRPr="006A47ED">
        <w:rPr>
          <w:rStyle w:val="Strong"/>
          <w:b w:val="0"/>
          <w:bCs w:val="0"/>
          <w:lang w:eastAsia="zh-CN"/>
        </w:rPr>
        <w:t xml:space="preserve">observe and record using </w:t>
      </w:r>
      <w:r w:rsidR="002E52A3" w:rsidRPr="006A47ED">
        <w:rPr>
          <w:rStyle w:val="Strong"/>
          <w:b w:val="0"/>
          <w:bCs w:val="0"/>
          <w:lang w:eastAsia="zh-CN"/>
        </w:rPr>
        <w:t xml:space="preserve">a mobile recording device </w:t>
      </w:r>
      <w:r w:rsidRPr="006A47ED">
        <w:rPr>
          <w:rStyle w:val="Strong"/>
          <w:b w:val="0"/>
          <w:bCs w:val="0"/>
          <w:lang w:eastAsia="zh-CN"/>
        </w:rPr>
        <w:t xml:space="preserve">a teacher demonstration: </w:t>
      </w:r>
      <w:r w:rsidR="002E52A3" w:rsidRPr="006A47ED">
        <w:rPr>
          <w:rStyle w:val="Strong"/>
          <w:b w:val="0"/>
          <w:bCs w:val="0"/>
          <w:lang w:eastAsia="zh-CN"/>
        </w:rPr>
        <w:t xml:space="preserve">For example </w:t>
      </w:r>
      <w:r w:rsidR="00C16F2C" w:rsidRPr="006A47ED">
        <w:rPr>
          <w:rStyle w:val="Strong"/>
          <w:b w:val="0"/>
          <w:bCs w:val="0"/>
          <w:lang w:eastAsia="zh-CN"/>
        </w:rPr>
        <w:fldChar w:fldCharType="begin"/>
      </w:r>
      <w:r w:rsidR="002E52A3" w:rsidRPr="006A47ED">
        <w:rPr>
          <w:rStyle w:val="Strong"/>
          <w:b w:val="0"/>
          <w:bCs w:val="0"/>
          <w:lang w:eastAsia="zh-CN"/>
        </w:rPr>
        <w:instrText>HYPERLINK "https://www.projectfirestorm.com.au"</w:instrText>
      </w:r>
      <w:r w:rsidR="00C16F2C" w:rsidRPr="006A47ED">
        <w:rPr>
          <w:rStyle w:val="Strong"/>
          <w:b w:val="0"/>
          <w:bCs w:val="0"/>
          <w:lang w:eastAsia="zh-CN"/>
        </w:rPr>
        <w:fldChar w:fldCharType="separate"/>
      </w:r>
      <w:r w:rsidR="006A47ED">
        <w:rPr>
          <w:rStyle w:val="Hyperlink"/>
          <w:lang w:eastAsia="zh-CN"/>
        </w:rPr>
        <w:t>Matchstick b</w:t>
      </w:r>
      <w:r w:rsidRPr="006A47ED">
        <w:rPr>
          <w:rStyle w:val="Hyperlink"/>
          <w:lang w:eastAsia="zh-CN"/>
        </w:rPr>
        <w:t>us</w:t>
      </w:r>
      <w:r w:rsidR="006A47ED">
        <w:rPr>
          <w:rStyle w:val="Hyperlink"/>
          <w:lang w:eastAsia="zh-CN"/>
        </w:rPr>
        <w:t>hfire d</w:t>
      </w:r>
      <w:r w:rsidRPr="006A47ED">
        <w:rPr>
          <w:rStyle w:val="Hyperlink"/>
          <w:lang w:eastAsia="zh-CN"/>
        </w:rPr>
        <w:t>emonstration</w:t>
      </w:r>
      <w:r w:rsidR="006A47ED">
        <w:rPr>
          <w:rStyle w:val="Hyperlink"/>
          <w:lang w:eastAsia="zh-CN"/>
        </w:rPr>
        <w:t xml:space="preserve"> </w:t>
      </w:r>
      <w:r w:rsidR="006A47ED" w:rsidRPr="006A47ED">
        <w:rPr>
          <w:lang w:eastAsia="zh-CN"/>
        </w:rPr>
        <w:t>(log in to Project Firestorm)</w:t>
      </w:r>
    </w:p>
    <w:p w14:paraId="7F7BCD0D" w14:textId="41DB6563" w:rsidR="00FC6A10" w:rsidRDefault="00C16F2C" w:rsidP="006A47ED">
      <w:pPr>
        <w:pStyle w:val="ListBullet"/>
        <w:rPr>
          <w:rStyle w:val="Strong"/>
          <w:b w:val="0"/>
          <w:bCs w:val="0"/>
          <w:lang w:eastAsia="zh-CN"/>
        </w:rPr>
      </w:pPr>
      <w:r w:rsidRPr="006A47ED">
        <w:rPr>
          <w:rStyle w:val="Strong"/>
          <w:b w:val="0"/>
          <w:bCs w:val="0"/>
          <w:lang w:eastAsia="zh-CN"/>
        </w:rPr>
        <w:fldChar w:fldCharType="end"/>
      </w:r>
      <w:r w:rsidR="00FC6A10">
        <w:rPr>
          <w:rStyle w:val="Strong"/>
          <w:b w:val="0"/>
          <w:bCs w:val="0"/>
          <w:lang w:eastAsia="zh-CN"/>
        </w:rPr>
        <w:t xml:space="preserve">review </w:t>
      </w:r>
      <w:r w:rsidR="002E52A3">
        <w:rPr>
          <w:rStyle w:val="Strong"/>
          <w:b w:val="0"/>
          <w:bCs w:val="0"/>
          <w:lang w:eastAsia="zh-CN"/>
        </w:rPr>
        <w:t>the student recording</w:t>
      </w:r>
      <w:r w:rsidR="00FC6A10" w:rsidRPr="00FC6A10">
        <w:rPr>
          <w:rStyle w:val="Strong"/>
          <w:b w:val="0"/>
          <w:bCs w:val="0"/>
          <w:lang w:eastAsia="zh-CN"/>
        </w:rPr>
        <w:t xml:space="preserve"> to analyse fire behaviour</w:t>
      </w:r>
      <w:r w:rsidR="00FC6A10">
        <w:rPr>
          <w:rStyle w:val="Strong"/>
          <w:b w:val="0"/>
          <w:bCs w:val="0"/>
          <w:lang w:eastAsia="zh-CN"/>
        </w:rPr>
        <w:t xml:space="preserve"> </w:t>
      </w:r>
      <w:r w:rsidR="002E52A3">
        <w:rPr>
          <w:rStyle w:val="Strong"/>
          <w:b w:val="0"/>
          <w:bCs w:val="0"/>
          <w:lang w:eastAsia="zh-CN"/>
        </w:rPr>
        <w:t>including</w:t>
      </w:r>
      <w:r w:rsidR="00FC6A10">
        <w:rPr>
          <w:rStyle w:val="Strong"/>
          <w:b w:val="0"/>
          <w:bCs w:val="0"/>
          <w:lang w:eastAsia="zh-CN"/>
        </w:rPr>
        <w:t xml:space="preserve"> the variables of incline, decline and time</w:t>
      </w:r>
    </w:p>
    <w:p w14:paraId="083DB73E" w14:textId="5D0D2E5B" w:rsidR="00FC6A10" w:rsidRDefault="00FC6A10" w:rsidP="00FC6A10">
      <w:pPr>
        <w:pStyle w:val="ListBullet"/>
        <w:rPr>
          <w:rStyle w:val="Strong"/>
          <w:b w:val="0"/>
          <w:bCs w:val="0"/>
          <w:lang w:eastAsia="zh-CN"/>
        </w:rPr>
      </w:pPr>
      <w:r>
        <w:rPr>
          <w:rStyle w:val="Strong"/>
          <w:b w:val="0"/>
          <w:bCs w:val="0"/>
          <w:lang w:eastAsia="zh-CN"/>
        </w:rPr>
        <w:lastRenderedPageBreak/>
        <w:t xml:space="preserve">check </w:t>
      </w:r>
      <w:r w:rsidR="002E52A3">
        <w:rPr>
          <w:rStyle w:val="Strong"/>
          <w:b w:val="0"/>
          <w:bCs w:val="0"/>
          <w:lang w:eastAsia="zh-CN"/>
        </w:rPr>
        <w:t>student</w:t>
      </w:r>
      <w:r w:rsidRPr="00FC6A10">
        <w:rPr>
          <w:rStyle w:val="Strong"/>
          <w:b w:val="0"/>
          <w:bCs w:val="0"/>
          <w:lang w:eastAsia="zh-CN"/>
        </w:rPr>
        <w:t xml:space="preserve"> observations and measurements by </w:t>
      </w:r>
      <w:r>
        <w:rPr>
          <w:rStyle w:val="Strong"/>
          <w:b w:val="0"/>
          <w:bCs w:val="0"/>
          <w:lang w:eastAsia="zh-CN"/>
        </w:rPr>
        <w:t>replaying and comparing with partners</w:t>
      </w:r>
      <w:r w:rsidR="002E52A3">
        <w:rPr>
          <w:rStyle w:val="Strong"/>
          <w:b w:val="0"/>
          <w:bCs w:val="0"/>
          <w:lang w:eastAsia="zh-CN"/>
        </w:rPr>
        <w:t>.</w:t>
      </w:r>
    </w:p>
    <w:p w14:paraId="6B3039A7" w14:textId="77777777" w:rsidR="00423956" w:rsidRDefault="00423956">
      <w:pPr>
        <w:rPr>
          <w:rFonts w:eastAsia="SimSun" w:cs="Arial"/>
          <w:b/>
          <w:color w:val="1C438B"/>
          <w:sz w:val="48"/>
          <w:szCs w:val="36"/>
          <w:lang w:eastAsia="zh-CN"/>
        </w:rPr>
      </w:pPr>
      <w:r>
        <w:br w:type="page"/>
      </w:r>
    </w:p>
    <w:p w14:paraId="4D683447" w14:textId="721A049F" w:rsidR="003C45AA" w:rsidRDefault="003C45AA" w:rsidP="003C45AA">
      <w:pPr>
        <w:pStyle w:val="Heading2"/>
        <w:numPr>
          <w:ilvl w:val="0"/>
          <w:numId w:val="0"/>
        </w:numPr>
      </w:pPr>
      <w:r>
        <w:lastRenderedPageBreak/>
        <w:t>Learning Sequence 4</w:t>
      </w:r>
    </w:p>
    <w:p w14:paraId="346D926A" w14:textId="4A447134" w:rsidR="003C45AA" w:rsidRPr="003C45AA" w:rsidRDefault="003C45AA" w:rsidP="003C45AA">
      <w:pPr>
        <w:pStyle w:val="Heading3"/>
        <w:numPr>
          <w:ilvl w:val="0"/>
          <w:numId w:val="0"/>
        </w:numPr>
        <w:rPr>
          <w:rStyle w:val="Strong"/>
          <w:b w:val="0"/>
          <w:bCs w:val="0"/>
          <w:sz w:val="32"/>
        </w:rPr>
      </w:pPr>
      <w:r>
        <w:t>Ideate: creative thinking techniques</w:t>
      </w:r>
    </w:p>
    <w:p w14:paraId="17394CDD" w14:textId="608C6740" w:rsidR="00501AF1" w:rsidRDefault="005E428C" w:rsidP="005E428C">
      <w:pPr>
        <w:pStyle w:val="FeatureBox"/>
        <w:rPr>
          <w:rStyle w:val="Strong"/>
        </w:rPr>
      </w:pPr>
      <w:r>
        <w:rPr>
          <w:rStyle w:val="Strong"/>
        </w:rPr>
        <w:t xml:space="preserve">This learning sequence </w:t>
      </w:r>
      <w:r w:rsidR="00501AF1">
        <w:rPr>
          <w:rStyle w:val="Strong"/>
        </w:rPr>
        <w:t xml:space="preserve">aligns with Mission 3 in </w:t>
      </w:r>
      <w:r>
        <w:rPr>
          <w:rStyle w:val="Strong"/>
        </w:rPr>
        <w:t xml:space="preserve">the RFS interactive </w:t>
      </w:r>
      <w:hyperlink r:id="rId38" w:history="1">
        <w:r w:rsidR="00501AF1" w:rsidRPr="00501AF1">
          <w:rPr>
            <w:rStyle w:val="Hyperlink"/>
          </w:rPr>
          <w:t>Project Firestorm</w:t>
        </w:r>
      </w:hyperlink>
    </w:p>
    <w:p w14:paraId="4C67E54A" w14:textId="6B73FAEB" w:rsidR="003C45AA" w:rsidRPr="002E6C0A" w:rsidRDefault="002E6C0A" w:rsidP="002E6C0A">
      <w:pPr>
        <w:pStyle w:val="Heading4"/>
      </w:pPr>
      <w:r>
        <w:rPr>
          <w:rStyle w:val="Strong"/>
          <w:b w:val="0"/>
          <w:bCs w:val="0"/>
          <w:sz w:val="36"/>
        </w:rPr>
        <w:t xml:space="preserve">Task 1 – </w:t>
      </w:r>
      <w:r w:rsidR="003C45AA" w:rsidRPr="002E6C0A">
        <w:rPr>
          <w:rStyle w:val="Strong"/>
          <w:b w:val="0"/>
          <w:bCs w:val="0"/>
          <w:sz w:val="36"/>
        </w:rPr>
        <w:t>introduce ideate</w:t>
      </w:r>
    </w:p>
    <w:p w14:paraId="556EEA71" w14:textId="65B8FCF1" w:rsidR="003C45AA" w:rsidRDefault="003C45AA" w:rsidP="002E6C0A">
      <w:pPr>
        <w:pStyle w:val="ListBullet"/>
        <w:rPr>
          <w:lang w:eastAsia="zh-CN"/>
        </w:rPr>
      </w:pPr>
      <w:r>
        <w:rPr>
          <w:lang w:eastAsia="zh-CN"/>
        </w:rPr>
        <w:t>Review the design thinking phases and focus on ideate.</w:t>
      </w:r>
    </w:p>
    <w:p w14:paraId="14D887DE" w14:textId="7DB55B26" w:rsidR="003C45AA" w:rsidRDefault="003C45AA" w:rsidP="002E6C0A">
      <w:pPr>
        <w:pStyle w:val="ListBullet"/>
      </w:pPr>
      <w:r>
        <w:t xml:space="preserve">Discuss with the students the term ideate and its meaning: to </w:t>
      </w:r>
      <w:r w:rsidR="00255487">
        <w:rPr>
          <w:color w:val="222222"/>
          <w:highlight w:val="white"/>
        </w:rPr>
        <w:t>form ideas, to</w:t>
      </w:r>
      <w:r>
        <w:rPr>
          <w:color w:val="222222"/>
          <w:highlight w:val="white"/>
        </w:rPr>
        <w:t xml:space="preserve"> think</w:t>
      </w:r>
      <w:r w:rsidR="00255487">
        <w:rPr>
          <w:color w:val="222222"/>
        </w:rPr>
        <w:t xml:space="preserve">. </w:t>
      </w:r>
    </w:p>
    <w:p w14:paraId="2B1A27E4" w14:textId="1641261F" w:rsidR="003C45AA" w:rsidRDefault="00255487" w:rsidP="002E6C0A">
      <w:pPr>
        <w:pStyle w:val="ListBullet"/>
      </w:pPr>
      <w:r>
        <w:t xml:space="preserve">Re-visit the driving question and the initial ideas wall with a focus on the three stages of prepare, survive and recover. </w:t>
      </w:r>
      <w:r w:rsidR="003C45AA">
        <w:t xml:space="preserve">Refer </w:t>
      </w:r>
      <w:r>
        <w:t>also to the needs identified on the e</w:t>
      </w:r>
      <w:r w:rsidR="003C45AA">
        <w:t xml:space="preserve">mpathy </w:t>
      </w:r>
      <w:r>
        <w:t>map.</w:t>
      </w:r>
    </w:p>
    <w:p w14:paraId="25791778" w14:textId="751C6E91" w:rsidR="003C45AA" w:rsidRDefault="00255487" w:rsidP="002E6C0A">
      <w:pPr>
        <w:pStyle w:val="ListBullet"/>
      </w:pPr>
      <w:r>
        <w:t>Discuss: h</w:t>
      </w:r>
      <w:r w:rsidR="003C45AA">
        <w:t>ow would others see the situation differently? Who is involved?</w:t>
      </w:r>
    </w:p>
    <w:p w14:paraId="31860E91" w14:textId="5274B3A5" w:rsidR="003C45AA" w:rsidRDefault="003C45AA" w:rsidP="002E6C0A">
      <w:pPr>
        <w:pStyle w:val="ListBullet"/>
      </w:pPr>
      <w:r>
        <w:t>Prompt</w:t>
      </w:r>
      <w:r w:rsidR="00255487">
        <w:t xml:space="preserve">: </w:t>
      </w:r>
      <w:r>
        <w:t>What new ideas do we</w:t>
      </w:r>
      <w:r w:rsidR="00255487">
        <w:t xml:space="preserve"> have that will meet the needs?</w:t>
      </w:r>
    </w:p>
    <w:p w14:paraId="204D3A15" w14:textId="133AA2FC" w:rsidR="00255487" w:rsidRDefault="00255487" w:rsidP="003C45AA">
      <w:r>
        <w:t>Introduce the Crazy 8 design thinking strategy.</w:t>
      </w:r>
      <w:r w:rsidRPr="00255487">
        <w:t xml:space="preserve"> </w:t>
      </w:r>
    </w:p>
    <w:p w14:paraId="0FCCDC70" w14:textId="2FCB2B69" w:rsidR="00255487" w:rsidRDefault="00255487" w:rsidP="003C45AA">
      <w:r>
        <w:t>Students:</w:t>
      </w:r>
    </w:p>
    <w:p w14:paraId="5B793540" w14:textId="7FDBAEED" w:rsidR="00255487" w:rsidRDefault="00255487" w:rsidP="00255487">
      <w:pPr>
        <w:pStyle w:val="ListBullet"/>
      </w:pPr>
      <w:r>
        <w:t xml:space="preserve">fold an A4 sheet of paper </w:t>
      </w:r>
      <w:r w:rsidR="002E6C0A">
        <w:t xml:space="preserve">into </w:t>
      </w:r>
      <w:r w:rsidRPr="00255487">
        <w:t>8 sections (ha</w:t>
      </w:r>
      <w:r>
        <w:t>lf, half and half again)</w:t>
      </w:r>
    </w:p>
    <w:p w14:paraId="2996733C" w14:textId="77777777" w:rsidR="00255487" w:rsidRDefault="00255487" w:rsidP="00255487">
      <w:pPr>
        <w:pStyle w:val="ListBullet"/>
      </w:pPr>
      <w:r>
        <w:t>select</w:t>
      </w:r>
      <w:r w:rsidRPr="00255487">
        <w:t xml:space="preserve"> a</w:t>
      </w:r>
      <w:r>
        <w:t>n aspect of the</w:t>
      </w:r>
      <w:r w:rsidRPr="00255487">
        <w:t xml:space="preserve"> problem to focus on</w:t>
      </w:r>
    </w:p>
    <w:p w14:paraId="13C02DD6" w14:textId="51C42406" w:rsidR="00255487" w:rsidRDefault="00255487" w:rsidP="00255487">
      <w:pPr>
        <w:pStyle w:val="ListBullet"/>
      </w:pPr>
      <w:r>
        <w:t xml:space="preserve">draw, write, label </w:t>
      </w:r>
      <w:r w:rsidRPr="00255487">
        <w:t>one solution to this problem</w:t>
      </w:r>
      <w:r>
        <w:t xml:space="preserve"> on </w:t>
      </w:r>
      <w:r w:rsidR="002E6C0A">
        <w:t xml:space="preserve">a </w:t>
      </w:r>
      <w:r>
        <w:t>sector of their paper in 60 seconds</w:t>
      </w:r>
    </w:p>
    <w:p w14:paraId="087A2828" w14:textId="092DCC49" w:rsidR="00255487" w:rsidRDefault="00255487" w:rsidP="00255487">
      <w:pPr>
        <w:pStyle w:val="ListBullet"/>
      </w:pPr>
      <w:r>
        <w:t>share for 3</w:t>
      </w:r>
      <w:r w:rsidRPr="00255487">
        <w:t>0 seconds</w:t>
      </w:r>
      <w:r>
        <w:t xml:space="preserve"> </w:t>
      </w:r>
      <w:r w:rsidRPr="00255487">
        <w:t>with a partner</w:t>
      </w:r>
    </w:p>
    <w:p w14:paraId="35554B1C" w14:textId="77777777" w:rsidR="00255487" w:rsidRDefault="00255487" w:rsidP="00255487">
      <w:pPr>
        <w:pStyle w:val="ListBullet"/>
      </w:pPr>
      <w:r>
        <w:t>r</w:t>
      </w:r>
      <w:r w:rsidRPr="00255487">
        <w:t>epeat this process 7 more tim</w:t>
      </w:r>
      <w:r>
        <w:t>es</w:t>
      </w:r>
    </w:p>
    <w:p w14:paraId="621CA6EB" w14:textId="6B909C3C" w:rsidR="00255487" w:rsidRDefault="00255487" w:rsidP="00255487">
      <w:pPr>
        <w:pStyle w:val="ListBullet"/>
      </w:pPr>
      <w:r>
        <w:t>at the end of the eighth, students</w:t>
      </w:r>
      <w:r w:rsidRPr="00255487">
        <w:t xml:space="preserve"> share their most successful idea with a larger grou</w:t>
      </w:r>
      <w:r>
        <w:t>p</w:t>
      </w:r>
    </w:p>
    <w:p w14:paraId="63709072" w14:textId="3FFD0BC8" w:rsidR="003C45AA" w:rsidRDefault="003C45AA" w:rsidP="003C45AA">
      <w:r>
        <w:t>Provide freedom to e</w:t>
      </w:r>
      <w:r w:rsidR="00467657">
        <w:t>xplore a range of possibilities, b</w:t>
      </w:r>
      <w:r>
        <w:t xml:space="preserve">rainstorm </w:t>
      </w:r>
      <w:r w:rsidR="00467657">
        <w:t>solutions without being judged,</w:t>
      </w:r>
      <w:r>
        <w:t xml:space="preserve"> wild and wacky ideas are to be </w:t>
      </w:r>
      <w:r w:rsidRPr="00467657">
        <w:t>encou</w:t>
      </w:r>
      <w:r w:rsidR="00467657">
        <w:t>raged.</w:t>
      </w:r>
    </w:p>
    <w:p w14:paraId="3F5531FF" w14:textId="00976752" w:rsidR="003C45AA" w:rsidRPr="00467657" w:rsidRDefault="00467657" w:rsidP="00E32C70">
      <w:pPr>
        <w:rPr>
          <w:rStyle w:val="Strong"/>
          <w:b w:val="0"/>
          <w:bCs w:val="0"/>
        </w:rPr>
      </w:pPr>
      <w:r>
        <w:t>Alternatively,</w:t>
      </w:r>
      <w:r w:rsidR="003C45AA">
        <w:t xml:space="preserve"> </w:t>
      </w:r>
      <w:hyperlink r:id="rId39">
        <w:r w:rsidR="003C45AA">
          <w:rPr>
            <w:color w:val="1155CC"/>
            <w:u w:val="single"/>
          </w:rPr>
          <w:t>Brainstorming with Rules</w:t>
        </w:r>
      </w:hyperlink>
      <w:r w:rsidR="003C45AA">
        <w:t xml:space="preserve"> and </w:t>
      </w:r>
      <w:hyperlink r:id="rId40">
        <w:r w:rsidR="003C45AA">
          <w:rPr>
            <w:color w:val="1155CC"/>
            <w:u w:val="single"/>
          </w:rPr>
          <w:t>Visual Brainstorming</w:t>
        </w:r>
      </w:hyperlink>
      <w:r w:rsidR="003C45AA">
        <w:rPr>
          <w:u w:val="single"/>
        </w:rPr>
        <w:t xml:space="preserve"> </w:t>
      </w:r>
      <w:r>
        <w:t>are</w:t>
      </w:r>
      <w:r w:rsidR="003C45AA">
        <w:t xml:space="preserve"> possible strategies to elicit ideas and drive energy of the session.</w:t>
      </w:r>
    </w:p>
    <w:p w14:paraId="7BBC9467" w14:textId="65B03C6E" w:rsidR="00E32C70" w:rsidRPr="002E6C0A" w:rsidRDefault="00E32C70" w:rsidP="002E6C0A">
      <w:pPr>
        <w:pStyle w:val="Heading4"/>
      </w:pPr>
      <w:r w:rsidRPr="002E6C0A">
        <w:rPr>
          <w:rStyle w:val="Strong"/>
          <w:b w:val="0"/>
          <w:bCs w:val="0"/>
          <w:sz w:val="36"/>
        </w:rPr>
        <w:t xml:space="preserve">Task </w:t>
      </w:r>
      <w:r w:rsidR="003C45AA" w:rsidRPr="002E6C0A">
        <w:rPr>
          <w:rStyle w:val="Strong"/>
          <w:b w:val="0"/>
          <w:bCs w:val="0"/>
          <w:sz w:val="36"/>
        </w:rPr>
        <w:t>2: form</w:t>
      </w:r>
      <w:r w:rsidR="00467657" w:rsidRPr="002E6C0A">
        <w:rPr>
          <w:rStyle w:val="Strong"/>
          <w:b w:val="0"/>
          <w:bCs w:val="0"/>
          <w:sz w:val="36"/>
        </w:rPr>
        <w:t xml:space="preserve"> project teams</w:t>
      </w:r>
    </w:p>
    <w:p w14:paraId="6F78B3EF" w14:textId="0065213F" w:rsidR="00467657" w:rsidRDefault="002E6C0A" w:rsidP="00E32C70">
      <w:pPr>
        <w:rPr>
          <w:lang w:eastAsia="zh-CN"/>
        </w:rPr>
      </w:pPr>
      <w:r>
        <w:rPr>
          <w:lang w:eastAsia="zh-CN"/>
        </w:rPr>
        <w:t>Form</w:t>
      </w:r>
      <w:r w:rsidR="00467657" w:rsidRPr="00467657">
        <w:rPr>
          <w:lang w:eastAsia="zh-CN"/>
        </w:rPr>
        <w:t xml:space="preserve"> groups of 3 to 5 students</w:t>
      </w:r>
      <w:r w:rsidR="00467657">
        <w:rPr>
          <w:lang w:eastAsia="zh-CN"/>
        </w:rPr>
        <w:t>. The structure of the groups is open, however, consider</w:t>
      </w:r>
    </w:p>
    <w:p w14:paraId="3BCEAE49" w14:textId="5280595F" w:rsidR="00467657" w:rsidRDefault="00467657" w:rsidP="00467657">
      <w:pPr>
        <w:pStyle w:val="ListBullet"/>
        <w:rPr>
          <w:lang w:eastAsia="zh-CN"/>
        </w:rPr>
      </w:pPr>
      <w:r w:rsidRPr="00467657">
        <w:rPr>
          <w:lang w:eastAsia="zh-CN"/>
        </w:rPr>
        <w:t>c</w:t>
      </w:r>
      <w:r>
        <w:rPr>
          <w:lang w:eastAsia="zh-CN"/>
        </w:rPr>
        <w:t>ommon interests</w:t>
      </w:r>
    </w:p>
    <w:p w14:paraId="02D7C91D" w14:textId="3817F055" w:rsidR="00467657" w:rsidRDefault="00467657" w:rsidP="00467657">
      <w:pPr>
        <w:pStyle w:val="ListBullet"/>
        <w:rPr>
          <w:lang w:eastAsia="zh-CN"/>
        </w:rPr>
      </w:pPr>
      <w:r>
        <w:rPr>
          <w:lang w:eastAsia="zh-CN"/>
        </w:rPr>
        <w:lastRenderedPageBreak/>
        <w:t>preferred tasks</w:t>
      </w:r>
    </w:p>
    <w:p w14:paraId="01B30EDD" w14:textId="1FECD194" w:rsidR="00467657" w:rsidRDefault="009A6813" w:rsidP="00467657">
      <w:pPr>
        <w:pStyle w:val="ListBullet"/>
        <w:rPr>
          <w:lang w:eastAsia="zh-CN"/>
        </w:rPr>
      </w:pPr>
      <w:hyperlink r:id="rId41" w:history="1">
        <w:r w:rsidR="00467657" w:rsidRPr="00467657">
          <w:rPr>
            <w:rStyle w:val="Hyperlink"/>
            <w:lang w:eastAsia="zh-CN"/>
          </w:rPr>
          <w:t>jigsaw</w:t>
        </w:r>
      </w:hyperlink>
      <w:r w:rsidR="002E6C0A">
        <w:rPr>
          <w:rStyle w:val="Hyperlink"/>
          <w:lang w:eastAsia="zh-CN"/>
        </w:rPr>
        <w:t xml:space="preserve"> classroom</w:t>
      </w:r>
    </w:p>
    <w:p w14:paraId="2F5388B0" w14:textId="2838C8D0" w:rsidR="00467657" w:rsidRDefault="009A6813" w:rsidP="00467657">
      <w:pPr>
        <w:pStyle w:val="ListBullet"/>
        <w:rPr>
          <w:lang w:eastAsia="zh-CN"/>
        </w:rPr>
      </w:pPr>
      <w:hyperlink r:id="rId42" w:history="1">
        <w:r w:rsidR="002E6C0A">
          <w:rPr>
            <w:rStyle w:val="Hyperlink"/>
            <w:lang w:eastAsia="zh-CN"/>
          </w:rPr>
          <w:t>m</w:t>
        </w:r>
        <w:r w:rsidR="00467657" w:rsidRPr="00467657">
          <w:rPr>
            <w:rStyle w:val="Hyperlink"/>
            <w:lang w:eastAsia="zh-CN"/>
          </w:rPr>
          <w:t>antle of the expert</w:t>
        </w:r>
      </w:hyperlink>
    </w:p>
    <w:p w14:paraId="77E29F2A" w14:textId="77777777" w:rsidR="00C63FEE" w:rsidRDefault="00C63FEE" w:rsidP="00467657">
      <w:pPr>
        <w:pStyle w:val="ListBullet"/>
        <w:numPr>
          <w:ilvl w:val="0"/>
          <w:numId w:val="0"/>
        </w:numPr>
        <w:rPr>
          <w:lang w:eastAsia="zh-CN"/>
        </w:rPr>
      </w:pPr>
      <w:r>
        <w:rPr>
          <w:lang w:eastAsia="zh-CN"/>
        </w:rPr>
        <w:t>Students will:</w:t>
      </w:r>
    </w:p>
    <w:p w14:paraId="3718502D" w14:textId="4C1F7CB2" w:rsidR="00886DFA" w:rsidRPr="00886DFA" w:rsidRDefault="00886DFA" w:rsidP="00886DFA">
      <w:pPr>
        <w:pStyle w:val="ListBullet"/>
        <w:rPr>
          <w:lang w:eastAsia="zh-CN"/>
        </w:rPr>
      </w:pPr>
      <w:r w:rsidRPr="00886DFA">
        <w:rPr>
          <w:lang w:eastAsia="zh-CN"/>
        </w:rPr>
        <w:t>document their group</w:t>
      </w:r>
      <w:r w:rsidR="002E6C0A">
        <w:rPr>
          <w:lang w:eastAsia="zh-CN"/>
        </w:rPr>
        <w:t>’s</w:t>
      </w:r>
      <w:r w:rsidRPr="00886DFA">
        <w:rPr>
          <w:lang w:eastAsia="zh-CN"/>
        </w:rPr>
        <w:t xml:space="preserve"> progress using Microsoft Planner (</w:t>
      </w:r>
      <w:r w:rsidR="002E6C0A">
        <w:rPr>
          <w:lang w:eastAsia="zh-CN"/>
        </w:rPr>
        <w:t xml:space="preserve">access through Student Portal) – </w:t>
      </w:r>
      <w:r w:rsidRPr="00886DFA">
        <w:rPr>
          <w:lang w:eastAsia="zh-CN"/>
        </w:rPr>
        <w:t>students create a new plan, share with group members and teacher/s, organise and assign tasks, share files, chat about what they are working on, and get updates on progress</w:t>
      </w:r>
    </w:p>
    <w:p w14:paraId="12A0F10A" w14:textId="727C4357" w:rsidR="00C63FEE" w:rsidRDefault="00467657" w:rsidP="00C63FEE">
      <w:pPr>
        <w:pStyle w:val="ListBullet"/>
        <w:rPr>
          <w:lang w:eastAsia="zh-CN"/>
        </w:rPr>
      </w:pPr>
      <w:r w:rsidRPr="00467657">
        <w:rPr>
          <w:lang w:eastAsia="zh-CN"/>
        </w:rPr>
        <w:t>assign specific roles to each member</w:t>
      </w:r>
      <w:r w:rsidR="00C63FEE">
        <w:rPr>
          <w:lang w:eastAsia="zh-CN"/>
        </w:rPr>
        <w:t xml:space="preserve"> such as engineer, architect, designer, materials s</w:t>
      </w:r>
      <w:r w:rsidR="00C63FEE" w:rsidRPr="00C63FEE">
        <w:rPr>
          <w:lang w:eastAsia="zh-CN"/>
        </w:rPr>
        <w:t xml:space="preserve">cientist, </w:t>
      </w:r>
      <w:r w:rsidR="00C63FEE">
        <w:rPr>
          <w:lang w:eastAsia="zh-CN"/>
        </w:rPr>
        <w:t>bushfire consultant, r</w:t>
      </w:r>
      <w:r w:rsidR="00C63FEE" w:rsidRPr="00C63FEE">
        <w:rPr>
          <w:lang w:eastAsia="zh-CN"/>
        </w:rPr>
        <w:t xml:space="preserve">esearcher </w:t>
      </w:r>
    </w:p>
    <w:p w14:paraId="06EF0D44" w14:textId="77777777" w:rsidR="002E6C0A" w:rsidRPr="002E6C0A" w:rsidRDefault="00C63FEE" w:rsidP="00D73C7E">
      <w:pPr>
        <w:pStyle w:val="ListBullet"/>
        <w:rPr>
          <w:b/>
          <w:bCs/>
        </w:rPr>
      </w:pPr>
      <w:r>
        <w:rPr>
          <w:lang w:eastAsia="zh-CN"/>
        </w:rPr>
        <w:t xml:space="preserve">develop </w:t>
      </w:r>
      <w:r w:rsidR="00467657" w:rsidRPr="00467657">
        <w:rPr>
          <w:lang w:eastAsia="zh-CN"/>
        </w:rPr>
        <w:t>an authentic approach to the task by form</w:t>
      </w:r>
      <w:r>
        <w:rPr>
          <w:lang w:eastAsia="zh-CN"/>
        </w:rPr>
        <w:t>ing companies and generating</w:t>
      </w:r>
      <w:r w:rsidR="00467657" w:rsidRPr="00467657">
        <w:rPr>
          <w:lang w:eastAsia="zh-CN"/>
        </w:rPr>
        <w:t xml:space="preserve"> products such as a business na</w:t>
      </w:r>
      <w:r w:rsidR="002E6C0A">
        <w:rPr>
          <w:lang w:eastAsia="zh-CN"/>
        </w:rPr>
        <w:t>me, logos, cards, letterhead</w:t>
      </w:r>
      <w:r w:rsidR="00467657" w:rsidRPr="00467657">
        <w:rPr>
          <w:lang w:eastAsia="zh-CN"/>
        </w:rPr>
        <w:t xml:space="preserve">. </w:t>
      </w:r>
    </w:p>
    <w:p w14:paraId="771142FE" w14:textId="1AF1C6E9" w:rsidR="00467657" w:rsidRPr="002E6C0A" w:rsidRDefault="009859C0" w:rsidP="002E6C0A">
      <w:pPr>
        <w:pStyle w:val="Heading4"/>
        <w:rPr>
          <w:rStyle w:val="Strong"/>
          <w:b w:val="0"/>
          <w:bCs w:val="0"/>
          <w:sz w:val="36"/>
        </w:rPr>
      </w:pPr>
      <w:r w:rsidRPr="002E6C0A">
        <w:rPr>
          <w:rStyle w:val="Strong"/>
          <w:b w:val="0"/>
          <w:bCs w:val="0"/>
          <w:sz w:val="36"/>
        </w:rPr>
        <w:t>Task 3</w:t>
      </w:r>
      <w:r w:rsidR="002E6C0A">
        <w:rPr>
          <w:rStyle w:val="Strong"/>
          <w:b w:val="0"/>
          <w:bCs w:val="0"/>
          <w:sz w:val="36"/>
        </w:rPr>
        <w:t xml:space="preserve"> –</w:t>
      </w:r>
      <w:r w:rsidR="00467657" w:rsidRPr="002E6C0A">
        <w:rPr>
          <w:rStyle w:val="Strong"/>
          <w:b w:val="0"/>
          <w:bCs w:val="0"/>
          <w:sz w:val="36"/>
        </w:rPr>
        <w:t xml:space="preserve"> c</w:t>
      </w:r>
      <w:r w:rsidR="00C63FEE" w:rsidRPr="002E6C0A">
        <w:rPr>
          <w:rStyle w:val="Strong"/>
          <w:b w:val="0"/>
          <w:bCs w:val="0"/>
          <w:sz w:val="36"/>
        </w:rPr>
        <w:t>omplete</w:t>
      </w:r>
      <w:r w:rsidR="00467657" w:rsidRPr="002E6C0A">
        <w:rPr>
          <w:rStyle w:val="Strong"/>
          <w:b w:val="0"/>
          <w:bCs w:val="0"/>
          <w:sz w:val="36"/>
        </w:rPr>
        <w:t xml:space="preserve"> a group rubric</w:t>
      </w:r>
    </w:p>
    <w:p w14:paraId="296243E4" w14:textId="2C1A5D74" w:rsidR="00E32C70" w:rsidRDefault="00467657" w:rsidP="00E32C70">
      <w:pPr>
        <w:rPr>
          <w:lang w:eastAsia="zh-CN"/>
        </w:rPr>
      </w:pPr>
      <w:r>
        <w:rPr>
          <w:lang w:eastAsia="zh-CN"/>
        </w:rPr>
        <w:t>I</w:t>
      </w:r>
      <w:r w:rsidR="00E32C70">
        <w:rPr>
          <w:lang w:eastAsia="zh-CN"/>
        </w:rPr>
        <w:t>n project teams</w:t>
      </w:r>
      <w:r w:rsidR="00C63FEE">
        <w:rPr>
          <w:lang w:eastAsia="zh-CN"/>
        </w:rPr>
        <w:t>, students collaborate and complete</w:t>
      </w:r>
      <w:r w:rsidR="00E32C70">
        <w:rPr>
          <w:lang w:eastAsia="zh-CN"/>
        </w:rPr>
        <w:t xml:space="preserve"> a </w:t>
      </w:r>
      <w:r w:rsidR="00C63FEE">
        <w:rPr>
          <w:lang w:eastAsia="zh-CN"/>
        </w:rPr>
        <w:t xml:space="preserve">4 level </w:t>
      </w:r>
      <w:r w:rsidR="00E32C70">
        <w:rPr>
          <w:lang w:eastAsia="zh-CN"/>
        </w:rPr>
        <w:t>rubric</w:t>
      </w:r>
      <w:r w:rsidR="00C63FEE">
        <w:rPr>
          <w:lang w:eastAsia="zh-CN"/>
        </w:rPr>
        <w:t xml:space="preserve"> for success</w:t>
      </w:r>
      <w:r w:rsidR="00E32C70">
        <w:rPr>
          <w:lang w:eastAsia="zh-CN"/>
        </w:rPr>
        <w:t xml:space="preserve"> that addresses the</w:t>
      </w:r>
      <w:r w:rsidR="00C63FEE">
        <w:rPr>
          <w:lang w:eastAsia="zh-CN"/>
        </w:rPr>
        <w:t>se</w:t>
      </w:r>
      <w:r w:rsidR="00E32C70">
        <w:rPr>
          <w:lang w:eastAsia="zh-CN"/>
        </w:rPr>
        <w:t xml:space="preserve"> identified explicit quality criteria: </w:t>
      </w:r>
    </w:p>
    <w:p w14:paraId="39D352E7" w14:textId="50224763" w:rsidR="00E32C70" w:rsidRDefault="002E6C0A" w:rsidP="00E32C70">
      <w:pPr>
        <w:pStyle w:val="ListBullet"/>
        <w:rPr>
          <w:lang w:eastAsia="zh-CN"/>
        </w:rPr>
      </w:pPr>
      <w:r>
        <w:rPr>
          <w:lang w:eastAsia="zh-CN"/>
        </w:rPr>
        <w:t>Presentation – q</w:t>
      </w:r>
      <w:r w:rsidR="00E32C70">
        <w:rPr>
          <w:lang w:eastAsia="zh-CN"/>
        </w:rPr>
        <w:t>uality and professionalism</w:t>
      </w:r>
    </w:p>
    <w:p w14:paraId="7B202FEC" w14:textId="33A498B1" w:rsidR="00E32C70" w:rsidRDefault="002E6C0A" w:rsidP="00E32C70">
      <w:pPr>
        <w:pStyle w:val="ListBullet"/>
        <w:rPr>
          <w:lang w:eastAsia="zh-CN"/>
        </w:rPr>
      </w:pPr>
      <w:r>
        <w:rPr>
          <w:lang w:eastAsia="zh-CN"/>
        </w:rPr>
        <w:t>Presentation – c</w:t>
      </w:r>
      <w:r w:rsidR="00E32C70">
        <w:rPr>
          <w:lang w:eastAsia="zh-CN"/>
        </w:rPr>
        <w:t>onsistency of format including team logos, colour palettes</w:t>
      </w:r>
    </w:p>
    <w:p w14:paraId="1CDB5FEE" w14:textId="78A34059" w:rsidR="00E32C70" w:rsidRDefault="002E6C0A" w:rsidP="00E32C70">
      <w:pPr>
        <w:pStyle w:val="ListBullet"/>
        <w:rPr>
          <w:lang w:eastAsia="zh-CN"/>
        </w:rPr>
      </w:pPr>
      <w:r>
        <w:rPr>
          <w:lang w:eastAsia="zh-CN"/>
        </w:rPr>
        <w:t>Presentation – e</w:t>
      </w:r>
      <w:r w:rsidR="00E32C70">
        <w:rPr>
          <w:lang w:eastAsia="zh-CN"/>
        </w:rPr>
        <w:t>vidence of planning</w:t>
      </w:r>
    </w:p>
    <w:p w14:paraId="26FBF638" w14:textId="65740CEA" w:rsidR="00E32C70" w:rsidRDefault="002E6C0A" w:rsidP="00E32C70">
      <w:pPr>
        <w:pStyle w:val="ListBullet"/>
        <w:rPr>
          <w:lang w:eastAsia="zh-CN"/>
        </w:rPr>
      </w:pPr>
      <w:r>
        <w:rPr>
          <w:lang w:eastAsia="zh-CN"/>
        </w:rPr>
        <w:t>Product – d</w:t>
      </w:r>
      <w:r w:rsidR="00E32C70">
        <w:rPr>
          <w:lang w:eastAsia="zh-CN"/>
        </w:rPr>
        <w:t xml:space="preserve">eliverable objects </w:t>
      </w:r>
    </w:p>
    <w:p w14:paraId="2B218422" w14:textId="71C5D5F3" w:rsidR="00E32C70" w:rsidRDefault="002E6C0A" w:rsidP="00E32C70">
      <w:pPr>
        <w:pStyle w:val="ListBullet"/>
        <w:rPr>
          <w:lang w:eastAsia="zh-CN"/>
        </w:rPr>
      </w:pPr>
      <w:r>
        <w:rPr>
          <w:lang w:eastAsia="zh-CN"/>
        </w:rPr>
        <w:t>Product – f</w:t>
      </w:r>
      <w:r w:rsidR="00E32C70">
        <w:rPr>
          <w:lang w:eastAsia="zh-CN"/>
        </w:rPr>
        <w:t>unctionality</w:t>
      </w:r>
    </w:p>
    <w:p w14:paraId="3FD6D243" w14:textId="1B079B27" w:rsidR="00E32C70" w:rsidRDefault="002E6C0A" w:rsidP="00E32C70">
      <w:pPr>
        <w:pStyle w:val="ListBullet"/>
        <w:rPr>
          <w:lang w:eastAsia="zh-CN"/>
        </w:rPr>
      </w:pPr>
      <w:r>
        <w:rPr>
          <w:lang w:eastAsia="zh-CN"/>
        </w:rPr>
        <w:t>Product – r</w:t>
      </w:r>
      <w:r w:rsidR="00E32C70">
        <w:rPr>
          <w:lang w:eastAsia="zh-CN"/>
        </w:rPr>
        <w:t>eal-world application</w:t>
      </w:r>
    </w:p>
    <w:p w14:paraId="2F4D19E0" w14:textId="6D8964C2" w:rsidR="00E32C70" w:rsidRDefault="00E32C70" w:rsidP="00E32C70">
      <w:pPr>
        <w:pStyle w:val="ListBullet"/>
        <w:rPr>
          <w:lang w:eastAsia="zh-CN"/>
        </w:rPr>
      </w:pPr>
      <w:r>
        <w:rPr>
          <w:lang w:eastAsia="zh-CN"/>
        </w:rPr>
        <w:t>Originality of idea</w:t>
      </w:r>
    </w:p>
    <w:p w14:paraId="3BE66F6E" w14:textId="24C539B2" w:rsidR="00E32C70" w:rsidRDefault="00E32C70" w:rsidP="00E32C70">
      <w:pPr>
        <w:pStyle w:val="ListBullet"/>
        <w:rPr>
          <w:lang w:eastAsia="zh-CN"/>
        </w:rPr>
      </w:pPr>
      <w:r>
        <w:rPr>
          <w:lang w:eastAsia="zh-CN"/>
        </w:rPr>
        <w:t>Team work</w:t>
      </w:r>
    </w:p>
    <w:p w14:paraId="124DACA0" w14:textId="603C44FF" w:rsidR="00E32C70" w:rsidRDefault="00E32C70" w:rsidP="00E32C70">
      <w:pPr>
        <w:pStyle w:val="ListBullet"/>
        <w:rPr>
          <w:lang w:eastAsia="zh-CN"/>
        </w:rPr>
      </w:pPr>
      <w:r>
        <w:rPr>
          <w:lang w:eastAsia="zh-CN"/>
        </w:rPr>
        <w:t>Follow and achieve own success criteria</w:t>
      </w:r>
    </w:p>
    <w:p w14:paraId="60923508" w14:textId="5F26A7D5" w:rsidR="00C63FEE" w:rsidRDefault="002E6C0A" w:rsidP="002E6C0A">
      <w:pPr>
        <w:pStyle w:val="ListBullet"/>
        <w:rPr>
          <w:lang w:eastAsia="zh-CN"/>
        </w:rPr>
      </w:pPr>
      <w:r>
        <w:rPr>
          <w:lang w:eastAsia="zh-CN"/>
        </w:rPr>
        <w:t>Knowledge integration – a</w:t>
      </w:r>
      <w:r w:rsidR="00E32C70">
        <w:rPr>
          <w:lang w:eastAsia="zh-CN"/>
        </w:rPr>
        <w:t>pplic</w:t>
      </w:r>
      <w:r>
        <w:rPr>
          <w:lang w:eastAsia="zh-CN"/>
        </w:rPr>
        <w:t>ation of learning into solution</w:t>
      </w:r>
    </w:p>
    <w:p w14:paraId="5471C9AA" w14:textId="07BB9E51" w:rsidR="00C63FEE" w:rsidRPr="002E6C0A" w:rsidRDefault="009859C0" w:rsidP="002E6C0A">
      <w:pPr>
        <w:pStyle w:val="Heading4"/>
        <w:rPr>
          <w:rStyle w:val="Strong"/>
          <w:b w:val="0"/>
          <w:bCs w:val="0"/>
          <w:sz w:val="36"/>
        </w:rPr>
      </w:pPr>
      <w:r w:rsidRPr="002E6C0A">
        <w:rPr>
          <w:rStyle w:val="Strong"/>
          <w:b w:val="0"/>
          <w:bCs w:val="0"/>
          <w:sz w:val="36"/>
        </w:rPr>
        <w:t>Task 4</w:t>
      </w:r>
      <w:r w:rsidR="00C63FEE" w:rsidRPr="002E6C0A">
        <w:rPr>
          <w:rStyle w:val="Strong"/>
          <w:b w:val="0"/>
          <w:bCs w:val="0"/>
          <w:sz w:val="36"/>
        </w:rPr>
        <w:t>: research and project solution</w:t>
      </w:r>
    </w:p>
    <w:p w14:paraId="6097505D" w14:textId="77777777" w:rsidR="0065587F" w:rsidRDefault="0065587F" w:rsidP="0065587F">
      <w:pPr>
        <w:rPr>
          <w:lang w:eastAsia="zh-CN"/>
        </w:rPr>
      </w:pPr>
      <w:r w:rsidRPr="005A7CC9">
        <w:rPr>
          <w:lang w:eastAsia="zh-CN"/>
        </w:rPr>
        <w:t>It is anticipated that this phase will be ongoing over a number of weeks as groups continue</w:t>
      </w:r>
      <w:r>
        <w:rPr>
          <w:lang w:eastAsia="zh-CN"/>
        </w:rPr>
        <w:t xml:space="preserve"> to ideate, prototype and test their ideas.</w:t>
      </w:r>
    </w:p>
    <w:p w14:paraId="4EAAC6F1" w14:textId="27F2EE9B" w:rsidR="005A7CC9" w:rsidRDefault="0065587F" w:rsidP="0065587F">
      <w:pPr>
        <w:rPr>
          <w:lang w:eastAsia="zh-CN"/>
        </w:rPr>
      </w:pPr>
      <w:r>
        <w:rPr>
          <w:lang w:eastAsia="zh-CN"/>
        </w:rPr>
        <w:t xml:space="preserve"> </w:t>
      </w:r>
      <w:r w:rsidR="00C63FEE">
        <w:rPr>
          <w:lang w:eastAsia="zh-CN"/>
        </w:rPr>
        <w:t xml:space="preserve">Students will </w:t>
      </w:r>
    </w:p>
    <w:p w14:paraId="6EC02813" w14:textId="4088AACA" w:rsidR="005A7CC9" w:rsidRDefault="0065587F" w:rsidP="00C63FEE">
      <w:pPr>
        <w:pStyle w:val="ListBullet"/>
        <w:rPr>
          <w:lang w:eastAsia="zh-CN"/>
        </w:rPr>
      </w:pPr>
      <w:r>
        <w:rPr>
          <w:lang w:eastAsia="zh-CN"/>
        </w:rPr>
        <w:t>focus on their role in the group research and locate information tha</w:t>
      </w:r>
      <w:r w:rsidR="008D2B9C">
        <w:rPr>
          <w:lang w:eastAsia="zh-CN"/>
        </w:rPr>
        <w:t>t is relevant to their solution</w:t>
      </w:r>
    </w:p>
    <w:p w14:paraId="694F7E27" w14:textId="370046CA" w:rsidR="005A7CC9" w:rsidRDefault="0065587F" w:rsidP="00C63FEE">
      <w:pPr>
        <w:pStyle w:val="ListBullet"/>
        <w:rPr>
          <w:lang w:eastAsia="zh-CN"/>
        </w:rPr>
      </w:pPr>
      <w:r>
        <w:rPr>
          <w:lang w:eastAsia="zh-CN"/>
        </w:rPr>
        <w:t>create, share and discuss ideas with group</w:t>
      </w:r>
      <w:r w:rsidR="008D2B9C">
        <w:rPr>
          <w:lang w:eastAsia="zh-CN"/>
        </w:rPr>
        <w:t>.</w:t>
      </w:r>
    </w:p>
    <w:p w14:paraId="61568B7D" w14:textId="62432EFE" w:rsidR="00C63FEE" w:rsidRDefault="005A7CC9" w:rsidP="00C63FEE">
      <w:pPr>
        <w:rPr>
          <w:lang w:eastAsia="zh-CN"/>
        </w:rPr>
      </w:pPr>
      <w:r>
        <w:rPr>
          <w:lang w:eastAsia="zh-CN"/>
        </w:rPr>
        <w:lastRenderedPageBreak/>
        <w:t>This phase will</w:t>
      </w:r>
      <w:r w:rsidR="00B94A5B">
        <w:rPr>
          <w:lang w:eastAsia="zh-CN"/>
        </w:rPr>
        <w:t xml:space="preserve"> </w:t>
      </w:r>
      <w:r w:rsidR="00C63FEE">
        <w:rPr>
          <w:lang w:eastAsia="zh-CN"/>
        </w:rPr>
        <w:t>require a high degree of teacher guidance in order to encourage students to continually analyse their research findings, assumptions and design proposals.</w:t>
      </w:r>
    </w:p>
    <w:p w14:paraId="5644DF53" w14:textId="44442B82" w:rsidR="000D6745" w:rsidRPr="008D2B9C" w:rsidRDefault="000D6745" w:rsidP="008D2B9C">
      <w:pPr>
        <w:pStyle w:val="Heading4"/>
        <w:rPr>
          <w:rStyle w:val="Strong"/>
          <w:b w:val="0"/>
          <w:bCs w:val="0"/>
          <w:sz w:val="36"/>
        </w:rPr>
      </w:pPr>
      <w:r w:rsidRPr="008D2B9C">
        <w:rPr>
          <w:rStyle w:val="Strong"/>
          <w:b w:val="0"/>
          <w:bCs w:val="0"/>
          <w:sz w:val="36"/>
        </w:rPr>
        <w:t xml:space="preserve">Task </w:t>
      </w:r>
      <w:r w:rsidR="000D5D0D" w:rsidRPr="008D2B9C">
        <w:rPr>
          <w:rStyle w:val="Strong"/>
          <w:b w:val="0"/>
          <w:bCs w:val="0"/>
          <w:sz w:val="36"/>
        </w:rPr>
        <w:t>5</w:t>
      </w:r>
      <w:r w:rsidRPr="008D2B9C">
        <w:rPr>
          <w:rStyle w:val="Strong"/>
          <w:b w:val="0"/>
          <w:bCs w:val="0"/>
          <w:sz w:val="36"/>
        </w:rPr>
        <w:t>: Science – insulate or perish</w:t>
      </w:r>
    </w:p>
    <w:p w14:paraId="4A7D88B0" w14:textId="6BCA5AF7" w:rsidR="005A7CC9" w:rsidRDefault="008D2B9C" w:rsidP="008D2B9C">
      <w:pPr>
        <w:pStyle w:val="ListBullet"/>
        <w:numPr>
          <w:ilvl w:val="0"/>
          <w:numId w:val="0"/>
        </w:numPr>
        <w:ind w:left="652" w:hanging="368"/>
        <w:rPr>
          <w:lang w:eastAsia="zh-CN"/>
        </w:rPr>
      </w:pPr>
      <w:r>
        <w:rPr>
          <w:lang w:eastAsia="zh-CN"/>
        </w:rPr>
        <w:t>Di</w:t>
      </w:r>
      <w:r w:rsidR="005A7CC9">
        <w:rPr>
          <w:lang w:eastAsia="zh-CN"/>
        </w:rPr>
        <w:t xml:space="preserve">scuss </w:t>
      </w:r>
      <w:r w:rsidR="00C16F2C">
        <w:rPr>
          <w:lang w:eastAsia="zh-CN"/>
        </w:rPr>
        <w:t xml:space="preserve">with the students </w:t>
      </w:r>
      <w:r w:rsidR="005A7CC9">
        <w:rPr>
          <w:lang w:eastAsia="zh-CN"/>
        </w:rPr>
        <w:t>the</w:t>
      </w:r>
      <w:r w:rsidR="00C16F2C">
        <w:rPr>
          <w:lang w:eastAsia="zh-CN"/>
        </w:rPr>
        <w:t>ir local urban interface:</w:t>
      </w:r>
      <w:r w:rsidR="005A7CC9">
        <w:rPr>
          <w:lang w:eastAsia="zh-CN"/>
        </w:rPr>
        <w:t xml:space="preserve"> where </w:t>
      </w:r>
      <w:r w:rsidR="00C16F2C">
        <w:rPr>
          <w:lang w:eastAsia="zh-CN"/>
        </w:rPr>
        <w:t xml:space="preserve">the </w:t>
      </w:r>
      <w:r w:rsidR="005A7CC9">
        <w:rPr>
          <w:lang w:eastAsia="zh-CN"/>
        </w:rPr>
        <w:t>bushland and housing intersects</w:t>
      </w:r>
      <w:r w:rsidR="00C16F2C">
        <w:rPr>
          <w:lang w:eastAsia="zh-CN"/>
        </w:rPr>
        <w:t xml:space="preserve">. Locate </w:t>
      </w:r>
      <w:r w:rsidR="0062119E">
        <w:rPr>
          <w:lang w:eastAsia="zh-CN"/>
        </w:rPr>
        <w:t xml:space="preserve">home or school on </w:t>
      </w:r>
      <w:hyperlink r:id="rId43" w:history="1">
        <w:r w:rsidR="0062119E" w:rsidRPr="008D2B9C">
          <w:rPr>
            <w:rStyle w:val="Hyperlink"/>
            <w:lang w:eastAsia="zh-CN"/>
          </w:rPr>
          <w:t>Six Maps</w:t>
        </w:r>
      </w:hyperlink>
      <w:r w:rsidR="0062119E">
        <w:rPr>
          <w:lang w:eastAsia="zh-CN"/>
        </w:rPr>
        <w:t>, then measure the distance, using the distance tool, to the closest bushland environment.</w:t>
      </w:r>
    </w:p>
    <w:p w14:paraId="3E98E11A" w14:textId="4EFCA674" w:rsidR="0062119E" w:rsidRDefault="008D2B9C" w:rsidP="008D2B9C">
      <w:pPr>
        <w:pStyle w:val="ListBullet"/>
        <w:numPr>
          <w:ilvl w:val="0"/>
          <w:numId w:val="0"/>
        </w:numPr>
        <w:ind w:left="652" w:hanging="368"/>
        <w:rPr>
          <w:lang w:eastAsia="zh-CN"/>
        </w:rPr>
      </w:pPr>
      <w:r>
        <w:rPr>
          <w:lang w:eastAsia="zh-CN"/>
        </w:rPr>
        <w:t>I</w:t>
      </w:r>
      <w:r w:rsidR="005A7CC9">
        <w:rPr>
          <w:lang w:eastAsia="zh-CN"/>
        </w:rPr>
        <w:t>nvestigate the thermal properties of various common materials used in housing in order to determine their suitability in the construction of housing in bushfire prone regions.</w:t>
      </w:r>
      <w:r w:rsidR="0062119E" w:rsidRPr="0062119E">
        <w:rPr>
          <w:lang w:eastAsia="zh-CN"/>
        </w:rPr>
        <w:t xml:space="preserve"> </w:t>
      </w:r>
    </w:p>
    <w:p w14:paraId="770D3A15" w14:textId="454F13B7" w:rsidR="008D2B9C" w:rsidRDefault="008D2B9C" w:rsidP="008D2B9C">
      <w:pPr>
        <w:pStyle w:val="ListBullet"/>
        <w:numPr>
          <w:ilvl w:val="0"/>
          <w:numId w:val="0"/>
        </w:numPr>
        <w:ind w:left="652" w:hanging="368"/>
        <w:rPr>
          <w:lang w:eastAsia="zh-CN"/>
        </w:rPr>
      </w:pPr>
      <w:r>
        <w:rPr>
          <w:lang w:eastAsia="zh-CN"/>
        </w:rPr>
        <w:t>Students will:</w:t>
      </w:r>
    </w:p>
    <w:p w14:paraId="2FBF97E8" w14:textId="50CBF23A" w:rsidR="0062119E" w:rsidRDefault="00B119C7" w:rsidP="008D2B9C">
      <w:pPr>
        <w:pStyle w:val="ListBullet"/>
        <w:rPr>
          <w:lang w:eastAsia="zh-CN"/>
        </w:rPr>
      </w:pPr>
      <w:r>
        <w:rPr>
          <w:lang w:eastAsia="zh-CN"/>
        </w:rPr>
        <w:t>t</w:t>
      </w:r>
      <w:r w:rsidR="0062119E">
        <w:rPr>
          <w:lang w:eastAsia="zh-CN"/>
        </w:rPr>
        <w:t>est sample materials</w:t>
      </w:r>
      <w:r w:rsidR="008D2B9C" w:rsidRPr="008D2B9C">
        <w:t xml:space="preserve"> </w:t>
      </w:r>
      <w:r w:rsidR="008D2B9C">
        <w:rPr>
          <w:lang w:eastAsia="zh-CN"/>
        </w:rPr>
        <w:t>under supervision,</w:t>
      </w:r>
      <w:r w:rsidR="0062119E">
        <w:rPr>
          <w:lang w:eastAsia="zh-CN"/>
        </w:rPr>
        <w:t xml:space="preserve"> to determine their relative thermal insulating properties using thermal datalogging equi</w:t>
      </w:r>
      <w:r w:rsidR="008362C5">
        <w:rPr>
          <w:lang w:eastAsia="zh-CN"/>
        </w:rPr>
        <w:t xml:space="preserve">pment such as </w:t>
      </w:r>
      <w:hyperlink r:id="rId44" w:history="1">
        <w:r w:rsidR="008362C5" w:rsidRPr="008362C5">
          <w:rPr>
            <w:rStyle w:val="Hyperlink"/>
            <w:lang w:eastAsia="zh-CN"/>
          </w:rPr>
          <w:t>Lego Mindstorms</w:t>
        </w:r>
      </w:hyperlink>
      <w:r w:rsidR="008D2B9C">
        <w:rPr>
          <w:rStyle w:val="Hyperlink"/>
          <w:lang w:eastAsia="zh-CN"/>
        </w:rPr>
        <w:t xml:space="preserve"> (3:33)</w:t>
      </w:r>
    </w:p>
    <w:p w14:paraId="4BE1C0CE" w14:textId="65AE4772" w:rsidR="00B119C7" w:rsidRDefault="00B119C7" w:rsidP="008D2B9C">
      <w:pPr>
        <w:pStyle w:val="ListBullet"/>
        <w:rPr>
          <w:lang w:eastAsia="zh-CN"/>
        </w:rPr>
      </w:pPr>
      <w:r w:rsidRPr="00B119C7">
        <w:rPr>
          <w:lang w:eastAsia="zh-CN"/>
        </w:rPr>
        <w:t>place sample materials on insulating tiles to lift them (5mm) above a heated hot plate</w:t>
      </w:r>
      <w:r>
        <w:rPr>
          <w:lang w:eastAsia="zh-CN"/>
        </w:rPr>
        <w:t xml:space="preserve"> (minimum setting 60 degrees).</w:t>
      </w:r>
      <w:r w:rsidR="00C72FD6" w:rsidRPr="00C72FD6">
        <w:rPr>
          <w:lang w:eastAsia="zh-CN"/>
        </w:rPr>
        <w:t xml:space="preserve"> </w:t>
      </w:r>
      <w:r w:rsidR="008D2B9C">
        <w:rPr>
          <w:lang w:eastAsia="zh-CN"/>
        </w:rPr>
        <w:t>Use s</w:t>
      </w:r>
      <w:r w:rsidR="00C72FD6">
        <w:rPr>
          <w:lang w:eastAsia="zh-CN"/>
        </w:rPr>
        <w:t xml:space="preserve">amples commonly found </w:t>
      </w:r>
      <w:r w:rsidR="001D469A">
        <w:rPr>
          <w:lang w:eastAsia="zh-CN"/>
        </w:rPr>
        <w:t xml:space="preserve">in house environments; all </w:t>
      </w:r>
      <w:r w:rsidR="00C72FD6">
        <w:rPr>
          <w:lang w:eastAsia="zh-CN"/>
        </w:rPr>
        <w:t>of a similar</w:t>
      </w:r>
      <w:r w:rsidR="001D469A">
        <w:rPr>
          <w:lang w:eastAsia="zh-CN"/>
        </w:rPr>
        <w:t xml:space="preserve"> size</w:t>
      </w:r>
      <w:r w:rsidR="00C72FD6">
        <w:rPr>
          <w:lang w:eastAsia="zh-CN"/>
        </w:rPr>
        <w:t>:</w:t>
      </w:r>
      <w:r w:rsidR="001D469A">
        <w:rPr>
          <w:lang w:eastAsia="zh-CN"/>
        </w:rPr>
        <w:t xml:space="preserve"> </w:t>
      </w:r>
      <w:r w:rsidR="00C72FD6">
        <w:rPr>
          <w:lang w:eastAsia="zh-CN"/>
        </w:rPr>
        <w:t xml:space="preserve">fabric, foil, paper, timber, metal, cardboard, </w:t>
      </w:r>
      <w:r w:rsidR="008D2B9C">
        <w:rPr>
          <w:lang w:eastAsia="zh-CN"/>
        </w:rPr>
        <w:t>fibre cement sheet</w:t>
      </w:r>
      <w:r w:rsidR="00C72FD6">
        <w:rPr>
          <w:lang w:eastAsia="zh-CN"/>
        </w:rPr>
        <w:t xml:space="preserve">, tin, soil (clay), rocks </w:t>
      </w:r>
    </w:p>
    <w:p w14:paraId="12BDFE1E" w14:textId="064B8B62" w:rsidR="00B119C7" w:rsidRDefault="008D2B9C" w:rsidP="008D2B9C">
      <w:pPr>
        <w:pStyle w:val="ListBullet"/>
        <w:rPr>
          <w:lang w:eastAsia="zh-CN"/>
        </w:rPr>
      </w:pPr>
      <w:r>
        <w:rPr>
          <w:lang w:eastAsia="zh-CN"/>
        </w:rPr>
        <w:t xml:space="preserve">use a timer to </w:t>
      </w:r>
      <w:r w:rsidR="00B119C7" w:rsidRPr="00B119C7">
        <w:rPr>
          <w:lang w:eastAsia="zh-CN"/>
        </w:rPr>
        <w:t>record the change in heat of the sample over a set time period (60 -120 seconds).</w:t>
      </w:r>
    </w:p>
    <w:p w14:paraId="3C5C9E28" w14:textId="54D08E58" w:rsidR="00B94A5B" w:rsidRDefault="0062119E" w:rsidP="008D2B9C">
      <w:pPr>
        <w:pStyle w:val="ListBullet"/>
        <w:rPr>
          <w:lang w:eastAsia="zh-CN"/>
        </w:rPr>
      </w:pPr>
      <w:r>
        <w:rPr>
          <w:lang w:eastAsia="zh-CN"/>
        </w:rPr>
        <w:t xml:space="preserve">explore concepts of </w:t>
      </w:r>
      <w:r w:rsidR="005A7CC9">
        <w:rPr>
          <w:lang w:eastAsia="zh-CN"/>
        </w:rPr>
        <w:t>insulation, reflection, absorption, radiance, convection and conduct</w:t>
      </w:r>
      <w:r w:rsidR="00B94A5B">
        <w:rPr>
          <w:lang w:eastAsia="zh-CN"/>
        </w:rPr>
        <w:t>ion of heat</w:t>
      </w:r>
    </w:p>
    <w:p w14:paraId="73B2FC03" w14:textId="4D53D793" w:rsidR="001D469A" w:rsidRDefault="001D469A" w:rsidP="008D2B9C">
      <w:pPr>
        <w:pStyle w:val="ListBullet"/>
        <w:rPr>
          <w:lang w:eastAsia="zh-CN"/>
        </w:rPr>
      </w:pPr>
      <w:r w:rsidRPr="001D469A">
        <w:rPr>
          <w:lang w:eastAsia="zh-CN"/>
        </w:rPr>
        <w:t>examine charted results to explain and determine which materials are better insulating materials for bu</w:t>
      </w:r>
      <w:r>
        <w:rPr>
          <w:lang w:eastAsia="zh-CN"/>
        </w:rPr>
        <w:t>ilding heat resistant dwellings</w:t>
      </w:r>
      <w:r w:rsidRPr="001D469A">
        <w:rPr>
          <w:lang w:eastAsia="zh-CN"/>
        </w:rPr>
        <w:t xml:space="preserve"> </w:t>
      </w:r>
    </w:p>
    <w:p w14:paraId="15559B22" w14:textId="0978F272" w:rsidR="001D469A" w:rsidRDefault="001D469A" w:rsidP="008D2B9C">
      <w:pPr>
        <w:pStyle w:val="ListBullet"/>
        <w:rPr>
          <w:lang w:eastAsia="zh-CN"/>
        </w:rPr>
      </w:pPr>
      <w:r>
        <w:rPr>
          <w:lang w:eastAsia="zh-CN"/>
        </w:rPr>
        <w:t>evaluate</w:t>
      </w:r>
      <w:r w:rsidRPr="001D469A">
        <w:rPr>
          <w:lang w:eastAsia="zh-CN"/>
        </w:rPr>
        <w:t xml:space="preserve"> samples and decide which materials are effective at slowing the transmission of heat inside the home.</w:t>
      </w:r>
    </w:p>
    <w:p w14:paraId="22FDE654" w14:textId="77777777" w:rsidR="008362C5" w:rsidRPr="006A47ED" w:rsidRDefault="00B94A5B" w:rsidP="008362C5">
      <w:pPr>
        <w:pStyle w:val="ListBullet"/>
        <w:rPr>
          <w:lang w:eastAsia="zh-CN"/>
        </w:rPr>
      </w:pPr>
      <w:r w:rsidRPr="006A47ED">
        <w:rPr>
          <w:lang w:eastAsia="zh-CN"/>
        </w:rPr>
        <w:t>Ask</w:t>
      </w:r>
      <w:r w:rsidR="008362C5" w:rsidRPr="006A47ED">
        <w:rPr>
          <w:lang w:eastAsia="zh-CN"/>
        </w:rPr>
        <w:t xml:space="preserve"> students:</w:t>
      </w:r>
      <w:r w:rsidRPr="006A47ED">
        <w:rPr>
          <w:lang w:eastAsia="zh-CN"/>
        </w:rPr>
        <w:t xml:space="preserve"> </w:t>
      </w:r>
    </w:p>
    <w:p w14:paraId="75D855BE" w14:textId="19350B44" w:rsidR="008362C5" w:rsidRDefault="00B94A5B" w:rsidP="008362C5">
      <w:pPr>
        <w:pStyle w:val="ListBullet2"/>
        <w:rPr>
          <w:lang w:eastAsia="zh-CN"/>
        </w:rPr>
      </w:pPr>
      <w:r>
        <w:rPr>
          <w:lang w:eastAsia="zh-CN"/>
        </w:rPr>
        <w:t>Why are houses so susceptible to bushfires?</w:t>
      </w:r>
      <w:r w:rsidR="008362C5">
        <w:rPr>
          <w:lang w:eastAsia="zh-CN"/>
        </w:rPr>
        <w:t xml:space="preserve"> Use the 5 whys to understand the real problem</w:t>
      </w:r>
    </w:p>
    <w:p w14:paraId="79358470" w14:textId="550682E4" w:rsidR="00B94A5B" w:rsidRDefault="00B94A5B" w:rsidP="008362C5">
      <w:pPr>
        <w:pStyle w:val="ListBullet2"/>
        <w:rPr>
          <w:lang w:eastAsia="zh-CN"/>
        </w:rPr>
      </w:pPr>
      <w:r>
        <w:rPr>
          <w:lang w:eastAsia="zh-CN"/>
        </w:rPr>
        <w:t>How can housing be improved?</w:t>
      </w:r>
    </w:p>
    <w:p w14:paraId="1526B2B4" w14:textId="200CD035" w:rsidR="00B94A5B" w:rsidRDefault="008362C5" w:rsidP="008362C5">
      <w:pPr>
        <w:pStyle w:val="ListBullet2"/>
        <w:rPr>
          <w:lang w:eastAsia="zh-CN"/>
        </w:rPr>
      </w:pPr>
      <w:r>
        <w:rPr>
          <w:lang w:eastAsia="zh-CN"/>
        </w:rPr>
        <w:t>Why do we build houses in fire z</w:t>
      </w:r>
      <w:r w:rsidR="00B94A5B">
        <w:rPr>
          <w:lang w:eastAsia="zh-CN"/>
        </w:rPr>
        <w:t>ones?</w:t>
      </w:r>
    </w:p>
    <w:p w14:paraId="269C34A8" w14:textId="68E46721" w:rsidR="00B119C7" w:rsidRDefault="00B119C7" w:rsidP="008362C5">
      <w:pPr>
        <w:pStyle w:val="ListBullet2"/>
        <w:rPr>
          <w:lang w:eastAsia="zh-CN"/>
        </w:rPr>
      </w:pPr>
      <w:r>
        <w:rPr>
          <w:lang w:eastAsia="zh-CN"/>
        </w:rPr>
        <w:t>Do we have adequate fire regulations to protect loss of property?</w:t>
      </w:r>
    </w:p>
    <w:p w14:paraId="557A7A47" w14:textId="58738916" w:rsidR="005A7CC9" w:rsidRDefault="00B94A5B" w:rsidP="00B94A5B">
      <w:pPr>
        <w:pStyle w:val="ListBullet2"/>
        <w:rPr>
          <w:lang w:eastAsia="zh-CN"/>
        </w:rPr>
      </w:pPr>
      <w:r>
        <w:rPr>
          <w:lang w:eastAsia="zh-CN"/>
        </w:rPr>
        <w:t>How could we improve fire safety for housing?</w:t>
      </w:r>
    </w:p>
    <w:p w14:paraId="2F252A30" w14:textId="1751F97F" w:rsidR="00892578" w:rsidRPr="00D83D62" w:rsidRDefault="00D83D62" w:rsidP="00D83D62">
      <w:pPr>
        <w:pStyle w:val="Heading4"/>
        <w:rPr>
          <w:rStyle w:val="Strong"/>
          <w:b w:val="0"/>
          <w:bCs w:val="0"/>
          <w:sz w:val="36"/>
        </w:rPr>
      </w:pPr>
      <w:r>
        <w:rPr>
          <w:rStyle w:val="Strong"/>
          <w:b w:val="0"/>
          <w:bCs w:val="0"/>
          <w:sz w:val="36"/>
        </w:rPr>
        <w:t>Task 6</w:t>
      </w:r>
      <w:r w:rsidRPr="00D83D62">
        <w:rPr>
          <w:rStyle w:val="Strong"/>
          <w:b w:val="0"/>
          <w:bCs w:val="0"/>
          <w:sz w:val="36"/>
        </w:rPr>
        <w:t xml:space="preserve"> – </w:t>
      </w:r>
      <w:r w:rsidR="00892578" w:rsidRPr="00D83D62">
        <w:rPr>
          <w:rStyle w:val="Strong"/>
          <w:b w:val="0"/>
          <w:bCs w:val="0"/>
          <w:sz w:val="36"/>
        </w:rPr>
        <w:t>extreme evacuation</w:t>
      </w:r>
    </w:p>
    <w:p w14:paraId="3FD0354D" w14:textId="5ADE7DC9" w:rsidR="00892578" w:rsidRDefault="006A47ED" w:rsidP="00892578">
      <w:pPr>
        <w:pStyle w:val="ListBullet"/>
        <w:rPr>
          <w:lang w:eastAsia="zh-CN"/>
        </w:rPr>
      </w:pPr>
      <w:r>
        <w:rPr>
          <w:lang w:eastAsia="zh-CN"/>
        </w:rPr>
        <w:t xml:space="preserve">Download </w:t>
      </w:r>
      <w:hyperlink r:id="rId45" w:history="1">
        <w:r w:rsidR="00892578" w:rsidRPr="00563CDC">
          <w:rPr>
            <w:rStyle w:val="Hyperlink"/>
            <w:lang w:eastAsia="zh-CN"/>
          </w:rPr>
          <w:t>Extreme Evacuation</w:t>
        </w:r>
      </w:hyperlink>
      <w:r w:rsidR="00892578">
        <w:rPr>
          <w:lang w:eastAsia="zh-CN"/>
        </w:rPr>
        <w:t xml:space="preserve"> </w:t>
      </w:r>
      <w:r>
        <w:rPr>
          <w:lang w:eastAsia="zh-CN"/>
        </w:rPr>
        <w:t xml:space="preserve">(log in to Project Firestorm) </w:t>
      </w:r>
      <w:r w:rsidR="00892578">
        <w:rPr>
          <w:lang w:eastAsia="zh-CN"/>
        </w:rPr>
        <w:t xml:space="preserve">as a guide for exploring the issues associated with an emergency evacuation of the local area. </w:t>
      </w:r>
    </w:p>
    <w:p w14:paraId="03BE45DC" w14:textId="7A4D5C67" w:rsidR="00892578" w:rsidRDefault="00892578" w:rsidP="00892578">
      <w:pPr>
        <w:pStyle w:val="ListBullet"/>
        <w:rPr>
          <w:lang w:eastAsia="zh-CN"/>
        </w:rPr>
      </w:pPr>
      <w:r>
        <w:rPr>
          <w:lang w:eastAsia="zh-CN"/>
        </w:rPr>
        <w:t xml:space="preserve">Students watch </w:t>
      </w:r>
      <w:hyperlink r:id="rId46" w:anchor="!/media/2163917/spark-a-better-way-to-predict-the-spread-of-bushfires" w:history="1">
        <w:r w:rsidRPr="00892578">
          <w:rPr>
            <w:rStyle w:val="Hyperlink"/>
            <w:lang w:eastAsia="zh-CN"/>
          </w:rPr>
          <w:t>Spark: a better way to predict the spread of bushfires</w:t>
        </w:r>
      </w:hyperlink>
      <w:r w:rsidR="008D2B9C">
        <w:rPr>
          <w:rStyle w:val="Hyperlink"/>
          <w:lang w:eastAsia="zh-CN"/>
        </w:rPr>
        <w:t xml:space="preserve"> (2:10)</w:t>
      </w:r>
    </w:p>
    <w:p w14:paraId="319997DA" w14:textId="77777777" w:rsidR="00892578" w:rsidRDefault="00892578" w:rsidP="00892578">
      <w:pPr>
        <w:pStyle w:val="ListBullet"/>
        <w:rPr>
          <w:lang w:eastAsia="zh-CN"/>
        </w:rPr>
      </w:pPr>
      <w:r>
        <w:rPr>
          <w:lang w:eastAsia="zh-CN"/>
        </w:rPr>
        <w:t xml:space="preserve">Students will be challenged to combine a range of mathematical skills and logical reasoning to determine the issues involved in moving large numbers of people out in </w:t>
      </w:r>
      <w:r>
        <w:rPr>
          <w:lang w:eastAsia="zh-CN"/>
        </w:rPr>
        <w:lastRenderedPageBreak/>
        <w:t>a short amount of time. Students are required to draw conclusions and provide explanations based on data and information gathered from first-hand or secondary sources.</w:t>
      </w:r>
    </w:p>
    <w:p w14:paraId="1C9E034C" w14:textId="5695FACF" w:rsidR="00AD3DB8" w:rsidRDefault="00892578" w:rsidP="006A47ED">
      <w:pPr>
        <w:pStyle w:val="ListBullet"/>
        <w:rPr>
          <w:lang w:eastAsia="zh-CN"/>
        </w:rPr>
      </w:pPr>
      <w:r>
        <w:rPr>
          <w:lang w:eastAsia="zh-CN"/>
        </w:rPr>
        <w:t>This task integrates the mathematical concepts of area, averages, length, perce</w:t>
      </w:r>
      <w:r w:rsidR="006A47ED">
        <w:rPr>
          <w:lang w:eastAsia="zh-CN"/>
        </w:rPr>
        <w:t>ntages, position and mapping</w:t>
      </w:r>
      <w:r>
        <w:rPr>
          <w:lang w:eastAsia="zh-CN"/>
        </w:rPr>
        <w:t>.</w:t>
      </w:r>
    </w:p>
    <w:p w14:paraId="065ABF46" w14:textId="77777777" w:rsidR="00423956" w:rsidRDefault="00423956">
      <w:pPr>
        <w:rPr>
          <w:rFonts w:eastAsia="SimSun" w:cs="Arial"/>
          <w:b/>
          <w:color w:val="1C438B"/>
          <w:sz w:val="48"/>
          <w:szCs w:val="36"/>
          <w:lang w:eastAsia="zh-CN"/>
        </w:rPr>
      </w:pPr>
      <w:r>
        <w:br w:type="page"/>
      </w:r>
    </w:p>
    <w:p w14:paraId="64257EC9" w14:textId="742D3BC4" w:rsidR="00AD3DB8" w:rsidRDefault="00AD3DB8" w:rsidP="00AD3DB8">
      <w:pPr>
        <w:pStyle w:val="Heading2"/>
        <w:numPr>
          <w:ilvl w:val="0"/>
          <w:numId w:val="0"/>
        </w:numPr>
      </w:pPr>
      <w:r>
        <w:lastRenderedPageBreak/>
        <w:t>Learning Sequence 5</w:t>
      </w:r>
    </w:p>
    <w:p w14:paraId="2F799740" w14:textId="6AB18E98" w:rsidR="00AD3DB8" w:rsidRDefault="00AD3DB8" w:rsidP="00AD3DB8">
      <w:pPr>
        <w:pStyle w:val="Heading3"/>
        <w:numPr>
          <w:ilvl w:val="0"/>
          <w:numId w:val="0"/>
        </w:numPr>
      </w:pPr>
      <w:r>
        <w:t xml:space="preserve">Prototype: </w:t>
      </w:r>
      <w:r w:rsidR="006177F6">
        <w:t>design development</w:t>
      </w:r>
    </w:p>
    <w:p w14:paraId="38B8601F" w14:textId="626B086B" w:rsidR="005E428C" w:rsidRPr="005E428C" w:rsidRDefault="005E428C" w:rsidP="005E428C">
      <w:pPr>
        <w:pStyle w:val="FeatureBox"/>
        <w:rPr>
          <w:b/>
          <w:bCs/>
        </w:rPr>
      </w:pPr>
      <w:r>
        <w:rPr>
          <w:rStyle w:val="Strong"/>
        </w:rPr>
        <w:t xml:space="preserve">This learning sequence aligns with Mission 4 in the RFS interactive </w:t>
      </w:r>
      <w:hyperlink r:id="rId47" w:history="1">
        <w:r w:rsidRPr="00501AF1">
          <w:rPr>
            <w:rStyle w:val="Hyperlink"/>
          </w:rPr>
          <w:t>Project Firestorm</w:t>
        </w:r>
      </w:hyperlink>
    </w:p>
    <w:p w14:paraId="7DDF2E4C" w14:textId="464CD933" w:rsidR="006177F6" w:rsidRPr="00D83D62" w:rsidRDefault="006177F6" w:rsidP="00D83D62">
      <w:pPr>
        <w:pStyle w:val="Heading4"/>
        <w:rPr>
          <w:rStyle w:val="Strong"/>
          <w:b w:val="0"/>
          <w:bCs w:val="0"/>
          <w:sz w:val="36"/>
        </w:rPr>
      </w:pPr>
      <w:r w:rsidRPr="00D83D62">
        <w:rPr>
          <w:rStyle w:val="Strong"/>
          <w:b w:val="0"/>
          <w:bCs w:val="0"/>
          <w:sz w:val="36"/>
        </w:rPr>
        <w:t xml:space="preserve">Task </w:t>
      </w:r>
      <w:r w:rsidR="000D150C" w:rsidRPr="00D83D62">
        <w:rPr>
          <w:rStyle w:val="Strong"/>
          <w:b w:val="0"/>
          <w:bCs w:val="0"/>
          <w:sz w:val="36"/>
        </w:rPr>
        <w:t>1</w:t>
      </w:r>
      <w:r w:rsidR="00D83D62" w:rsidRPr="00D83D62">
        <w:rPr>
          <w:rStyle w:val="Strong"/>
          <w:b w:val="0"/>
          <w:bCs w:val="0"/>
          <w:sz w:val="36"/>
        </w:rPr>
        <w:t xml:space="preserve"> – </w:t>
      </w:r>
      <w:r w:rsidR="000D5D0D" w:rsidRPr="00D83D62">
        <w:rPr>
          <w:rStyle w:val="Strong"/>
          <w:b w:val="0"/>
          <w:bCs w:val="0"/>
          <w:sz w:val="36"/>
        </w:rPr>
        <w:t xml:space="preserve">creating prototypes </w:t>
      </w:r>
    </w:p>
    <w:p w14:paraId="3FC1F909" w14:textId="40C3B9D3" w:rsidR="006177F6" w:rsidRPr="000D5D0D" w:rsidRDefault="006177F6" w:rsidP="006177F6">
      <w:pPr>
        <w:spacing w:before="0"/>
        <w:rPr>
          <w:rFonts w:eastAsia="Arial" w:cs="Arial"/>
        </w:rPr>
      </w:pPr>
      <w:r w:rsidRPr="000D5D0D">
        <w:rPr>
          <w:rFonts w:eastAsia="Arial" w:cs="Arial"/>
        </w:rPr>
        <w:t xml:space="preserve">Groups focus on testing ideas and making rapid prototypes, seek feedback on their prototypes, synthesize and integrate feedback and identify what is ultimately needed for their solution to move towards its final iteration. Students may use a </w:t>
      </w:r>
      <w:r w:rsidR="006A47ED">
        <w:rPr>
          <w:rFonts w:eastAsia="Arial" w:cs="Arial"/>
        </w:rPr>
        <w:t>number of strategies including:</w:t>
      </w:r>
    </w:p>
    <w:p w14:paraId="0F7B9860" w14:textId="2A3DB406" w:rsidR="006177F6" w:rsidRPr="000D5D0D" w:rsidRDefault="008D2B9C" w:rsidP="006177F6">
      <w:pPr>
        <w:numPr>
          <w:ilvl w:val="0"/>
          <w:numId w:val="42"/>
        </w:numPr>
        <w:spacing w:before="0"/>
        <w:ind w:hanging="360"/>
        <w:contextualSpacing/>
        <w:rPr>
          <w:rFonts w:eastAsia="Arial" w:cs="Arial"/>
        </w:rPr>
      </w:pPr>
      <w:r>
        <w:rPr>
          <w:rFonts w:eastAsia="Arial" w:cs="Arial"/>
          <w:color w:val="1155CC"/>
          <w:u w:val="single"/>
        </w:rPr>
        <w:t>Paper prototyping</w:t>
      </w:r>
    </w:p>
    <w:p w14:paraId="13916701" w14:textId="243A7699" w:rsidR="006177F6" w:rsidRPr="000D5D0D" w:rsidRDefault="009A6813" w:rsidP="006177F6">
      <w:pPr>
        <w:numPr>
          <w:ilvl w:val="0"/>
          <w:numId w:val="42"/>
        </w:numPr>
        <w:spacing w:before="0"/>
        <w:ind w:hanging="360"/>
        <w:contextualSpacing/>
        <w:rPr>
          <w:rFonts w:eastAsia="Arial" w:cs="Arial"/>
        </w:rPr>
      </w:pPr>
      <w:hyperlink r:id="rId48">
        <w:r w:rsidR="006177F6" w:rsidRPr="000D5D0D">
          <w:rPr>
            <w:rFonts w:eastAsia="Arial" w:cs="Arial"/>
            <w:color w:val="1155CC"/>
            <w:u w:val="single"/>
          </w:rPr>
          <w:t>Role play</w:t>
        </w:r>
        <w:r w:rsidR="008D2B9C">
          <w:rPr>
            <w:rFonts w:eastAsia="Arial" w:cs="Arial"/>
            <w:color w:val="1155CC"/>
            <w:u w:val="single"/>
          </w:rPr>
          <w:t>ing</w:t>
        </w:r>
      </w:hyperlink>
    </w:p>
    <w:p w14:paraId="4C2959D2" w14:textId="7EE75814" w:rsidR="006177F6" w:rsidRDefault="009A6813" w:rsidP="006177F6">
      <w:pPr>
        <w:numPr>
          <w:ilvl w:val="0"/>
          <w:numId w:val="42"/>
        </w:numPr>
        <w:spacing w:before="0"/>
        <w:ind w:hanging="360"/>
        <w:contextualSpacing/>
        <w:rPr>
          <w:rFonts w:eastAsia="Arial" w:cs="Arial"/>
        </w:rPr>
      </w:pPr>
      <w:hyperlink r:id="rId49">
        <w:r w:rsidR="006177F6" w:rsidRPr="000D5D0D">
          <w:rPr>
            <w:rFonts w:eastAsia="Arial" w:cs="Arial"/>
            <w:color w:val="1155CC"/>
            <w:u w:val="single"/>
          </w:rPr>
          <w:t xml:space="preserve">Prototype </w:t>
        </w:r>
        <w:r w:rsidR="008D2B9C">
          <w:rPr>
            <w:rFonts w:eastAsia="Arial" w:cs="Arial"/>
            <w:color w:val="1155CC"/>
            <w:u w:val="single"/>
          </w:rPr>
          <w:t xml:space="preserve">to </w:t>
        </w:r>
        <w:r w:rsidR="006177F6" w:rsidRPr="000D5D0D">
          <w:rPr>
            <w:rFonts w:eastAsia="Arial" w:cs="Arial"/>
            <w:color w:val="1155CC"/>
            <w:u w:val="single"/>
          </w:rPr>
          <w:t>decide</w:t>
        </w:r>
      </w:hyperlink>
      <w:r w:rsidR="006177F6" w:rsidRPr="000D5D0D">
        <w:rPr>
          <w:rFonts w:eastAsia="Arial" w:cs="Arial"/>
        </w:rPr>
        <w:t xml:space="preserve"> </w:t>
      </w:r>
    </w:p>
    <w:p w14:paraId="69679990" w14:textId="6B0C3A26" w:rsidR="006177F6" w:rsidRPr="000D5D0D" w:rsidRDefault="000D5D0D" w:rsidP="006177F6">
      <w:pPr>
        <w:spacing w:before="0"/>
        <w:rPr>
          <w:rFonts w:eastAsia="Arial" w:cs="Arial"/>
        </w:rPr>
      </w:pPr>
      <w:r>
        <w:t>This phase may</w:t>
      </w:r>
    </w:p>
    <w:p w14:paraId="46BD8826" w14:textId="77777777" w:rsidR="000D5D0D" w:rsidRDefault="006177F6" w:rsidP="000D5D0D">
      <w:pPr>
        <w:pStyle w:val="ListBullet"/>
      </w:pPr>
      <w:r w:rsidRPr="000D5D0D">
        <w:t>vary gr</w:t>
      </w:r>
      <w:r w:rsidR="000D5D0D">
        <w:t>eatly by group depending</w:t>
      </w:r>
      <w:r w:rsidRPr="000D5D0D">
        <w:t xml:space="preserve"> on the problem to be solved</w:t>
      </w:r>
    </w:p>
    <w:p w14:paraId="467B2611" w14:textId="5F660BCF" w:rsidR="006177F6" w:rsidRPr="000D5D0D" w:rsidRDefault="006177F6" w:rsidP="000D5D0D">
      <w:pPr>
        <w:pStyle w:val="ListBullet"/>
      </w:pPr>
      <w:r w:rsidRPr="000D5D0D">
        <w:t>include schematics, sketches, rapid paper models, flowcharts, wireframe models, written explan</w:t>
      </w:r>
      <w:r w:rsidR="000D5D0D">
        <w:t>ations and computer simulations</w:t>
      </w:r>
    </w:p>
    <w:p w14:paraId="08E873AC" w14:textId="3E22B223" w:rsidR="000D5D0D" w:rsidRDefault="006177F6" w:rsidP="000D5D0D">
      <w:pPr>
        <w:pStyle w:val="ListBullet"/>
      </w:pPr>
      <w:r w:rsidRPr="000D5D0D">
        <w:t>require students to move back and forth</w:t>
      </w:r>
      <w:r w:rsidR="000D5D0D">
        <w:t xml:space="preserve"> in the design thinking phases</w:t>
      </w:r>
      <w:r w:rsidRPr="000D5D0D">
        <w:t xml:space="preserve">, </w:t>
      </w:r>
      <w:r w:rsidR="00BA4B61" w:rsidRPr="000D5D0D">
        <w:t>interrogating</w:t>
      </w:r>
      <w:r w:rsidRPr="000D5D0D">
        <w:t xml:space="preserve"> their </w:t>
      </w:r>
      <w:r w:rsidR="00BA4B61" w:rsidRPr="000D5D0D">
        <w:t>decisions</w:t>
      </w:r>
      <w:r w:rsidR="000D5D0D">
        <w:t xml:space="preserve"> at key moments along the way</w:t>
      </w:r>
      <w:r w:rsidR="000D5D0D" w:rsidRPr="000D5D0D">
        <w:t xml:space="preserve"> </w:t>
      </w:r>
    </w:p>
    <w:p w14:paraId="0B8D3987" w14:textId="7623D4F5" w:rsidR="000D5D0D" w:rsidRPr="00282142" w:rsidRDefault="000D5D0D" w:rsidP="000D5D0D">
      <w:r>
        <w:t xml:space="preserve">Review </w:t>
      </w:r>
      <w:r w:rsidR="006A47ED">
        <w:t>scaffolding q</w:t>
      </w:r>
      <w:r w:rsidR="00D83D62">
        <w:t>uestions</w:t>
      </w:r>
      <w:r w:rsidR="00D83D62" w:rsidRPr="00D83D62">
        <w:t xml:space="preserve"> – </w:t>
      </w:r>
      <w:r w:rsidR="006A47ED">
        <w:t>m</w:t>
      </w:r>
      <w:r w:rsidRPr="00282142">
        <w:t>onitoring</w:t>
      </w:r>
    </w:p>
    <w:p w14:paraId="43E4A28C" w14:textId="77777777" w:rsidR="000D5D0D" w:rsidRDefault="000D5D0D" w:rsidP="000D5D0D">
      <w:pPr>
        <w:pStyle w:val="ListBullet"/>
      </w:pPr>
      <w:r>
        <w:t xml:space="preserve">What have you accomplished so far? </w:t>
      </w:r>
    </w:p>
    <w:p w14:paraId="353CAFAA" w14:textId="77777777" w:rsidR="000D5D0D" w:rsidRDefault="000D5D0D" w:rsidP="000D5D0D">
      <w:pPr>
        <w:pStyle w:val="ListBullet"/>
      </w:pPr>
      <w:r>
        <w:t>What is your next step?</w:t>
      </w:r>
    </w:p>
    <w:p w14:paraId="742BDD01" w14:textId="77777777" w:rsidR="000D5D0D" w:rsidRDefault="000D5D0D" w:rsidP="000D5D0D">
      <w:pPr>
        <w:pStyle w:val="ListBullet"/>
      </w:pPr>
      <w:r>
        <w:t>What do you still need to know, understand and do about the task/project?</w:t>
      </w:r>
    </w:p>
    <w:p w14:paraId="51CA5DCF" w14:textId="77777777" w:rsidR="000D5D0D" w:rsidRDefault="000D5D0D" w:rsidP="000D5D0D">
      <w:pPr>
        <w:pStyle w:val="ListBullet"/>
      </w:pPr>
      <w:r>
        <w:t xml:space="preserve">Have you made any mistakes? </w:t>
      </w:r>
    </w:p>
    <w:p w14:paraId="5B7D9E25" w14:textId="77777777" w:rsidR="000D5D0D" w:rsidRDefault="000D5D0D" w:rsidP="000D5D0D">
      <w:pPr>
        <w:pStyle w:val="ListBullet"/>
      </w:pPr>
      <w:r>
        <w:t>Did you recover from an error? How did you do that?</w:t>
      </w:r>
    </w:p>
    <w:p w14:paraId="4B784C94" w14:textId="7CE65EA0" w:rsidR="006177F6" w:rsidRPr="000D5D0D" w:rsidRDefault="000D5D0D" w:rsidP="00D83D62">
      <w:pPr>
        <w:pStyle w:val="ListBullet"/>
      </w:pPr>
      <w:r>
        <w:t>How can you continue to motiv</w:t>
      </w:r>
      <w:r w:rsidR="00D83D62">
        <w:t>ate yourself to remain on task?</w:t>
      </w:r>
    </w:p>
    <w:p w14:paraId="25FF712B" w14:textId="46DE6F3E" w:rsidR="000D5D0D" w:rsidRPr="00D83D62" w:rsidRDefault="00D83D62" w:rsidP="00D83D62">
      <w:pPr>
        <w:pStyle w:val="Heading4"/>
        <w:rPr>
          <w:rStyle w:val="Strong"/>
          <w:b w:val="0"/>
          <w:bCs w:val="0"/>
          <w:sz w:val="36"/>
        </w:rPr>
      </w:pPr>
      <w:r w:rsidRPr="00D83D62">
        <w:rPr>
          <w:rStyle w:val="Strong"/>
          <w:b w:val="0"/>
          <w:bCs w:val="0"/>
          <w:sz w:val="36"/>
        </w:rPr>
        <w:t xml:space="preserve">Task 2 – </w:t>
      </w:r>
      <w:r w:rsidR="000D5D0D" w:rsidRPr="00D83D62">
        <w:rPr>
          <w:rStyle w:val="Strong"/>
          <w:b w:val="0"/>
          <w:bCs w:val="0"/>
          <w:sz w:val="36"/>
        </w:rPr>
        <w:t xml:space="preserve">Expert visit from the RFS </w:t>
      </w:r>
    </w:p>
    <w:p w14:paraId="53A545A7" w14:textId="13195EB7" w:rsidR="000D5D0D" w:rsidRDefault="000D5D0D" w:rsidP="000D5D0D">
      <w:pPr>
        <w:rPr>
          <w:lang w:eastAsia="zh-CN"/>
        </w:rPr>
      </w:pPr>
      <w:r>
        <w:rPr>
          <w:lang w:eastAsia="zh-CN"/>
        </w:rPr>
        <w:t>The NSW RFS staff make a return visit to the school to be a critical friend and expert for the students. The RFS staff will visit each class for approximately 60 minutes to listen to the students’ ideas and provide support and critical feedback.</w:t>
      </w:r>
    </w:p>
    <w:p w14:paraId="46DE7386" w14:textId="2450C2D7" w:rsidR="000D5D0D" w:rsidRDefault="000D5D0D" w:rsidP="000D5D0D">
      <w:pPr>
        <w:rPr>
          <w:lang w:eastAsia="zh-CN"/>
        </w:rPr>
      </w:pPr>
      <w:r w:rsidRPr="000D5D0D">
        <w:t xml:space="preserve">From their first-hand knowledge base, the </w:t>
      </w:r>
      <w:r>
        <w:t xml:space="preserve">NSW </w:t>
      </w:r>
      <w:r w:rsidRPr="000D5D0D">
        <w:t xml:space="preserve">RFS </w:t>
      </w:r>
      <w:r>
        <w:t xml:space="preserve">staff </w:t>
      </w:r>
      <w:r w:rsidRPr="000D5D0D">
        <w:t xml:space="preserve">may take students back to their </w:t>
      </w:r>
      <w:r>
        <w:t>empathy maps to</w:t>
      </w:r>
      <w:r w:rsidRPr="000D5D0D">
        <w:t xml:space="preserve"> identify things that students have missed</w:t>
      </w:r>
      <w:r>
        <w:t>.</w:t>
      </w:r>
      <w:r>
        <w:rPr>
          <w:lang w:eastAsia="zh-CN"/>
        </w:rPr>
        <w:t xml:space="preserve"> </w:t>
      </w:r>
    </w:p>
    <w:p w14:paraId="066DF901" w14:textId="1D5E548D" w:rsidR="000D5D0D" w:rsidRDefault="000D5D0D" w:rsidP="000D5D0D">
      <w:pPr>
        <w:rPr>
          <w:lang w:eastAsia="zh-CN"/>
        </w:rPr>
      </w:pPr>
      <w:r>
        <w:rPr>
          <w:lang w:eastAsia="zh-CN"/>
        </w:rPr>
        <w:lastRenderedPageBreak/>
        <w:t>Students will:</w:t>
      </w:r>
    </w:p>
    <w:p w14:paraId="43F64CF7" w14:textId="77777777" w:rsidR="000D5D0D" w:rsidRDefault="000D5D0D" w:rsidP="000D5D0D">
      <w:pPr>
        <w:pStyle w:val="ListBullet"/>
        <w:rPr>
          <w:lang w:eastAsia="zh-CN"/>
        </w:rPr>
      </w:pPr>
      <w:r>
        <w:rPr>
          <w:lang w:eastAsia="zh-CN"/>
        </w:rPr>
        <w:t>present their initial problem/solutions to the class and the RFS experts with an introduction to their company (if relevant)</w:t>
      </w:r>
    </w:p>
    <w:p w14:paraId="5AF38302" w14:textId="77777777" w:rsidR="000D5D0D" w:rsidRDefault="000D5D0D" w:rsidP="000D5D0D">
      <w:pPr>
        <w:pStyle w:val="ListBullet"/>
        <w:rPr>
          <w:lang w:eastAsia="zh-CN"/>
        </w:rPr>
      </w:pPr>
      <w:r>
        <w:rPr>
          <w:lang w:eastAsia="zh-CN"/>
        </w:rPr>
        <w:t>pitch their ideas with evidence of its relevance, its innovation and its ability to solve an authentic problem</w:t>
      </w:r>
    </w:p>
    <w:p w14:paraId="4AF5D76A" w14:textId="77777777" w:rsidR="000D5D0D" w:rsidRDefault="000D5D0D" w:rsidP="000D5D0D">
      <w:pPr>
        <w:pStyle w:val="ListBullet"/>
        <w:rPr>
          <w:lang w:eastAsia="zh-CN"/>
        </w:rPr>
      </w:pPr>
      <w:r>
        <w:rPr>
          <w:lang w:eastAsia="zh-CN"/>
        </w:rPr>
        <w:t>receive feedback with respect and gratitude</w:t>
      </w:r>
    </w:p>
    <w:p w14:paraId="1630EFEC" w14:textId="79D52542" w:rsidR="0029009C" w:rsidRDefault="000D5D0D" w:rsidP="0029009C">
      <w:pPr>
        <w:pStyle w:val="ListBullet"/>
        <w:rPr>
          <w:lang w:eastAsia="zh-CN"/>
        </w:rPr>
      </w:pPr>
      <w:r>
        <w:rPr>
          <w:lang w:eastAsia="zh-CN"/>
        </w:rPr>
        <w:t>ask any clarifying questions regarding improvements or modifications</w:t>
      </w:r>
    </w:p>
    <w:p w14:paraId="5414457D" w14:textId="00D7F8F7" w:rsidR="000D150C" w:rsidRPr="00D83D62" w:rsidRDefault="000D150C" w:rsidP="00D83D62">
      <w:pPr>
        <w:pStyle w:val="Heading4"/>
        <w:rPr>
          <w:rStyle w:val="Strong"/>
          <w:b w:val="0"/>
          <w:bCs w:val="0"/>
          <w:sz w:val="36"/>
        </w:rPr>
      </w:pPr>
      <w:r w:rsidRPr="00D83D62">
        <w:rPr>
          <w:rStyle w:val="Strong"/>
          <w:b w:val="0"/>
          <w:bCs w:val="0"/>
          <w:sz w:val="36"/>
        </w:rPr>
        <w:t xml:space="preserve">Task </w:t>
      </w:r>
      <w:r w:rsidR="000D5D0D" w:rsidRPr="00D83D62">
        <w:rPr>
          <w:rStyle w:val="Strong"/>
          <w:b w:val="0"/>
          <w:bCs w:val="0"/>
          <w:sz w:val="36"/>
        </w:rPr>
        <w:t>3</w:t>
      </w:r>
      <w:r w:rsidR="00D83D62" w:rsidRPr="00D83D62">
        <w:rPr>
          <w:rStyle w:val="Strong"/>
          <w:b w:val="0"/>
          <w:bCs w:val="0"/>
          <w:sz w:val="36"/>
        </w:rPr>
        <w:t xml:space="preserve"> – </w:t>
      </w:r>
      <w:r w:rsidRPr="00D83D62">
        <w:rPr>
          <w:rStyle w:val="Strong"/>
          <w:b w:val="0"/>
          <w:bCs w:val="0"/>
          <w:sz w:val="36"/>
        </w:rPr>
        <w:t>Mathematics – angle of attack</w:t>
      </w:r>
    </w:p>
    <w:p w14:paraId="28BAB576" w14:textId="7921A453" w:rsidR="000D150C" w:rsidRPr="006177F6" w:rsidRDefault="00D83D62" w:rsidP="0029009C">
      <w:pPr>
        <w:rPr>
          <w:lang w:eastAsia="zh-CN"/>
        </w:rPr>
      </w:pPr>
      <w:r>
        <w:rPr>
          <w:lang w:eastAsia="zh-CN"/>
        </w:rPr>
        <w:t xml:space="preserve">Download </w:t>
      </w:r>
      <w:hyperlink r:id="rId50" w:history="1">
        <w:r w:rsidR="0029009C" w:rsidRPr="0029009C">
          <w:rPr>
            <w:rStyle w:val="Hyperlink"/>
            <w:lang w:eastAsia="zh-CN"/>
          </w:rPr>
          <w:t>Angle of Attack</w:t>
        </w:r>
      </w:hyperlink>
      <w:r w:rsidR="0029009C">
        <w:rPr>
          <w:lang w:eastAsia="zh-CN"/>
        </w:rPr>
        <w:t xml:space="preserve"> </w:t>
      </w:r>
      <w:r>
        <w:rPr>
          <w:lang w:eastAsia="zh-CN"/>
        </w:rPr>
        <w:t xml:space="preserve">(Project Firestorm log in) </w:t>
      </w:r>
      <w:r w:rsidR="000D150C" w:rsidRPr="006177F6">
        <w:rPr>
          <w:lang w:eastAsia="zh-CN"/>
        </w:rPr>
        <w:t>as a guide for exploring the relationship between fire, wind speed, inclines and declines.</w:t>
      </w:r>
    </w:p>
    <w:p w14:paraId="1DD03CAC" w14:textId="77777777" w:rsidR="000D150C" w:rsidRDefault="000D150C" w:rsidP="000D150C">
      <w:pPr>
        <w:pStyle w:val="ListBullet"/>
        <w:numPr>
          <w:ilvl w:val="0"/>
          <w:numId w:val="0"/>
        </w:numPr>
        <w:ind w:left="284"/>
        <w:rPr>
          <w:lang w:eastAsia="zh-CN"/>
        </w:rPr>
      </w:pPr>
      <w:r>
        <w:rPr>
          <w:lang w:eastAsia="zh-CN"/>
        </w:rPr>
        <w:t>Students will:</w:t>
      </w:r>
    </w:p>
    <w:p w14:paraId="58B44CED" w14:textId="77777777" w:rsidR="000D150C" w:rsidRDefault="000D150C" w:rsidP="000D150C">
      <w:pPr>
        <w:pStyle w:val="ListBullet"/>
        <w:rPr>
          <w:lang w:eastAsia="zh-CN"/>
        </w:rPr>
      </w:pPr>
      <w:r>
        <w:rPr>
          <w:lang w:eastAsia="zh-CN"/>
        </w:rPr>
        <w:t>calculate the effects of slope and wind speed on the spread of bushfires</w:t>
      </w:r>
    </w:p>
    <w:p w14:paraId="17F81404" w14:textId="77777777" w:rsidR="000D150C" w:rsidRDefault="000D150C" w:rsidP="000D150C">
      <w:pPr>
        <w:pStyle w:val="ListBullet"/>
        <w:rPr>
          <w:lang w:eastAsia="zh-CN"/>
        </w:rPr>
      </w:pPr>
      <w:r>
        <w:rPr>
          <w:lang w:eastAsia="zh-CN"/>
        </w:rPr>
        <w:t>use measurement data from topographical maps of the local area from Google Earth.</w:t>
      </w:r>
    </w:p>
    <w:p w14:paraId="65F44C0D" w14:textId="77777777" w:rsidR="00423956" w:rsidRDefault="00423956">
      <w:pPr>
        <w:rPr>
          <w:rFonts w:eastAsia="SimSun" w:cs="Arial"/>
          <w:b/>
          <w:color w:val="1C438B"/>
          <w:sz w:val="48"/>
          <w:szCs w:val="36"/>
          <w:lang w:eastAsia="zh-CN"/>
        </w:rPr>
      </w:pPr>
      <w:r>
        <w:br w:type="page"/>
      </w:r>
    </w:p>
    <w:p w14:paraId="0EB48938" w14:textId="6B383273" w:rsidR="000D150C" w:rsidRDefault="000D150C" w:rsidP="000D150C">
      <w:pPr>
        <w:pStyle w:val="Heading2"/>
        <w:numPr>
          <w:ilvl w:val="0"/>
          <w:numId w:val="0"/>
        </w:numPr>
      </w:pPr>
      <w:r>
        <w:lastRenderedPageBreak/>
        <w:t>Learning Sequence 6</w:t>
      </w:r>
    </w:p>
    <w:p w14:paraId="2837B8BA" w14:textId="6371E93B" w:rsidR="005E428C" w:rsidRPr="005E428C" w:rsidRDefault="000D150C" w:rsidP="005E428C">
      <w:pPr>
        <w:pStyle w:val="Heading3"/>
        <w:numPr>
          <w:ilvl w:val="0"/>
          <w:numId w:val="0"/>
        </w:numPr>
      </w:pPr>
      <w:r>
        <w:t>Test</w:t>
      </w:r>
      <w:r w:rsidR="00D83D62" w:rsidRPr="00D83D62">
        <w:t xml:space="preserve"> – </w:t>
      </w:r>
      <w:r>
        <w:t>design finalisation</w:t>
      </w:r>
      <w:r w:rsidR="00EF76BF">
        <w:t xml:space="preserve"> and production</w:t>
      </w:r>
    </w:p>
    <w:p w14:paraId="79DBFDFA" w14:textId="386E5666" w:rsidR="00282142" w:rsidRDefault="00261361" w:rsidP="000D150C">
      <w:pPr>
        <w:spacing w:before="0"/>
        <w:rPr>
          <w:rFonts w:eastAsia="Arial" w:cs="Arial"/>
        </w:rPr>
      </w:pPr>
      <w:r>
        <w:rPr>
          <w:rFonts w:eastAsia="Arial" w:cs="Arial"/>
        </w:rPr>
        <w:t>Students will:</w:t>
      </w:r>
    </w:p>
    <w:p w14:paraId="194AF84A" w14:textId="58E82F65" w:rsidR="00282142" w:rsidRDefault="000D150C" w:rsidP="00261361">
      <w:pPr>
        <w:pStyle w:val="ListBullet"/>
      </w:pPr>
      <w:r>
        <w:t xml:space="preserve">present their final conceptual ideas to their peers and </w:t>
      </w:r>
      <w:r w:rsidR="00261361">
        <w:t>review</w:t>
      </w:r>
      <w:r>
        <w:t xml:space="preserve"> their learning to date</w:t>
      </w:r>
      <w:r w:rsidR="00282142">
        <w:t xml:space="preserve"> </w:t>
      </w:r>
      <w:r w:rsidR="00EF76BF">
        <w:t>in their ST</w:t>
      </w:r>
      <w:r w:rsidR="00282142">
        <w:t>EM journal</w:t>
      </w:r>
    </w:p>
    <w:p w14:paraId="63DC7DAF" w14:textId="36292602" w:rsidR="00282142" w:rsidRDefault="000D150C" w:rsidP="00282142">
      <w:pPr>
        <w:pStyle w:val="ListBullet"/>
      </w:pPr>
      <w:r>
        <w:t xml:space="preserve">re-visit </w:t>
      </w:r>
      <w:r w:rsidR="00261361">
        <w:t xml:space="preserve">and review </w:t>
      </w:r>
      <w:r>
        <w:t xml:space="preserve">their </w:t>
      </w:r>
      <w:r w:rsidR="00282142">
        <w:t>rubric and success criteria</w:t>
      </w:r>
    </w:p>
    <w:p w14:paraId="1EF2F3D6" w14:textId="32F906BC" w:rsidR="00282142" w:rsidRDefault="000D150C" w:rsidP="00EF76BF">
      <w:pPr>
        <w:pStyle w:val="ListBullet"/>
      </w:pPr>
      <w:r>
        <w:t>plan their next steps ready for production of</w:t>
      </w:r>
      <w:r w:rsidR="00282142">
        <w:t xml:space="preserve"> their final products</w:t>
      </w:r>
    </w:p>
    <w:p w14:paraId="16841E69" w14:textId="29BC88A9" w:rsidR="000D5D0D" w:rsidRDefault="000D5D0D" w:rsidP="00EF76BF">
      <w:pPr>
        <w:pStyle w:val="ListBullet"/>
      </w:pPr>
      <w:r>
        <w:t>consult with expert teachers in technical, scientific or creative aspects of their design solutions</w:t>
      </w:r>
    </w:p>
    <w:p w14:paraId="3B97E159" w14:textId="6A2A145C" w:rsidR="00EF76BF" w:rsidRDefault="00EF76BF" w:rsidP="00EF76BF">
      <w:pPr>
        <w:pStyle w:val="ListBullet"/>
      </w:pPr>
      <w:r>
        <w:t>consolidate final designs and produce associated material in preparation for presentation</w:t>
      </w:r>
      <w:r w:rsidR="000D5D0D">
        <w:t xml:space="preserve"> and display showcase</w:t>
      </w:r>
    </w:p>
    <w:p w14:paraId="6B5C07ED" w14:textId="0AE8F5B4" w:rsidR="000D5D0D" w:rsidRDefault="00370F1D" w:rsidP="00EF76BF">
      <w:pPr>
        <w:pStyle w:val="ListBullet"/>
      </w:pPr>
      <w:r>
        <w:t>p</w:t>
      </w:r>
      <w:r w:rsidR="000D5D0D">
        <w:t>repare models</w:t>
      </w:r>
      <w:r>
        <w:t xml:space="preserve"> and products</w:t>
      </w:r>
    </w:p>
    <w:p w14:paraId="16594878" w14:textId="77777777" w:rsidR="00423956" w:rsidRDefault="00423956">
      <w:pPr>
        <w:rPr>
          <w:rFonts w:eastAsia="SimSun" w:cs="Arial"/>
          <w:b/>
          <w:color w:val="1C438B"/>
          <w:sz w:val="48"/>
          <w:szCs w:val="36"/>
          <w:lang w:eastAsia="zh-CN"/>
        </w:rPr>
      </w:pPr>
      <w:r>
        <w:br w:type="page"/>
      </w:r>
    </w:p>
    <w:p w14:paraId="0ED1DE7A" w14:textId="3518E015" w:rsidR="000D150C" w:rsidRDefault="000D150C" w:rsidP="000D150C">
      <w:pPr>
        <w:pStyle w:val="Heading2"/>
        <w:numPr>
          <w:ilvl w:val="0"/>
          <w:numId w:val="0"/>
        </w:numPr>
      </w:pPr>
      <w:r>
        <w:lastRenderedPageBreak/>
        <w:t>Learning Sequence 7</w:t>
      </w:r>
    </w:p>
    <w:p w14:paraId="3B579E65" w14:textId="0D4E37AC" w:rsidR="00EF76BF" w:rsidRDefault="00EF76BF" w:rsidP="00EF76BF">
      <w:pPr>
        <w:pStyle w:val="Heading3"/>
        <w:numPr>
          <w:ilvl w:val="0"/>
          <w:numId w:val="0"/>
        </w:numPr>
      </w:pPr>
      <w:r>
        <w:t>Presentation and Showcase</w:t>
      </w:r>
    </w:p>
    <w:p w14:paraId="73DE1A13" w14:textId="77777777" w:rsidR="005E428C" w:rsidRDefault="005E428C" w:rsidP="005E428C">
      <w:pPr>
        <w:pStyle w:val="FeatureBox"/>
        <w:rPr>
          <w:rStyle w:val="Strong"/>
        </w:rPr>
      </w:pPr>
      <w:r>
        <w:rPr>
          <w:rStyle w:val="Strong"/>
        </w:rPr>
        <w:t xml:space="preserve">This learning sequence aligns with Mission 5 in the RFS interactive </w:t>
      </w:r>
      <w:hyperlink r:id="rId51" w:history="1">
        <w:r w:rsidRPr="00501AF1">
          <w:rPr>
            <w:rStyle w:val="Hyperlink"/>
          </w:rPr>
          <w:t>Project Firestorm</w:t>
        </w:r>
      </w:hyperlink>
    </w:p>
    <w:p w14:paraId="0CBA89A5" w14:textId="2F1BCE29" w:rsidR="005E428C" w:rsidRPr="005E428C" w:rsidRDefault="005E428C" w:rsidP="005E428C">
      <w:pPr>
        <w:rPr>
          <w:lang w:eastAsia="zh-CN"/>
        </w:rPr>
      </w:pPr>
    </w:p>
    <w:p w14:paraId="0AC0830D" w14:textId="77777777" w:rsidR="00EF76BF" w:rsidRDefault="00EF76BF" w:rsidP="00EF76BF">
      <w:pPr>
        <w:spacing w:before="0"/>
        <w:rPr>
          <w:rFonts w:eastAsia="Arial" w:cs="Arial"/>
        </w:rPr>
      </w:pPr>
      <w:r>
        <w:rPr>
          <w:rFonts w:eastAsia="Arial" w:cs="Arial"/>
        </w:rPr>
        <w:t>Students will</w:t>
      </w:r>
    </w:p>
    <w:p w14:paraId="394A5ED7" w14:textId="77777777" w:rsidR="00E872D1" w:rsidRDefault="00E872D1" w:rsidP="00E872D1">
      <w:pPr>
        <w:pStyle w:val="ListBullet"/>
        <w:rPr>
          <w:lang w:eastAsia="zh-CN"/>
        </w:rPr>
      </w:pPr>
      <w:r>
        <w:rPr>
          <w:lang w:eastAsia="zh-CN"/>
        </w:rPr>
        <w:t>articulate the processes they went through to create their solution</w:t>
      </w:r>
    </w:p>
    <w:p w14:paraId="752529B5" w14:textId="77777777" w:rsidR="00E872D1" w:rsidRDefault="00E872D1" w:rsidP="00E872D1">
      <w:pPr>
        <w:pStyle w:val="ListBullet"/>
        <w:rPr>
          <w:lang w:eastAsia="zh-CN"/>
        </w:rPr>
      </w:pPr>
      <w:r>
        <w:rPr>
          <w:lang w:eastAsia="zh-CN"/>
        </w:rPr>
        <w:t xml:space="preserve">demonstrate and share their understanding of the links to key learning areas throughout their STEM learning journey </w:t>
      </w:r>
    </w:p>
    <w:p w14:paraId="2F65F091" w14:textId="1856B08B" w:rsidR="00EF76BF" w:rsidRDefault="00EF76BF" w:rsidP="00E872D1">
      <w:pPr>
        <w:pStyle w:val="ListBullet"/>
      </w:pPr>
      <w:r>
        <w:t>present final designs to client (NSW RFS)</w:t>
      </w:r>
    </w:p>
    <w:p w14:paraId="6995A0D6" w14:textId="77777777" w:rsidR="00EF76BF" w:rsidRDefault="00EF76BF" w:rsidP="00EF76BF">
      <w:pPr>
        <w:pStyle w:val="ListBullet"/>
      </w:pPr>
      <w:r>
        <w:t>present projects in a showcase for parents and peers</w:t>
      </w:r>
    </w:p>
    <w:p w14:paraId="570ED35D" w14:textId="31CF8CEB" w:rsidR="00EF76BF" w:rsidRPr="00EF76BF" w:rsidRDefault="00EF76BF" w:rsidP="00EF76BF">
      <w:pPr>
        <w:pStyle w:val="ListBullet"/>
      </w:pPr>
      <w:r>
        <w:t xml:space="preserve">present projects </w:t>
      </w:r>
      <w:r>
        <w:rPr>
          <w:rFonts w:eastAsia="Arial" w:cs="Arial"/>
        </w:rPr>
        <w:t>to the wider-school community in</w:t>
      </w:r>
      <w:r w:rsidRPr="00EF76BF">
        <w:rPr>
          <w:rFonts w:eastAsia="Arial" w:cs="Arial"/>
        </w:rPr>
        <w:t xml:space="preserve"> an open-afternoon.</w:t>
      </w:r>
    </w:p>
    <w:p w14:paraId="676C6C79" w14:textId="2076988A" w:rsidR="00EF76BF" w:rsidRPr="00EF76BF" w:rsidRDefault="00EF76BF" w:rsidP="00EF76BF">
      <w:pPr>
        <w:rPr>
          <w:rFonts w:eastAsia="Arial" w:cs="Arial"/>
        </w:rPr>
      </w:pPr>
      <w:r>
        <w:rPr>
          <w:rFonts w:eastAsia="Arial" w:cs="Arial"/>
        </w:rPr>
        <w:t xml:space="preserve">Students will be producing a range of solutions to problems related to preparing for, surviving or recovering from bushfires. </w:t>
      </w:r>
      <w:r w:rsidR="000A273D">
        <w:rPr>
          <w:rFonts w:eastAsia="Arial" w:cs="Arial"/>
        </w:rPr>
        <w:t>Students may</w:t>
      </w:r>
      <w:r>
        <w:rPr>
          <w:rFonts w:eastAsia="Arial" w:cs="Arial"/>
        </w:rPr>
        <w:t xml:space="preserve"> present in a variety of forms</w:t>
      </w:r>
      <w:r w:rsidR="000A273D">
        <w:rPr>
          <w:rFonts w:eastAsia="Arial" w:cs="Arial"/>
        </w:rPr>
        <w:t>:</w:t>
      </w:r>
    </w:p>
    <w:p w14:paraId="458A4A3A" w14:textId="0BDEDEBA" w:rsidR="00EF76BF" w:rsidRDefault="00EF76BF" w:rsidP="00EF76BF">
      <w:pPr>
        <w:pStyle w:val="ListBullet"/>
      </w:pPr>
      <w:r>
        <w:t>STEM journals with notes and photos</w:t>
      </w:r>
    </w:p>
    <w:p w14:paraId="654E7EF7" w14:textId="5F3CCAA1" w:rsidR="00EF76BF" w:rsidRDefault="00EF76BF" w:rsidP="00EF76BF">
      <w:pPr>
        <w:pStyle w:val="ListBullet"/>
      </w:pPr>
      <w:r>
        <w:t>schematics, design sketches and detailed drawings</w:t>
      </w:r>
    </w:p>
    <w:p w14:paraId="0F69B927" w14:textId="201F599A" w:rsidR="00EF76BF" w:rsidRDefault="00EF76BF" w:rsidP="00EF76BF">
      <w:pPr>
        <w:pStyle w:val="ListBullet"/>
      </w:pPr>
      <w:r>
        <w:t>information posters or digital presentations using software such as Keynote, PowerPoint, Google Slides</w:t>
      </w:r>
      <w:r>
        <w:tab/>
      </w:r>
    </w:p>
    <w:p w14:paraId="65F0C477" w14:textId="1D366F33" w:rsidR="00EF76BF" w:rsidRDefault="00EF76BF" w:rsidP="00EF76BF">
      <w:pPr>
        <w:pStyle w:val="ListBullet"/>
      </w:pPr>
      <w:r>
        <w:t>digital simulations</w:t>
      </w:r>
    </w:p>
    <w:p w14:paraId="60ADE504" w14:textId="137C4223" w:rsidR="00EF76BF" w:rsidRDefault="00EF76BF" w:rsidP="00EF76BF">
      <w:pPr>
        <w:pStyle w:val="ListBullet"/>
      </w:pPr>
      <w:r>
        <w:t>3D CAD models</w:t>
      </w:r>
    </w:p>
    <w:p w14:paraId="0A37B7DA" w14:textId="6F84F08E" w:rsidR="00EF76BF" w:rsidRDefault="00EF76BF" w:rsidP="00EF76BF">
      <w:pPr>
        <w:pStyle w:val="ListBullet"/>
      </w:pPr>
      <w:r>
        <w:t>cardboard or foam core scale models</w:t>
      </w:r>
    </w:p>
    <w:p w14:paraId="1694E12B" w14:textId="0459140E" w:rsidR="00EF76BF" w:rsidRDefault="00EF76BF" w:rsidP="00EF76BF">
      <w:pPr>
        <w:pStyle w:val="ListBullet"/>
      </w:pPr>
      <w:r>
        <w:t>3D printed models</w:t>
      </w:r>
    </w:p>
    <w:p w14:paraId="688EE039" w14:textId="37B08986" w:rsidR="00EF76BF" w:rsidRDefault="00EF76BF" w:rsidP="00EF76BF">
      <w:pPr>
        <w:pStyle w:val="ListBullet"/>
      </w:pPr>
      <w:r>
        <w:t>robotic solutions</w:t>
      </w:r>
    </w:p>
    <w:p w14:paraId="4C3CCDFD" w14:textId="3282370E" w:rsidR="00EF76BF" w:rsidRDefault="00EF76BF" w:rsidP="00EF76BF">
      <w:pPr>
        <w:pStyle w:val="ListBullet"/>
      </w:pPr>
      <w:r>
        <w:t>electronics, sensors and ICT interfaces</w:t>
      </w:r>
    </w:p>
    <w:p w14:paraId="53B7303C" w14:textId="37A8F113" w:rsidR="00EF76BF" w:rsidRDefault="00EF76BF" w:rsidP="00EF76BF">
      <w:pPr>
        <w:pStyle w:val="ListBullet"/>
      </w:pPr>
      <w:r>
        <w:t>interactive websites and apps</w:t>
      </w:r>
    </w:p>
    <w:p w14:paraId="35C25905" w14:textId="4B788C9B" w:rsidR="00EF76BF" w:rsidRDefault="00EF76BF" w:rsidP="00EF76BF">
      <w:pPr>
        <w:pStyle w:val="ListBullet"/>
      </w:pPr>
      <w:r>
        <w:t>dioramas</w:t>
      </w:r>
    </w:p>
    <w:p w14:paraId="7BDDEBE1" w14:textId="10AFE548" w:rsidR="00EF76BF" w:rsidRDefault="00EF76BF" w:rsidP="00EF76BF">
      <w:pPr>
        <w:pStyle w:val="ListBullet"/>
      </w:pPr>
      <w:r>
        <w:t>video and multimedia products</w:t>
      </w:r>
    </w:p>
    <w:p w14:paraId="0BAF197E" w14:textId="55D8C295" w:rsidR="00EF76BF" w:rsidRDefault="00EF76BF" w:rsidP="00EF76BF">
      <w:pPr>
        <w:pStyle w:val="ListBullet"/>
      </w:pPr>
      <w:r>
        <w:t>technical reports and support materials.</w:t>
      </w:r>
    </w:p>
    <w:p w14:paraId="3957320C" w14:textId="44530CCD" w:rsidR="00172CF8" w:rsidRDefault="00172CF8" w:rsidP="000D39FE">
      <w:pPr>
        <w:pStyle w:val="FeatureBox"/>
        <w:rPr>
          <w:rStyle w:val="Hyperlink"/>
        </w:rPr>
      </w:pPr>
      <w:bookmarkStart w:id="0" w:name="_GoBack"/>
      <w:bookmarkEnd w:id="0"/>
      <w:r>
        <w:rPr>
          <w:rStyle w:val="Strong"/>
        </w:rPr>
        <w:t xml:space="preserve">This learning event aligns with the Commissioner’s Award in the RFS interactive </w:t>
      </w:r>
      <w:hyperlink r:id="rId52" w:history="1">
        <w:r w:rsidRPr="00501AF1">
          <w:rPr>
            <w:rStyle w:val="Hyperlink"/>
          </w:rPr>
          <w:t>Project Firestorm</w:t>
        </w:r>
      </w:hyperlink>
    </w:p>
    <w:p w14:paraId="78C86A6D" w14:textId="77777777" w:rsidR="00D83D62" w:rsidRDefault="00D83D62" w:rsidP="00D83D62">
      <w:pPr>
        <w:pStyle w:val="ListBullet"/>
        <w:numPr>
          <w:ilvl w:val="0"/>
          <w:numId w:val="0"/>
        </w:numPr>
        <w:ind w:left="284"/>
        <w:rPr>
          <w:rStyle w:val="SubtleReference"/>
        </w:rPr>
      </w:pPr>
      <w:r>
        <w:rPr>
          <w:lang w:eastAsia="zh-CN"/>
        </w:rPr>
        <w:lastRenderedPageBreak/>
        <w:t xml:space="preserve">Note </w:t>
      </w:r>
      <w:r w:rsidRPr="00D83D62">
        <w:t xml:space="preserve"> – </w:t>
      </w:r>
      <w:r>
        <w:rPr>
          <w:rStyle w:val="SubtleReference"/>
        </w:rPr>
        <w:t>All outco</w:t>
      </w:r>
      <w:r w:rsidRPr="00936346">
        <w:rPr>
          <w:rStyle w:val="SubtleReference"/>
        </w:rPr>
        <w:t>mes referred to in this unit come from</w:t>
      </w:r>
      <w:r>
        <w:rPr>
          <w:rStyle w:val="SubtleReference"/>
        </w:rPr>
        <w:t>:</w:t>
      </w:r>
    </w:p>
    <w:p w14:paraId="31F54878" w14:textId="7BB10727" w:rsidR="00D83D62" w:rsidRPr="00D83D62" w:rsidRDefault="00D83D62" w:rsidP="00D83D62">
      <w:pPr>
        <w:pStyle w:val="ListBullet"/>
        <w:rPr>
          <w:rStyle w:val="SubtleReference"/>
        </w:rPr>
      </w:pPr>
      <w:r w:rsidRPr="00936346">
        <w:rPr>
          <w:rStyle w:val="SubtleReference"/>
        </w:rPr>
        <w:t xml:space="preserve">Science and </w:t>
      </w:r>
      <w:r>
        <w:rPr>
          <w:rStyle w:val="SubtleReference"/>
        </w:rPr>
        <w:t xml:space="preserve">Technology K-6 Syllabus (2017) </w:t>
      </w:r>
      <w:r w:rsidRPr="00D83D62">
        <w:rPr>
          <w:rStyle w:val="SubtleReference"/>
        </w:rPr>
        <w:t xml:space="preserve">© NSW Education Standards Authority (NESA) for and on behalf of the Crown in right </w:t>
      </w:r>
      <w:r>
        <w:rPr>
          <w:rStyle w:val="SubtleReference"/>
        </w:rPr>
        <w:t>of the State of New South Wales</w:t>
      </w:r>
    </w:p>
    <w:p w14:paraId="59D9BA9F" w14:textId="622CCA91" w:rsidR="00D83D62" w:rsidRPr="00D83D62" w:rsidRDefault="00D83D62" w:rsidP="00D83D62">
      <w:pPr>
        <w:pStyle w:val="ListBullet"/>
        <w:rPr>
          <w:rStyle w:val="SubtleReference"/>
        </w:rPr>
      </w:pPr>
      <w:r w:rsidRPr="00936346">
        <w:rPr>
          <w:rStyle w:val="SubtleReference"/>
        </w:rPr>
        <w:t>Ma</w:t>
      </w:r>
      <w:r>
        <w:rPr>
          <w:rStyle w:val="SubtleReference"/>
        </w:rPr>
        <w:t>thematics K-10 Syllabus (2012)</w:t>
      </w:r>
      <w:r w:rsidRPr="00D83D62">
        <w:t xml:space="preserve"> </w:t>
      </w:r>
      <w:r w:rsidRPr="00D83D62">
        <w:rPr>
          <w:rStyle w:val="SubtleReference"/>
        </w:rPr>
        <w:t xml:space="preserve">© NSW Education Standards Authority (NESA) for and on behalf of the Crown in right </w:t>
      </w:r>
      <w:r>
        <w:rPr>
          <w:rStyle w:val="SubtleReference"/>
        </w:rPr>
        <w:t>of the State of New South Wales</w:t>
      </w:r>
    </w:p>
    <w:p w14:paraId="1DA45FD0" w14:textId="5A57AAB4" w:rsidR="00D83D62" w:rsidRPr="00D83D62" w:rsidRDefault="00D83D62" w:rsidP="00D83D62">
      <w:pPr>
        <w:pStyle w:val="ListBullet"/>
        <w:rPr>
          <w:rStyle w:val="SubtleReference"/>
        </w:rPr>
      </w:pPr>
      <w:r>
        <w:rPr>
          <w:rStyle w:val="SubtleReference"/>
        </w:rPr>
        <w:t>Geography K-10 Syllabus (2015)</w:t>
      </w:r>
      <w:r w:rsidRPr="00D83D62">
        <w:t xml:space="preserve"> </w:t>
      </w:r>
      <w:r w:rsidRPr="00D83D62">
        <w:rPr>
          <w:rStyle w:val="SubtleReference"/>
        </w:rPr>
        <w:t xml:space="preserve">© NSW Education Standards Authority (NESA) for and on behalf of the Crown in right </w:t>
      </w:r>
      <w:r>
        <w:rPr>
          <w:rStyle w:val="SubtleReference"/>
        </w:rPr>
        <w:t>of the State of New South Wales</w:t>
      </w:r>
    </w:p>
    <w:p w14:paraId="20D78E2F" w14:textId="527A5B86" w:rsidR="00D83D62" w:rsidRPr="00D83D62" w:rsidRDefault="00D83D62" w:rsidP="00D83D62">
      <w:pPr>
        <w:pStyle w:val="ListBullet"/>
        <w:rPr>
          <w:rStyle w:val="SubtleReference"/>
        </w:rPr>
      </w:pPr>
      <w:r w:rsidRPr="00936346">
        <w:rPr>
          <w:rStyle w:val="SubtleReference"/>
        </w:rPr>
        <w:t xml:space="preserve">English K-10 Syllabus (2012) </w:t>
      </w:r>
      <w:r w:rsidRPr="00D83D62">
        <w:rPr>
          <w:rStyle w:val="SubtleReference"/>
        </w:rPr>
        <w:t xml:space="preserve">© NSW Education Standards Authority (NESA) for and on behalf of the Crown in right </w:t>
      </w:r>
      <w:r>
        <w:rPr>
          <w:rStyle w:val="SubtleReference"/>
        </w:rPr>
        <w:t>of the State of New South Wales</w:t>
      </w:r>
    </w:p>
    <w:p w14:paraId="5DE9B907" w14:textId="73FDD6FA" w:rsidR="00D83D62" w:rsidRPr="00D83D62" w:rsidRDefault="00D83D62" w:rsidP="00D83D62">
      <w:pPr>
        <w:pStyle w:val="ListBullet"/>
        <w:rPr>
          <w:rStyle w:val="SubtleReference"/>
        </w:rPr>
      </w:pPr>
      <w:r w:rsidRPr="00936346">
        <w:rPr>
          <w:rStyle w:val="SubtleReference"/>
        </w:rPr>
        <w:t xml:space="preserve">PDHPE K-6 Syllabus (2018) </w:t>
      </w:r>
      <w:r w:rsidRPr="00D83D62">
        <w:rPr>
          <w:rStyle w:val="SubtleReference"/>
        </w:rPr>
        <w:t xml:space="preserve">© NSW Education Standards Authority (NESA) for and on behalf of the Crown in right </w:t>
      </w:r>
      <w:r>
        <w:rPr>
          <w:rStyle w:val="SubtleReference"/>
        </w:rPr>
        <w:t>of the State of New South Wales</w:t>
      </w:r>
    </w:p>
    <w:p w14:paraId="411EDAAE" w14:textId="7559FA47" w:rsidR="00D83D62" w:rsidRPr="00D83D62" w:rsidRDefault="00D83D62" w:rsidP="00D83D62">
      <w:pPr>
        <w:pStyle w:val="ListBullet"/>
        <w:rPr>
          <w:sz w:val="22"/>
        </w:rPr>
      </w:pPr>
      <w:r w:rsidRPr="00936346">
        <w:rPr>
          <w:rStyle w:val="SubtleReference"/>
        </w:rPr>
        <w:t>Creative Arts K-6 K-6 Syllabus (2006) © NSW Education Standards Authority (NESA) for and on behalf of the Crown in right of the State of New South Wales.</w:t>
      </w:r>
    </w:p>
    <w:sectPr w:rsidR="00D83D62" w:rsidRPr="00D83D62" w:rsidSect="00ED288C">
      <w:headerReference w:type="even" r:id="rId53"/>
      <w:headerReference w:type="default" r:id="rId54"/>
      <w:footerReference w:type="even" r:id="rId55"/>
      <w:footerReference w:type="default" r:id="rId56"/>
      <w:headerReference w:type="first" r:id="rId57"/>
      <w:footerReference w:type="first" r:id="rId58"/>
      <w:pgSz w:w="11900" w:h="16840"/>
      <w:pgMar w:top="1134" w:right="1134" w:bottom="1134" w:left="1134"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8605F" w16cid:durableId="21CB01C6"/>
  <w16cid:commentId w16cid:paraId="425A7E6E" w16cid:durableId="21CAFB6D"/>
  <w16cid:commentId w16cid:paraId="08C42BEB" w16cid:durableId="21CAFC12"/>
  <w16cid:commentId w16cid:paraId="46D41460" w16cid:durableId="21CB01E1"/>
  <w16cid:commentId w16cid:paraId="3E87BFA5" w16cid:durableId="21CB01EB"/>
  <w16cid:commentId w16cid:paraId="6E9C7340" w16cid:durableId="21CAFC4A"/>
  <w16cid:commentId w16cid:paraId="6850A571" w16cid:durableId="21CAFC6D"/>
  <w16cid:commentId w16cid:paraId="37797C9E" w16cid:durableId="21CAFC8B"/>
  <w16cid:commentId w16cid:paraId="7FED63F0" w16cid:durableId="21CAFC9F"/>
  <w16cid:commentId w16cid:paraId="01CB0545" w16cid:durableId="21CAFD33"/>
  <w16cid:commentId w16cid:paraId="09D56CD0" w16cid:durableId="21CAFCAD"/>
  <w16cid:commentId w16cid:paraId="7D865C07" w16cid:durableId="21CAFDAF"/>
  <w16cid:commentId w16cid:paraId="018B17FD" w16cid:durableId="21CAFDC6"/>
  <w16cid:commentId w16cid:paraId="4EFA9EA6" w16cid:durableId="21CAFDD4"/>
  <w16cid:commentId w16cid:paraId="2A365B5E" w16cid:durableId="21CAFDDE"/>
  <w16cid:commentId w16cid:paraId="6828CB21" w16cid:durableId="21CAFDFC"/>
  <w16cid:commentId w16cid:paraId="1F561906" w16cid:durableId="21CAFDEA"/>
  <w16cid:commentId w16cid:paraId="3C6716DC" w16cid:durableId="21CAFE19"/>
  <w16cid:commentId w16cid:paraId="0CC060CB" w16cid:durableId="21CAFE4C"/>
  <w16cid:commentId w16cid:paraId="75C1E7DF" w16cid:durableId="21CAFE62"/>
  <w16cid:commentId w16cid:paraId="76051102" w16cid:durableId="21CAFF1B"/>
  <w16cid:commentId w16cid:paraId="1B227905" w16cid:durableId="21CAFE75"/>
  <w16cid:commentId w16cid:paraId="58D0823E" w16cid:durableId="21CAFF37"/>
  <w16cid:commentId w16cid:paraId="670655F3" w16cid:durableId="21CAFF47"/>
  <w16cid:commentId w16cid:paraId="1AA18D08" w16cid:durableId="21CAFF54"/>
  <w16cid:commentId w16cid:paraId="5749CDED" w16cid:durableId="21CAFFBD"/>
  <w16cid:commentId w16cid:paraId="18115CFE" w16cid:durableId="21CAFF9D"/>
  <w16cid:commentId w16cid:paraId="19FCDF03" w16cid:durableId="21CAFF81"/>
  <w16cid:commentId w16cid:paraId="6DC0930D" w16cid:durableId="21CAFFD1"/>
  <w16cid:commentId w16cid:paraId="355D4EB3" w16cid:durableId="21CB006D"/>
  <w16cid:commentId w16cid:paraId="718C61F3" w16cid:durableId="21CB0096"/>
  <w16cid:commentId w16cid:paraId="3BBB46A5" w16cid:durableId="21CB001C"/>
  <w16cid:commentId w16cid:paraId="3181A7C9" w16cid:durableId="21CB0035"/>
  <w16cid:commentId w16cid:paraId="41FFC87E" w16cid:durableId="21CB0163"/>
  <w16cid:commentId w16cid:paraId="5E57FB48" w16cid:durableId="21CB0177"/>
  <w16cid:commentId w16cid:paraId="28DEA264" w16cid:durableId="21CB01A1"/>
  <w16cid:commentId w16cid:paraId="05B371F5" w16cid:durableId="21CB01B0"/>
  <w16cid:commentId w16cid:paraId="572D733F" w16cid:durableId="21CB020A"/>
  <w16cid:commentId w16cid:paraId="2573DD9A" w16cid:durableId="21CB0213"/>
  <w16cid:commentId w16cid:paraId="76C31AFD" w16cid:durableId="21CB0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DECC" w14:textId="77777777" w:rsidR="00D73C7E" w:rsidRDefault="00D73C7E" w:rsidP="00191F45">
      <w:r>
        <w:separator/>
      </w:r>
    </w:p>
    <w:p w14:paraId="29D6FB19" w14:textId="77777777" w:rsidR="00D73C7E" w:rsidRDefault="00D73C7E"/>
    <w:p w14:paraId="376BB065" w14:textId="77777777" w:rsidR="00D73C7E" w:rsidRDefault="00D73C7E"/>
    <w:p w14:paraId="395AE304" w14:textId="77777777" w:rsidR="00D73C7E" w:rsidRDefault="00D73C7E"/>
  </w:endnote>
  <w:endnote w:type="continuationSeparator" w:id="0">
    <w:p w14:paraId="6B62238A" w14:textId="77777777" w:rsidR="00D73C7E" w:rsidRDefault="00D73C7E" w:rsidP="00191F45">
      <w:r>
        <w:continuationSeparator/>
      </w:r>
    </w:p>
    <w:p w14:paraId="2EFA50A8" w14:textId="77777777" w:rsidR="00D73C7E" w:rsidRDefault="00D73C7E"/>
    <w:p w14:paraId="53F509AF" w14:textId="77777777" w:rsidR="00D73C7E" w:rsidRDefault="00D73C7E"/>
    <w:p w14:paraId="7A815171" w14:textId="77777777" w:rsidR="00D73C7E" w:rsidRDefault="00D73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6C3A1" w14:textId="3D7CB13B" w:rsidR="00D73C7E" w:rsidRPr="004D333E" w:rsidRDefault="00D73C7E" w:rsidP="004D333E">
    <w:pPr>
      <w:pStyle w:val="Footer"/>
    </w:pPr>
    <w:r w:rsidRPr="002810D3">
      <w:fldChar w:fldCharType="begin"/>
    </w:r>
    <w:r w:rsidRPr="002810D3">
      <w:instrText xml:space="preserve"> PAGE </w:instrText>
    </w:r>
    <w:r w:rsidRPr="002810D3">
      <w:fldChar w:fldCharType="separate"/>
    </w:r>
    <w:r w:rsidR="009A6813">
      <w:rPr>
        <w:noProof/>
      </w:rPr>
      <w:t>14</w:t>
    </w:r>
    <w:r w:rsidRPr="002810D3">
      <w:fldChar w:fldCharType="end"/>
    </w:r>
    <w:r w:rsidRPr="002810D3">
      <w:tab/>
    </w:r>
    <w:r>
      <w:t>STEM Stage 3 Project Fires</w:t>
    </w:r>
    <w:r w:rsidRPr="00AA2D40">
      <w:t xml:space="preserve">torm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84D6" w14:textId="0B407E3B" w:rsidR="00D73C7E" w:rsidRPr="004D333E" w:rsidRDefault="00D73C7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23956">
      <w:rPr>
        <w:noProof/>
      </w:rPr>
      <w:t>Jan-20</w:t>
    </w:r>
    <w:r w:rsidRPr="002810D3">
      <w:fldChar w:fldCharType="end"/>
    </w:r>
    <w:r>
      <w:t>20</w:t>
    </w:r>
    <w:r w:rsidRPr="002810D3">
      <w:tab/>
    </w:r>
    <w:r w:rsidRPr="002810D3">
      <w:fldChar w:fldCharType="begin"/>
    </w:r>
    <w:r w:rsidRPr="002810D3">
      <w:instrText xml:space="preserve"> PAGE </w:instrText>
    </w:r>
    <w:r w:rsidRPr="002810D3">
      <w:fldChar w:fldCharType="separate"/>
    </w:r>
    <w:r w:rsidR="009A6813">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D018" w14:textId="77777777" w:rsidR="00D73C7E" w:rsidRDefault="00D73C7E" w:rsidP="00493120">
    <w:pPr>
      <w:pStyle w:val="Logo"/>
    </w:pPr>
    <w:r w:rsidRPr="00913D40">
      <w:rPr>
        <w:sz w:val="24"/>
      </w:rPr>
      <w:t>education.nsw.gov.au</w:t>
    </w:r>
    <w:r w:rsidRPr="00791B72">
      <w:tab/>
    </w:r>
    <w:r w:rsidRPr="009C69B7">
      <w:rPr>
        <w:noProof/>
        <w:lang w:eastAsia="en-AU"/>
      </w:rPr>
      <w:drawing>
        <wp:inline distT="0" distB="0" distL="0" distR="0" wp14:anchorId="2803ACB8" wp14:editId="3005C52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300F" w14:textId="77777777" w:rsidR="00D73C7E" w:rsidRDefault="00D73C7E" w:rsidP="00191F45">
      <w:r>
        <w:separator/>
      </w:r>
    </w:p>
    <w:p w14:paraId="44BA8B50" w14:textId="77777777" w:rsidR="00D73C7E" w:rsidRDefault="00D73C7E"/>
    <w:p w14:paraId="437F4A10" w14:textId="77777777" w:rsidR="00D73C7E" w:rsidRDefault="00D73C7E"/>
    <w:p w14:paraId="05492507" w14:textId="77777777" w:rsidR="00D73C7E" w:rsidRDefault="00D73C7E"/>
  </w:footnote>
  <w:footnote w:type="continuationSeparator" w:id="0">
    <w:p w14:paraId="3B11E113" w14:textId="77777777" w:rsidR="00D73C7E" w:rsidRDefault="00D73C7E" w:rsidP="00191F45">
      <w:r>
        <w:continuationSeparator/>
      </w:r>
    </w:p>
    <w:p w14:paraId="37F474FD" w14:textId="77777777" w:rsidR="00D73C7E" w:rsidRDefault="00D73C7E"/>
    <w:p w14:paraId="3838D4A5" w14:textId="77777777" w:rsidR="00D73C7E" w:rsidRDefault="00D73C7E"/>
    <w:p w14:paraId="77428366" w14:textId="77777777" w:rsidR="00D73C7E" w:rsidRDefault="00D73C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1ED" w14:textId="77777777" w:rsidR="0054480A" w:rsidRDefault="00544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8ECF" w14:textId="77777777" w:rsidR="0054480A" w:rsidRDefault="00544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09B5" w14:textId="6E6EA480" w:rsidR="00D73C7E" w:rsidRDefault="00D73C7E" w:rsidP="00F456C2">
    <w:pPr>
      <w:pStyle w:val="Header"/>
      <w:tabs>
        <w:tab w:val="left" w:pos="4253"/>
      </w:tabs>
    </w:pPr>
    <w:r w:rsidRPr="00200AD3">
      <w:t>| NSW Department of Education</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2DC09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08F58BC"/>
    <w:multiLevelType w:val="multilevel"/>
    <w:tmpl w:val="C1D21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B2854F5"/>
    <w:multiLevelType w:val="multilevel"/>
    <w:tmpl w:val="24DA1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9906230"/>
    <w:multiLevelType w:val="multilevel"/>
    <w:tmpl w:val="1B48E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5E4436"/>
    <w:multiLevelType w:val="multilevel"/>
    <w:tmpl w:val="32066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3F542C"/>
    <w:multiLevelType w:val="multilevel"/>
    <w:tmpl w:val="B63C89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1"/>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20"/>
  </w:num>
  <w:num w:numId="10">
    <w:abstractNumId w:val="11"/>
  </w:num>
  <w:num w:numId="11">
    <w:abstractNumId w:val="18"/>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7"/>
  </w:num>
  <w:num w:numId="33">
    <w:abstractNumId w:val="21"/>
  </w:num>
  <w:num w:numId="34">
    <w:abstractNumId w:val="24"/>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7"/>
  </w:num>
  <w:num w:numId="40">
    <w:abstractNumId w:val="19"/>
  </w:num>
  <w:num w:numId="41">
    <w:abstractNumId w:val="23"/>
  </w:num>
  <w:num w:numId="42">
    <w:abstractNumId w:val="26"/>
  </w:num>
  <w:num w:numId="43">
    <w:abstractNumId w:val="19"/>
  </w:num>
  <w:num w:numId="44">
    <w:abstractNumId w:val="14"/>
  </w:num>
  <w:num w:numId="45">
    <w:abstractNumId w:val="17"/>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A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C9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273D"/>
    <w:rsid w:val="000A33D4"/>
    <w:rsid w:val="000A41E7"/>
    <w:rsid w:val="000A451E"/>
    <w:rsid w:val="000A7392"/>
    <w:rsid w:val="000A796C"/>
    <w:rsid w:val="000A7A61"/>
    <w:rsid w:val="000B0003"/>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50C"/>
    <w:rsid w:val="000D2063"/>
    <w:rsid w:val="000D24EC"/>
    <w:rsid w:val="000D2C3A"/>
    <w:rsid w:val="000D39FE"/>
    <w:rsid w:val="000D48A8"/>
    <w:rsid w:val="000D4B5A"/>
    <w:rsid w:val="000D4E9B"/>
    <w:rsid w:val="000D55B1"/>
    <w:rsid w:val="000D5D0D"/>
    <w:rsid w:val="000D64D8"/>
    <w:rsid w:val="000D6745"/>
    <w:rsid w:val="000E3C1C"/>
    <w:rsid w:val="000E41B7"/>
    <w:rsid w:val="000E6BA0"/>
    <w:rsid w:val="000F174A"/>
    <w:rsid w:val="000F206E"/>
    <w:rsid w:val="000F7960"/>
    <w:rsid w:val="00100B59"/>
    <w:rsid w:val="00100DC5"/>
    <w:rsid w:val="00100E27"/>
    <w:rsid w:val="00100E5A"/>
    <w:rsid w:val="00101135"/>
    <w:rsid w:val="00102398"/>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007"/>
    <w:rsid w:val="0013419A"/>
    <w:rsid w:val="00134700"/>
    <w:rsid w:val="00134E23"/>
    <w:rsid w:val="00135E80"/>
    <w:rsid w:val="00140753"/>
    <w:rsid w:val="0014239C"/>
    <w:rsid w:val="00143921"/>
    <w:rsid w:val="00146F04"/>
    <w:rsid w:val="00150EBC"/>
    <w:rsid w:val="0015142B"/>
    <w:rsid w:val="001520B0"/>
    <w:rsid w:val="0015446A"/>
    <w:rsid w:val="0015487C"/>
    <w:rsid w:val="00155144"/>
    <w:rsid w:val="0015712E"/>
    <w:rsid w:val="00162C3A"/>
    <w:rsid w:val="00165FF0"/>
    <w:rsid w:val="0017075C"/>
    <w:rsid w:val="00170CB5"/>
    <w:rsid w:val="00171601"/>
    <w:rsid w:val="00172CF8"/>
    <w:rsid w:val="00174183"/>
    <w:rsid w:val="00176C65"/>
    <w:rsid w:val="00177B07"/>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EEF"/>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A43"/>
    <w:rsid w:val="001D10B2"/>
    <w:rsid w:val="001D2244"/>
    <w:rsid w:val="001D3092"/>
    <w:rsid w:val="001D469A"/>
    <w:rsid w:val="001D4CD1"/>
    <w:rsid w:val="001D66C2"/>
    <w:rsid w:val="001E0FFC"/>
    <w:rsid w:val="001E1F93"/>
    <w:rsid w:val="001E24CF"/>
    <w:rsid w:val="001E3097"/>
    <w:rsid w:val="001E4B06"/>
    <w:rsid w:val="001E5F98"/>
    <w:rsid w:val="001F01F4"/>
    <w:rsid w:val="001F023C"/>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F79"/>
    <w:rsid w:val="00231E53"/>
    <w:rsid w:val="00234830"/>
    <w:rsid w:val="002368C7"/>
    <w:rsid w:val="0023726F"/>
    <w:rsid w:val="00237BE6"/>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487"/>
    <w:rsid w:val="002556DB"/>
    <w:rsid w:val="00256D4F"/>
    <w:rsid w:val="002602DD"/>
    <w:rsid w:val="00260EE8"/>
    <w:rsid w:val="00260F28"/>
    <w:rsid w:val="0026131D"/>
    <w:rsid w:val="00261361"/>
    <w:rsid w:val="00263542"/>
    <w:rsid w:val="00266738"/>
    <w:rsid w:val="00266D0C"/>
    <w:rsid w:val="00273F94"/>
    <w:rsid w:val="002760B7"/>
    <w:rsid w:val="00280A06"/>
    <w:rsid w:val="002810D3"/>
    <w:rsid w:val="00282142"/>
    <w:rsid w:val="002847AE"/>
    <w:rsid w:val="002870F2"/>
    <w:rsid w:val="00287650"/>
    <w:rsid w:val="0029008E"/>
    <w:rsid w:val="0029009C"/>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39B"/>
    <w:rsid w:val="002C7496"/>
    <w:rsid w:val="002D12FF"/>
    <w:rsid w:val="002D21A5"/>
    <w:rsid w:val="002D4413"/>
    <w:rsid w:val="002D7247"/>
    <w:rsid w:val="002E23E3"/>
    <w:rsid w:val="002E26F3"/>
    <w:rsid w:val="002E34CB"/>
    <w:rsid w:val="002E4059"/>
    <w:rsid w:val="002E4D5B"/>
    <w:rsid w:val="002E52A3"/>
    <w:rsid w:val="002E5474"/>
    <w:rsid w:val="002E5699"/>
    <w:rsid w:val="002E5832"/>
    <w:rsid w:val="002E633F"/>
    <w:rsid w:val="002E6C0A"/>
    <w:rsid w:val="002F0BF7"/>
    <w:rsid w:val="002F0D60"/>
    <w:rsid w:val="002F104E"/>
    <w:rsid w:val="002F1BD9"/>
    <w:rsid w:val="002F3A6D"/>
    <w:rsid w:val="002F3CC3"/>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15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7FD"/>
    <w:rsid w:val="00367331"/>
    <w:rsid w:val="00370563"/>
    <w:rsid w:val="00370F1D"/>
    <w:rsid w:val="003713D2"/>
    <w:rsid w:val="00371AF4"/>
    <w:rsid w:val="00372A4F"/>
    <w:rsid w:val="00372B9F"/>
    <w:rsid w:val="00373265"/>
    <w:rsid w:val="0037384B"/>
    <w:rsid w:val="00373892"/>
    <w:rsid w:val="003743CE"/>
    <w:rsid w:val="00377E74"/>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5AA"/>
    <w:rsid w:val="003C489D"/>
    <w:rsid w:val="003C54B8"/>
    <w:rsid w:val="003C687F"/>
    <w:rsid w:val="003C723C"/>
    <w:rsid w:val="003D0F7F"/>
    <w:rsid w:val="003D22E3"/>
    <w:rsid w:val="003D3CF0"/>
    <w:rsid w:val="003D53BF"/>
    <w:rsid w:val="003D6797"/>
    <w:rsid w:val="003D68B2"/>
    <w:rsid w:val="003D779D"/>
    <w:rsid w:val="003D7846"/>
    <w:rsid w:val="003D78A2"/>
    <w:rsid w:val="003E03FD"/>
    <w:rsid w:val="003E15EE"/>
    <w:rsid w:val="003E6AE0"/>
    <w:rsid w:val="003F0971"/>
    <w:rsid w:val="003F28DA"/>
    <w:rsid w:val="003F2C2F"/>
    <w:rsid w:val="003F35B8"/>
    <w:rsid w:val="003F3F97"/>
    <w:rsid w:val="003F42CF"/>
    <w:rsid w:val="003F4B08"/>
    <w:rsid w:val="003F4EA0"/>
    <w:rsid w:val="003F69BE"/>
    <w:rsid w:val="003F7D20"/>
    <w:rsid w:val="00400EB0"/>
    <w:rsid w:val="004013F6"/>
    <w:rsid w:val="00405801"/>
    <w:rsid w:val="00407474"/>
    <w:rsid w:val="00407ED4"/>
    <w:rsid w:val="004128F0"/>
    <w:rsid w:val="00414D5B"/>
    <w:rsid w:val="004151B4"/>
    <w:rsid w:val="004163AD"/>
    <w:rsid w:val="0041645A"/>
    <w:rsid w:val="00417BB8"/>
    <w:rsid w:val="00420300"/>
    <w:rsid w:val="00421CC4"/>
    <w:rsid w:val="0042354D"/>
    <w:rsid w:val="00423956"/>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361"/>
    <w:rsid w:val="00456C90"/>
    <w:rsid w:val="00457160"/>
    <w:rsid w:val="004578CC"/>
    <w:rsid w:val="00463BFC"/>
    <w:rsid w:val="004657D6"/>
    <w:rsid w:val="00467657"/>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F59"/>
    <w:rsid w:val="004E1C2A"/>
    <w:rsid w:val="004E2ACB"/>
    <w:rsid w:val="004E38B0"/>
    <w:rsid w:val="004E3C28"/>
    <w:rsid w:val="004E4332"/>
    <w:rsid w:val="004E4E0B"/>
    <w:rsid w:val="004E6856"/>
    <w:rsid w:val="004E6FB4"/>
    <w:rsid w:val="004F0977"/>
    <w:rsid w:val="004F1408"/>
    <w:rsid w:val="004F2E1A"/>
    <w:rsid w:val="004F4E1D"/>
    <w:rsid w:val="004F6257"/>
    <w:rsid w:val="004F6A25"/>
    <w:rsid w:val="004F6AB0"/>
    <w:rsid w:val="004F6B4D"/>
    <w:rsid w:val="004F6F40"/>
    <w:rsid w:val="005000BD"/>
    <w:rsid w:val="005000DD"/>
    <w:rsid w:val="00500356"/>
    <w:rsid w:val="00501AF1"/>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80A"/>
    <w:rsid w:val="00546A8B"/>
    <w:rsid w:val="00546D5E"/>
    <w:rsid w:val="00546F02"/>
    <w:rsid w:val="0054770B"/>
    <w:rsid w:val="00551073"/>
    <w:rsid w:val="00551DA4"/>
    <w:rsid w:val="0055213A"/>
    <w:rsid w:val="00554956"/>
    <w:rsid w:val="00557BE6"/>
    <w:rsid w:val="005600BC"/>
    <w:rsid w:val="00563104"/>
    <w:rsid w:val="00563CD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45C"/>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CC9"/>
    <w:rsid w:val="005B0870"/>
    <w:rsid w:val="005B1762"/>
    <w:rsid w:val="005B4B88"/>
    <w:rsid w:val="005B4F80"/>
    <w:rsid w:val="005B5605"/>
    <w:rsid w:val="005B5D60"/>
    <w:rsid w:val="005B5E31"/>
    <w:rsid w:val="005B64AE"/>
    <w:rsid w:val="005B6DE6"/>
    <w:rsid w:val="005B6E3D"/>
    <w:rsid w:val="005B7298"/>
    <w:rsid w:val="005C1BFC"/>
    <w:rsid w:val="005C7B55"/>
    <w:rsid w:val="005D0175"/>
    <w:rsid w:val="005D1CC4"/>
    <w:rsid w:val="005D2D62"/>
    <w:rsid w:val="005D5A78"/>
    <w:rsid w:val="005D5DB0"/>
    <w:rsid w:val="005E0B43"/>
    <w:rsid w:val="005E428C"/>
    <w:rsid w:val="005E4742"/>
    <w:rsid w:val="005E6829"/>
    <w:rsid w:val="005F0D41"/>
    <w:rsid w:val="005F10D4"/>
    <w:rsid w:val="005F26E8"/>
    <w:rsid w:val="005F275A"/>
    <w:rsid w:val="005F2E08"/>
    <w:rsid w:val="005F78DD"/>
    <w:rsid w:val="005F7A4D"/>
    <w:rsid w:val="00601551"/>
    <w:rsid w:val="00601B68"/>
    <w:rsid w:val="0060359B"/>
    <w:rsid w:val="00603F69"/>
    <w:rsid w:val="006040DA"/>
    <w:rsid w:val="006047BD"/>
    <w:rsid w:val="00607675"/>
    <w:rsid w:val="00610F53"/>
    <w:rsid w:val="00612E3F"/>
    <w:rsid w:val="00613208"/>
    <w:rsid w:val="00616767"/>
    <w:rsid w:val="0061698B"/>
    <w:rsid w:val="00616F61"/>
    <w:rsid w:val="006177F6"/>
    <w:rsid w:val="00620917"/>
    <w:rsid w:val="0062119E"/>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87F"/>
    <w:rsid w:val="0066157A"/>
    <w:rsid w:val="006618E3"/>
    <w:rsid w:val="00661D06"/>
    <w:rsid w:val="006638B4"/>
    <w:rsid w:val="0066400D"/>
    <w:rsid w:val="006644C4"/>
    <w:rsid w:val="0066665B"/>
    <w:rsid w:val="00667E2F"/>
    <w:rsid w:val="00670EE3"/>
    <w:rsid w:val="0067331F"/>
    <w:rsid w:val="006742E8"/>
    <w:rsid w:val="0067482E"/>
    <w:rsid w:val="00675260"/>
    <w:rsid w:val="00677DDB"/>
    <w:rsid w:val="00677EF0"/>
    <w:rsid w:val="006814BF"/>
    <w:rsid w:val="00681F32"/>
    <w:rsid w:val="0068217B"/>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7ED"/>
    <w:rsid w:val="006A48C1"/>
    <w:rsid w:val="006A510D"/>
    <w:rsid w:val="006A51A4"/>
    <w:rsid w:val="006A552E"/>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676"/>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DA4"/>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0F39"/>
    <w:rsid w:val="007C1661"/>
    <w:rsid w:val="007C1A9E"/>
    <w:rsid w:val="007C6E38"/>
    <w:rsid w:val="007D212E"/>
    <w:rsid w:val="007D458F"/>
    <w:rsid w:val="007D5655"/>
    <w:rsid w:val="007D5A52"/>
    <w:rsid w:val="007D6AB3"/>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2C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C18"/>
    <w:rsid w:val="008563D3"/>
    <w:rsid w:val="00856E64"/>
    <w:rsid w:val="00860A52"/>
    <w:rsid w:val="00862960"/>
    <w:rsid w:val="00863532"/>
    <w:rsid w:val="008641E8"/>
    <w:rsid w:val="00865EC3"/>
    <w:rsid w:val="0086629C"/>
    <w:rsid w:val="00866415"/>
    <w:rsid w:val="0086672A"/>
    <w:rsid w:val="00866D6F"/>
    <w:rsid w:val="00867469"/>
    <w:rsid w:val="00870838"/>
    <w:rsid w:val="00870A3D"/>
    <w:rsid w:val="008736AC"/>
    <w:rsid w:val="00874C1F"/>
    <w:rsid w:val="00880A08"/>
    <w:rsid w:val="008813A0"/>
    <w:rsid w:val="00882E98"/>
    <w:rsid w:val="00883242"/>
    <w:rsid w:val="00883A53"/>
    <w:rsid w:val="00885C59"/>
    <w:rsid w:val="00886DFA"/>
    <w:rsid w:val="00890C47"/>
    <w:rsid w:val="0089256F"/>
    <w:rsid w:val="00892578"/>
    <w:rsid w:val="00893CDB"/>
    <w:rsid w:val="00893D12"/>
    <w:rsid w:val="0089468F"/>
    <w:rsid w:val="00895105"/>
    <w:rsid w:val="00895316"/>
    <w:rsid w:val="00895861"/>
    <w:rsid w:val="00897B91"/>
    <w:rsid w:val="008A00A0"/>
    <w:rsid w:val="008A0836"/>
    <w:rsid w:val="008A21F0"/>
    <w:rsid w:val="008A5DE5"/>
    <w:rsid w:val="008B1C6C"/>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B9C"/>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C97"/>
    <w:rsid w:val="00927DB3"/>
    <w:rsid w:val="00927E08"/>
    <w:rsid w:val="00930D17"/>
    <w:rsid w:val="00930ED6"/>
    <w:rsid w:val="00931206"/>
    <w:rsid w:val="00932077"/>
    <w:rsid w:val="00932A03"/>
    <w:rsid w:val="0093313E"/>
    <w:rsid w:val="009331F9"/>
    <w:rsid w:val="00934012"/>
    <w:rsid w:val="0093530F"/>
    <w:rsid w:val="0093592F"/>
    <w:rsid w:val="00936346"/>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F67"/>
    <w:rsid w:val="009634F6"/>
    <w:rsid w:val="00963579"/>
    <w:rsid w:val="0096422F"/>
    <w:rsid w:val="00964AE3"/>
    <w:rsid w:val="00965F05"/>
    <w:rsid w:val="0096720F"/>
    <w:rsid w:val="0097036E"/>
    <w:rsid w:val="009718BF"/>
    <w:rsid w:val="00973DB2"/>
    <w:rsid w:val="00980FFC"/>
    <w:rsid w:val="00981475"/>
    <w:rsid w:val="00981668"/>
    <w:rsid w:val="0098367C"/>
    <w:rsid w:val="00984331"/>
    <w:rsid w:val="00984C07"/>
    <w:rsid w:val="009859C0"/>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D0B"/>
    <w:rsid w:val="009A2864"/>
    <w:rsid w:val="009A313E"/>
    <w:rsid w:val="009A3EAC"/>
    <w:rsid w:val="009A40D9"/>
    <w:rsid w:val="009A6813"/>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F98"/>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DFA"/>
    <w:rsid w:val="00A47719"/>
    <w:rsid w:val="00A47EAB"/>
    <w:rsid w:val="00A5068D"/>
    <w:rsid w:val="00A509B4"/>
    <w:rsid w:val="00A5427A"/>
    <w:rsid w:val="00A54C7B"/>
    <w:rsid w:val="00A54CFD"/>
    <w:rsid w:val="00A5639F"/>
    <w:rsid w:val="00A57040"/>
    <w:rsid w:val="00A57EC0"/>
    <w:rsid w:val="00A60064"/>
    <w:rsid w:val="00A64F90"/>
    <w:rsid w:val="00A65A2B"/>
    <w:rsid w:val="00A66813"/>
    <w:rsid w:val="00A70170"/>
    <w:rsid w:val="00A726C7"/>
    <w:rsid w:val="00A7409C"/>
    <w:rsid w:val="00A752B5"/>
    <w:rsid w:val="00A76C9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400"/>
    <w:rsid w:val="00AA2B19"/>
    <w:rsid w:val="00AA2D40"/>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DB8"/>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9C7"/>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C6F"/>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FF0"/>
    <w:rsid w:val="00B8666B"/>
    <w:rsid w:val="00B904F4"/>
    <w:rsid w:val="00B90BD1"/>
    <w:rsid w:val="00B92536"/>
    <w:rsid w:val="00B9274D"/>
    <w:rsid w:val="00B94207"/>
    <w:rsid w:val="00B945D4"/>
    <w:rsid w:val="00B94A5B"/>
    <w:rsid w:val="00B9506C"/>
    <w:rsid w:val="00B97B50"/>
    <w:rsid w:val="00BA3959"/>
    <w:rsid w:val="00BA4B61"/>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4F5"/>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301"/>
    <w:rsid w:val="00C06484"/>
    <w:rsid w:val="00C07776"/>
    <w:rsid w:val="00C07C0D"/>
    <w:rsid w:val="00C10210"/>
    <w:rsid w:val="00C1035C"/>
    <w:rsid w:val="00C1140E"/>
    <w:rsid w:val="00C1358F"/>
    <w:rsid w:val="00C13C2A"/>
    <w:rsid w:val="00C13CE8"/>
    <w:rsid w:val="00C14187"/>
    <w:rsid w:val="00C15151"/>
    <w:rsid w:val="00C16F2C"/>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90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029"/>
    <w:rsid w:val="00C57EE8"/>
    <w:rsid w:val="00C61072"/>
    <w:rsid w:val="00C6243C"/>
    <w:rsid w:val="00C62F54"/>
    <w:rsid w:val="00C63AEA"/>
    <w:rsid w:val="00C63FEE"/>
    <w:rsid w:val="00C67BBF"/>
    <w:rsid w:val="00C70168"/>
    <w:rsid w:val="00C718DD"/>
    <w:rsid w:val="00C71AFB"/>
    <w:rsid w:val="00C72FD6"/>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98B"/>
    <w:rsid w:val="00CB4F1A"/>
    <w:rsid w:val="00CB58B4"/>
    <w:rsid w:val="00CB6577"/>
    <w:rsid w:val="00CB6768"/>
    <w:rsid w:val="00CB6BA5"/>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9C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BA8"/>
    <w:rsid w:val="00D14274"/>
    <w:rsid w:val="00D15E5B"/>
    <w:rsid w:val="00D17C62"/>
    <w:rsid w:val="00D21586"/>
    <w:rsid w:val="00D21EA5"/>
    <w:rsid w:val="00D23A38"/>
    <w:rsid w:val="00D247C3"/>
    <w:rsid w:val="00D2574C"/>
    <w:rsid w:val="00D26D79"/>
    <w:rsid w:val="00D27C2B"/>
    <w:rsid w:val="00D32C91"/>
    <w:rsid w:val="00D33363"/>
    <w:rsid w:val="00D34943"/>
    <w:rsid w:val="00D34A2B"/>
    <w:rsid w:val="00D35409"/>
    <w:rsid w:val="00D359D4"/>
    <w:rsid w:val="00D40EC5"/>
    <w:rsid w:val="00D41B88"/>
    <w:rsid w:val="00D41E23"/>
    <w:rsid w:val="00D429EC"/>
    <w:rsid w:val="00D43D44"/>
    <w:rsid w:val="00D43EBB"/>
    <w:rsid w:val="00D44E4E"/>
    <w:rsid w:val="00D46D26"/>
    <w:rsid w:val="00D51254"/>
    <w:rsid w:val="00D51627"/>
    <w:rsid w:val="00D51E1A"/>
    <w:rsid w:val="00D52344"/>
    <w:rsid w:val="00D54AAC"/>
    <w:rsid w:val="00D54B32"/>
    <w:rsid w:val="00D54E3E"/>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4D1"/>
    <w:rsid w:val="00D73C7E"/>
    <w:rsid w:val="00D73DD6"/>
    <w:rsid w:val="00D745F5"/>
    <w:rsid w:val="00D75392"/>
    <w:rsid w:val="00D7585E"/>
    <w:rsid w:val="00D759A3"/>
    <w:rsid w:val="00D82E32"/>
    <w:rsid w:val="00D83974"/>
    <w:rsid w:val="00D83D62"/>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7B77"/>
    <w:rsid w:val="00DC0AB6"/>
    <w:rsid w:val="00DC21CF"/>
    <w:rsid w:val="00DC3395"/>
    <w:rsid w:val="00DC3664"/>
    <w:rsid w:val="00DC3B2D"/>
    <w:rsid w:val="00DC4B9B"/>
    <w:rsid w:val="00DC6EFC"/>
    <w:rsid w:val="00DC7CDE"/>
    <w:rsid w:val="00DD195B"/>
    <w:rsid w:val="00DD243F"/>
    <w:rsid w:val="00DD2F14"/>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2C70"/>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C1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2D1"/>
    <w:rsid w:val="00E9108A"/>
    <w:rsid w:val="00E94803"/>
    <w:rsid w:val="00E94B69"/>
    <w:rsid w:val="00E9588E"/>
    <w:rsid w:val="00E96813"/>
    <w:rsid w:val="00E976D4"/>
    <w:rsid w:val="00EA17B9"/>
    <w:rsid w:val="00EA279E"/>
    <w:rsid w:val="00EA2BA6"/>
    <w:rsid w:val="00EA33B1"/>
    <w:rsid w:val="00EA74F2"/>
    <w:rsid w:val="00EA7552"/>
    <w:rsid w:val="00EA7F5C"/>
    <w:rsid w:val="00EB193D"/>
    <w:rsid w:val="00EB2A71"/>
    <w:rsid w:val="00EB32CF"/>
    <w:rsid w:val="00EB4DDA"/>
    <w:rsid w:val="00EB7598"/>
    <w:rsid w:val="00EB766C"/>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18D"/>
    <w:rsid w:val="00ED288C"/>
    <w:rsid w:val="00ED2C23"/>
    <w:rsid w:val="00ED2CF0"/>
    <w:rsid w:val="00ED6D87"/>
    <w:rsid w:val="00EE1058"/>
    <w:rsid w:val="00EE1089"/>
    <w:rsid w:val="00EE3260"/>
    <w:rsid w:val="00EE3CF3"/>
    <w:rsid w:val="00EE49D5"/>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6BF"/>
    <w:rsid w:val="00EF790A"/>
    <w:rsid w:val="00F01D8F"/>
    <w:rsid w:val="00F01D93"/>
    <w:rsid w:val="00F0316E"/>
    <w:rsid w:val="00F05A4D"/>
    <w:rsid w:val="00F06BB9"/>
    <w:rsid w:val="00F121C4"/>
    <w:rsid w:val="00F13777"/>
    <w:rsid w:val="00F17235"/>
    <w:rsid w:val="00F20B40"/>
    <w:rsid w:val="00F2269A"/>
    <w:rsid w:val="00F22775"/>
    <w:rsid w:val="00F228A5"/>
    <w:rsid w:val="00F22A2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6C2"/>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2BB"/>
    <w:rsid w:val="00F77ED7"/>
    <w:rsid w:val="00F80F5D"/>
    <w:rsid w:val="00F83143"/>
    <w:rsid w:val="00F84564"/>
    <w:rsid w:val="00F853F3"/>
    <w:rsid w:val="00F8591B"/>
    <w:rsid w:val="00F8655C"/>
    <w:rsid w:val="00F90BCA"/>
    <w:rsid w:val="00F90E1A"/>
    <w:rsid w:val="00F91B79"/>
    <w:rsid w:val="00F94B27"/>
    <w:rsid w:val="00F95B55"/>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E49"/>
    <w:rsid w:val="00FC4F7B"/>
    <w:rsid w:val="00FC6A10"/>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2611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32C70"/>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heading32018">
    <w:name w:val="DoE heading 3 2018"/>
    <w:basedOn w:val="Normal"/>
    <w:next w:val="Normal"/>
    <w:locked/>
    <w:rsid w:val="00500356"/>
    <w:pPr>
      <w:keepNext/>
      <w:tabs>
        <w:tab w:val="left" w:pos="567"/>
        <w:tab w:val="left" w:pos="1134"/>
        <w:tab w:val="left" w:pos="1701"/>
        <w:tab w:val="left" w:pos="2268"/>
        <w:tab w:val="left" w:pos="2835"/>
        <w:tab w:val="left" w:pos="3402"/>
      </w:tabs>
      <w:spacing w:before="280" w:after="240" w:line="240" w:lineRule="auto"/>
      <w:outlineLvl w:val="2"/>
    </w:pPr>
    <w:rPr>
      <w:rFonts w:eastAsia="SimSun" w:cs="Times New Roman"/>
      <w:sz w:val="32"/>
      <w:szCs w:val="40"/>
    </w:rPr>
  </w:style>
  <w:style w:type="paragraph" w:customStyle="1" w:styleId="DoEtableheading2018">
    <w:name w:val="DoE table heading 2018"/>
    <w:basedOn w:val="Normal"/>
    <w:next w:val="DoEtabletext2018"/>
    <w:locked/>
    <w:rsid w:val="00500356"/>
    <w:pPr>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paragraph" w:customStyle="1" w:styleId="DoEtabletext2018">
    <w:name w:val="DoE table text 2018"/>
    <w:basedOn w:val="Normal"/>
    <w:locked/>
    <w:rsid w:val="0050035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Tablegap">
    <w:name w:val="Table gap"/>
    <w:basedOn w:val="Normal"/>
    <w:qFormat/>
    <w:rsid w:val="00500356"/>
    <w:pPr>
      <w:tabs>
        <w:tab w:val="left" w:pos="567"/>
        <w:tab w:val="left" w:pos="1134"/>
        <w:tab w:val="left" w:pos="1701"/>
        <w:tab w:val="left" w:pos="2268"/>
        <w:tab w:val="left" w:pos="2835"/>
        <w:tab w:val="left" w:pos="3402"/>
      </w:tabs>
      <w:spacing w:before="0" w:line="240" w:lineRule="auto"/>
    </w:pPr>
    <w:rPr>
      <w:rFonts w:eastAsia="SimSun" w:cs="Times New Roman"/>
      <w:sz w:val="10"/>
      <w:szCs w:val="22"/>
      <w:lang w:eastAsia="zh-CN"/>
    </w:rPr>
  </w:style>
  <w:style w:type="paragraph" w:customStyle="1" w:styleId="DoEtablelist2numbered2018">
    <w:name w:val="DoE table list 2 numbered 2018"/>
    <w:basedOn w:val="Normal"/>
    <w:rsid w:val="00B45C6F"/>
    <w:pPr>
      <w:numPr>
        <w:ilvl w:val="1"/>
        <w:numId w:val="35"/>
      </w:numPr>
      <w:spacing w:before="80" w:after="40" w:line="240" w:lineRule="atLeast"/>
    </w:pPr>
    <w:rPr>
      <w:rFonts w:eastAsia="SimSun" w:cs="Times New Roman"/>
      <w:sz w:val="20"/>
      <w:szCs w:val="20"/>
      <w:lang w:eastAsia="zh-CN"/>
    </w:rPr>
  </w:style>
  <w:style w:type="table" w:customStyle="1" w:styleId="TableGrid10">
    <w:name w:val="Table Grid1"/>
    <w:basedOn w:val="TableNormal"/>
    <w:next w:val="TableGrid"/>
    <w:uiPriority w:val="59"/>
    <w:rsid w:val="00D54E3E"/>
    <w:pPr>
      <w:spacing w:before="0" w:line="240" w:lineRule="auto"/>
    </w:pPr>
    <w:rPr>
      <w:rFonts w:ascii="Calibri" w:eastAsia="SimSun"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eading22018">
    <w:name w:val="DoE heading 2 2018"/>
    <w:basedOn w:val="Normal"/>
    <w:next w:val="Normal"/>
    <w:locked/>
    <w:rsid w:val="00AA2D40"/>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36"/>
      <w:szCs w:val="36"/>
    </w:rPr>
  </w:style>
  <w:style w:type="character" w:styleId="CommentReference">
    <w:name w:val="annotation reference"/>
    <w:basedOn w:val="DefaultParagraphFont"/>
    <w:uiPriority w:val="99"/>
    <w:semiHidden/>
    <w:rsid w:val="00601551"/>
    <w:rPr>
      <w:sz w:val="16"/>
      <w:szCs w:val="16"/>
    </w:rPr>
  </w:style>
  <w:style w:type="paragraph" w:styleId="CommentText">
    <w:name w:val="annotation text"/>
    <w:basedOn w:val="Normal"/>
    <w:link w:val="CommentTextChar"/>
    <w:uiPriority w:val="99"/>
    <w:semiHidden/>
    <w:rsid w:val="00601551"/>
    <w:pPr>
      <w:spacing w:line="240" w:lineRule="auto"/>
    </w:pPr>
    <w:rPr>
      <w:sz w:val="20"/>
      <w:szCs w:val="20"/>
    </w:rPr>
  </w:style>
  <w:style w:type="character" w:customStyle="1" w:styleId="CommentTextChar">
    <w:name w:val="Comment Text Char"/>
    <w:basedOn w:val="DefaultParagraphFont"/>
    <w:link w:val="CommentText"/>
    <w:uiPriority w:val="99"/>
    <w:semiHidden/>
    <w:rsid w:val="0060155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01551"/>
    <w:rPr>
      <w:b/>
      <w:bCs/>
    </w:rPr>
  </w:style>
  <w:style w:type="character" w:customStyle="1" w:styleId="CommentSubjectChar">
    <w:name w:val="Comment Subject Char"/>
    <w:basedOn w:val="CommentTextChar"/>
    <w:link w:val="CommentSubject"/>
    <w:uiPriority w:val="99"/>
    <w:semiHidden/>
    <w:rsid w:val="00601551"/>
    <w:rPr>
      <w:rFonts w:ascii="Arial" w:hAnsi="Arial"/>
      <w:b/>
      <w:bCs/>
      <w:sz w:val="20"/>
      <w:szCs w:val="20"/>
      <w:lang w:val="en-AU"/>
    </w:rPr>
  </w:style>
  <w:style w:type="paragraph" w:styleId="BalloonText">
    <w:name w:val="Balloon Text"/>
    <w:basedOn w:val="Normal"/>
    <w:link w:val="BalloonTextChar"/>
    <w:uiPriority w:val="99"/>
    <w:semiHidden/>
    <w:unhideWhenUsed/>
    <w:rsid w:val="006015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51"/>
    <w:rPr>
      <w:rFonts w:ascii="Segoe UI" w:hAnsi="Segoe UI" w:cs="Segoe UI"/>
      <w:sz w:val="18"/>
      <w:szCs w:val="18"/>
      <w:lang w:val="en-AU"/>
    </w:rPr>
  </w:style>
  <w:style w:type="character" w:styleId="FollowedHyperlink">
    <w:name w:val="FollowedHyperlink"/>
    <w:basedOn w:val="DefaultParagraphFont"/>
    <w:uiPriority w:val="99"/>
    <w:semiHidden/>
    <w:unhideWhenUsed/>
    <w:rsid w:val="007C0F39"/>
    <w:rPr>
      <w:color w:val="954F72" w:themeColor="followedHyperlink"/>
      <w:u w:val="single"/>
    </w:rPr>
  </w:style>
  <w:style w:type="paragraph" w:styleId="ListParagraph">
    <w:name w:val="List Paragraph"/>
    <w:basedOn w:val="Normal"/>
    <w:uiPriority w:val="99"/>
    <w:unhideWhenUsed/>
    <w:qFormat/>
    <w:rsid w:val="00B1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03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quella.det.nsw.edu.au/file/ba43743b-baca-4dd2-9689-2da09ad2ffc7/1/design-thinking-across-the-curriculum.zip/index.html" TargetMode="External"/><Relationship Id="rId18" Type="http://schemas.openxmlformats.org/officeDocument/2006/relationships/hyperlink" Target="https://www.youtube.com/watch?v=51tRloDwPko&amp;feature=youtu.be" TargetMode="External"/><Relationship Id="rId26" Type="http://schemas.openxmlformats.org/officeDocument/2006/relationships/hyperlink" Target="https://www.abc.net.au/7.30/return-to-dunalley---a-familys-survival-story-six/4766826" TargetMode="External"/><Relationship Id="rId39" Type="http://schemas.openxmlformats.org/officeDocument/2006/relationships/hyperlink" Target="https://dschool.stanford.edu/groups/k12/wiki/d3f14/Brainstorming_with_Rules.html" TargetMode="External"/><Relationship Id="rId21" Type="http://schemas.openxmlformats.org/officeDocument/2006/relationships/hyperlink" Target="https://www.youtube.com/watch?v=XbYI5dDlMeg" TargetMode="External"/><Relationship Id="rId34" Type="http://schemas.openxmlformats.org/officeDocument/2006/relationships/hyperlink" Target="https://www.projectfirestorm.com.au/mission/level-3" TargetMode="External"/><Relationship Id="rId42" Type="http://schemas.openxmlformats.org/officeDocument/2006/relationships/hyperlink" Target="https://www.mantleoftheexpert.com/what-is-moe/introduction-to-moe/" TargetMode="External"/><Relationship Id="rId47" Type="http://schemas.openxmlformats.org/officeDocument/2006/relationships/hyperlink" Target="https://www.projectfirestorm.com.au/mission/level-3" TargetMode="External"/><Relationship Id="rId50" Type="http://schemas.openxmlformats.org/officeDocument/2006/relationships/hyperlink" Target="https://www.projectfirestorm.com.au/teacher-resources/teacher-resources" TargetMode="External"/><Relationship Id="rId55" Type="http://schemas.openxmlformats.org/officeDocument/2006/relationships/footer" Target="footer1.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projectfirestorm.com.au/mission/level-3" TargetMode="External"/><Relationship Id="rId20" Type="http://schemas.openxmlformats.org/officeDocument/2006/relationships/hyperlink" Target="https://vimeo.com/36466564" TargetMode="External"/><Relationship Id="rId29" Type="http://schemas.openxmlformats.org/officeDocument/2006/relationships/hyperlink" Target="http://www.kooricountryfiresticks.com.au/home.html" TargetMode="External"/><Relationship Id="rId41" Type="http://schemas.openxmlformats.org/officeDocument/2006/relationships/hyperlink" Target="https://www.jigsaw.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radionational/programs/archived/poetica/2012-07-28/4112790" TargetMode="External"/><Relationship Id="rId24" Type="http://schemas.openxmlformats.org/officeDocument/2006/relationships/hyperlink" Target="https://schoolsequella.det.nsw.edu.au/file/ba43743b-baca-4dd2-9689-2da09ad2ffc7/1/design-thinking-across-the-curriculum.zip/index.html" TargetMode="External"/><Relationship Id="rId32" Type="http://schemas.openxmlformats.org/officeDocument/2006/relationships/hyperlink" Target="https://youtu.be/gPt4Qr_7ExQ" TargetMode="External"/><Relationship Id="rId37" Type="http://schemas.openxmlformats.org/officeDocument/2006/relationships/hyperlink" Target="https://www.rfs.nsw.gov.au/plan-and-prepare/fire-danger-ratings" TargetMode="External"/><Relationship Id="rId40" Type="http://schemas.openxmlformats.org/officeDocument/2006/relationships/hyperlink" Target="https://dschool.stanford.edu/groups/k12/wiki/7d9d7/Visual_Brainstorming.html" TargetMode="External"/><Relationship Id="rId45" Type="http://schemas.openxmlformats.org/officeDocument/2006/relationships/hyperlink" Target="https://www.projectfirestorm.com.au/teacher-resources/teacher-resources"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ojectfirestorm.com.au/" TargetMode="External"/><Relationship Id="rId23" Type="http://schemas.openxmlformats.org/officeDocument/2006/relationships/hyperlink" Target="https://www.projectfirestorm.com.au/mission/level-3" TargetMode="External"/><Relationship Id="rId28" Type="http://schemas.openxmlformats.org/officeDocument/2006/relationships/hyperlink" Target="https://www.abc.net.au/innovation/blacksaturday/" TargetMode="External"/><Relationship Id="rId36" Type="http://schemas.openxmlformats.org/officeDocument/2006/relationships/hyperlink" Target="https://www.projectfirestorm.com.au/mission/level-2/how-to-stop-fires-spreading/how-fast-do-grass-fires-spread" TargetMode="External"/><Relationship Id="rId49" Type="http://schemas.openxmlformats.org/officeDocument/2006/relationships/hyperlink" Target="https://dschool.stanford.edu/groups/k12/wiki/e48a0/Prototype_To_Decide.html" TargetMode="External"/><Relationship Id="rId57" Type="http://schemas.openxmlformats.org/officeDocument/2006/relationships/header" Target="header3.xml"/><Relationship Id="rId10" Type="http://schemas.openxmlformats.org/officeDocument/2006/relationships/hyperlink" Target="https://www.science.org.au/curious/bushfires" TargetMode="External"/><Relationship Id="rId19" Type="http://schemas.openxmlformats.org/officeDocument/2006/relationships/hyperlink" Target="https://www.youtube.com/watch?v=UMmGE5RNrR4" TargetMode="External"/><Relationship Id="rId31" Type="http://schemas.openxmlformats.org/officeDocument/2006/relationships/hyperlink" Target="https://youtu.be/kEHspanF_G0" TargetMode="External"/><Relationship Id="rId44" Type="http://schemas.openxmlformats.org/officeDocument/2006/relationships/hyperlink" Target="https://youtu.be/tSJz0TgGAyg" TargetMode="External"/><Relationship Id="rId52" Type="http://schemas.openxmlformats.org/officeDocument/2006/relationships/hyperlink" Target="https://www.projectfirestorm.com.au/mission/level-3"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jectfirestorm.com.au/" TargetMode="External"/><Relationship Id="rId14" Type="http://schemas.openxmlformats.org/officeDocument/2006/relationships/hyperlink" Target="https://dschool-old.stanford.edu/groups/k12/wiki/3d994/Empathy_Map.html" TargetMode="External"/><Relationship Id="rId22" Type="http://schemas.openxmlformats.org/officeDocument/2006/relationships/hyperlink" Target="https://abcmedia.akamaized.net/rn/podcast/2012/07/pca_20120728_1505.mp3" TargetMode="External"/><Relationship Id="rId27" Type="http://schemas.openxmlformats.org/officeDocument/2006/relationships/hyperlink" Target="https://www.abc.net.au/btn/classroom/bushfire-recovery/10525352" TargetMode="External"/><Relationship Id="rId30" Type="http://schemas.openxmlformats.org/officeDocument/2006/relationships/hyperlink" Target="https://youtu.be/PT48gLPOxdA" TargetMode="External"/><Relationship Id="rId35" Type="http://schemas.openxmlformats.org/officeDocument/2006/relationships/hyperlink" Target="https://www.abc.net.au/btn/classroom/bushfire-disaster/10539788" TargetMode="External"/><Relationship Id="rId43" Type="http://schemas.openxmlformats.org/officeDocument/2006/relationships/hyperlink" Target="file:///D:\maps.six.nsw.gov.au" TargetMode="External"/><Relationship Id="rId48" Type="http://schemas.openxmlformats.org/officeDocument/2006/relationships/hyperlink" Target="https://dschool.stanford.edu/groups/k12/wiki/fbba9/Role_Playing.html" TargetMode="External"/><Relationship Id="rId56" Type="http://schemas.openxmlformats.org/officeDocument/2006/relationships/footer" Target="footer2.xml"/><Relationship Id="rId8" Type="http://schemas.openxmlformats.org/officeDocument/2006/relationships/hyperlink" Target="https://educationstandards.nsw.edu.au/wps/portal/nesa/k-10/learning-areas/hsie/geography-k-10/content/1183" TargetMode="External"/><Relationship Id="rId51" Type="http://schemas.openxmlformats.org/officeDocument/2006/relationships/hyperlink" Target="https://www.projectfirestorm.com.au/mission/level-3" TargetMode="External"/><Relationship Id="rId3" Type="http://schemas.openxmlformats.org/officeDocument/2006/relationships/styles" Target="styles.xml"/><Relationship Id="rId12" Type="http://schemas.openxmlformats.org/officeDocument/2006/relationships/hyperlink" Target="https://www.gtav.asn.au/documents/item/153" TargetMode="External"/><Relationship Id="rId17" Type="http://schemas.openxmlformats.org/officeDocument/2006/relationships/hyperlink" Target="https://www.abc.net.au/btn/classroom/bushfire-season/11505884" TargetMode="External"/><Relationship Id="rId25" Type="http://schemas.openxmlformats.org/officeDocument/2006/relationships/hyperlink" Target="https://www.youtube.com/watch?v=XbYI5dDlMeg" TargetMode="External"/><Relationship Id="rId33" Type="http://schemas.openxmlformats.org/officeDocument/2006/relationships/hyperlink" Target="https://www.abc.net.au/btn/classroom/indigenous-seasons/10522128" TargetMode="External"/><Relationship Id="rId38" Type="http://schemas.openxmlformats.org/officeDocument/2006/relationships/hyperlink" Target="https://www.projectfirestorm.com.au/mission/level-3" TargetMode="External"/><Relationship Id="rId46" Type="http://schemas.openxmlformats.org/officeDocument/2006/relationships/hyperlink" Target="https://education.abc.net.au/home" TargetMode="External"/><Relationship Id="rId5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0B00-74CA-4E9F-95C5-0CA37C8D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Project Firestorm</vt:lpstr>
    </vt:vector>
  </TitlesOfParts>
  <Manager/>
  <Company/>
  <LinksUpToDate>false</LinksUpToDate>
  <CharactersWithSpaces>29958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Firestorm</dc:title>
  <dc:subject/>
  <dc:creator/>
  <cp:keywords>Stage 3, unit, STEM</cp:keywords>
  <dc:description/>
  <cp:lastModifiedBy/>
  <cp:revision>1</cp:revision>
  <dcterms:created xsi:type="dcterms:W3CDTF">2020-01-21T22:51:00Z</dcterms:created>
  <dcterms:modified xsi:type="dcterms:W3CDTF">2020-01-21T22:51:00Z</dcterms:modified>
  <cp:category/>
</cp:coreProperties>
</file>