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1AB8C" w14:textId="296C55A0" w:rsidR="000B414C" w:rsidRPr="00747EAB" w:rsidRDefault="00667FEF" w:rsidP="005A4F64">
      <w:pPr>
        <w:pStyle w:val="IOSdocumenttitle2017"/>
      </w:pPr>
      <w:r w:rsidRPr="0084745C">
        <w:rPr>
          <w:noProof/>
          <w:lang w:eastAsia="zh-CN" w:bidi="lo-LA"/>
        </w:rPr>
        <w:drawing>
          <wp:inline distT="0" distB="0" distL="0" distR="0" wp14:anchorId="46FA1F31" wp14:editId="048B6E5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F26E7" w:rsidRPr="00747EAB">
        <w:t>Stage</w:t>
      </w:r>
      <w:r w:rsidR="00747EAB" w:rsidRPr="00747EAB">
        <w:t xml:space="preserve"> 6 French Beginners – </w:t>
      </w:r>
      <w:r w:rsidR="00F65AF4">
        <w:t>Holidays, travel and tourism (3</w:t>
      </w:r>
      <w:r w:rsidR="00747EAB" w:rsidRPr="00747EAB">
        <w:t>0 hours)</w:t>
      </w:r>
    </w:p>
    <w:p w14:paraId="5A9ECD42" w14:textId="77777777" w:rsidR="00EF45E2" w:rsidRDefault="00EF45E2" w:rsidP="005A4F64">
      <w:pPr>
        <w:pStyle w:val="IOSheading22017"/>
      </w:pPr>
      <w:r>
        <w:t xml:space="preserve">Key </w:t>
      </w:r>
      <w:r w:rsidR="00747EAB" w:rsidRPr="005A4F64">
        <w:t>concepts</w:t>
      </w:r>
    </w:p>
    <w:p w14:paraId="19354E0C" w14:textId="77777777" w:rsidR="00747EAB" w:rsidRPr="005A4F64" w:rsidRDefault="00747EAB" w:rsidP="005A4F64">
      <w:pPr>
        <w:pStyle w:val="IOSbodytext2017"/>
      </w:pPr>
      <w:r w:rsidRPr="005A4F64">
        <w:t>The key concepts I want students to learn are that:</w:t>
      </w:r>
    </w:p>
    <w:p w14:paraId="386BC086" w14:textId="184BEC17" w:rsidR="00F65AF4" w:rsidRPr="005A4F64" w:rsidRDefault="00C64B16" w:rsidP="005A4F64">
      <w:pPr>
        <w:pStyle w:val="IOSlist1bullet2017"/>
      </w:pPr>
      <w:r w:rsidRPr="005A4F64">
        <w:t>b</w:t>
      </w:r>
      <w:r w:rsidR="00F65AF4" w:rsidRPr="005A4F64">
        <w:t>asic structures may be used in various contexts, such as st</w:t>
      </w:r>
      <w:r w:rsidRPr="005A4F64">
        <w:t>ating where and when it happens</w:t>
      </w:r>
    </w:p>
    <w:p w14:paraId="18C5A874" w14:textId="321E672A" w:rsidR="00F65AF4" w:rsidRPr="005A4F64" w:rsidRDefault="00C64B16" w:rsidP="005A4F64">
      <w:pPr>
        <w:pStyle w:val="IOSlist1bullet2017"/>
      </w:pPr>
      <w:r w:rsidRPr="005A4F64">
        <w:t>t</w:t>
      </w:r>
      <w:r w:rsidR="00F65AF4" w:rsidRPr="005A4F64">
        <w:t xml:space="preserve">here are some important differences </w:t>
      </w:r>
      <w:r w:rsidR="00054D2B" w:rsidRPr="005A4F64">
        <w:t xml:space="preserve">between </w:t>
      </w:r>
      <w:r w:rsidR="00F65AF4" w:rsidRPr="005A4F64">
        <w:t xml:space="preserve">living in the northern and southern hemispheres. </w:t>
      </w:r>
    </w:p>
    <w:p w14:paraId="7F38F2DD" w14:textId="77777777" w:rsidR="00747EAB" w:rsidRPr="005A4F64" w:rsidRDefault="00747EAB" w:rsidP="005A4F64">
      <w:pPr>
        <w:pStyle w:val="IOSbodytext2017"/>
      </w:pPr>
      <w:r w:rsidRPr="005A4F64">
        <w:t>The learning matters because:</w:t>
      </w:r>
    </w:p>
    <w:p w14:paraId="3B4616DE" w14:textId="0618D651" w:rsidR="00F65AF4" w:rsidRPr="005A4F64" w:rsidRDefault="00C64B16" w:rsidP="005A4F64">
      <w:pPr>
        <w:pStyle w:val="IOSlist1bullet2017"/>
      </w:pPr>
      <w:r w:rsidRPr="005A4F64">
        <w:t>b</w:t>
      </w:r>
      <w:r w:rsidR="00F65AF4" w:rsidRPr="005A4F64">
        <w:t>eing able to manipulate language to communicate fosters c</w:t>
      </w:r>
      <w:r w:rsidRPr="005A4F64">
        <w:t>onfidence and promotes dialogue</w:t>
      </w:r>
    </w:p>
    <w:p w14:paraId="0AE825DB" w14:textId="692095AE" w:rsidR="00F65AF4" w:rsidRPr="005A4F64" w:rsidRDefault="00C64B16" w:rsidP="005A4F64">
      <w:pPr>
        <w:pStyle w:val="IOSlist1bullet2017"/>
      </w:pPr>
      <w:r w:rsidRPr="005A4F64">
        <w:t>i</w:t>
      </w:r>
      <w:r w:rsidR="00F65AF4" w:rsidRPr="005A4F64">
        <w:t>t is important that students understand the diversity of French-speaking communities.</w:t>
      </w:r>
    </w:p>
    <w:p w14:paraId="738299D4" w14:textId="33878516" w:rsidR="00376243" w:rsidRPr="00376243" w:rsidRDefault="00376243" w:rsidP="00376243">
      <w:pPr>
        <w:pStyle w:val="IOSheading22017"/>
      </w:pPr>
      <w:r>
        <w:t>Sub topics</w:t>
      </w:r>
    </w:p>
    <w:p w14:paraId="652DD360" w14:textId="77777777" w:rsidR="00F65AF4" w:rsidRPr="005A4F64" w:rsidRDefault="00F65AF4" w:rsidP="005A4F64">
      <w:pPr>
        <w:pStyle w:val="IOSlist1bullet2017"/>
      </w:pPr>
      <w:r w:rsidRPr="005A4F64">
        <w:t>Holidays</w:t>
      </w:r>
    </w:p>
    <w:p w14:paraId="3490EB4F" w14:textId="77777777" w:rsidR="00F65AF4" w:rsidRPr="005A4F64" w:rsidRDefault="00F65AF4" w:rsidP="005A4F64">
      <w:pPr>
        <w:pStyle w:val="IOSlist1bullet2017"/>
      </w:pPr>
      <w:r w:rsidRPr="005A4F64">
        <w:t>Weather</w:t>
      </w:r>
    </w:p>
    <w:p w14:paraId="40267E42" w14:textId="77777777" w:rsidR="005D6D43" w:rsidRPr="005A4F64" w:rsidRDefault="00F65AF4" w:rsidP="005A4F64">
      <w:pPr>
        <w:pStyle w:val="IOSlist1bullet2017"/>
      </w:pPr>
      <w:r w:rsidRPr="005A4F64">
        <w:t>Booking hotels</w:t>
      </w:r>
    </w:p>
    <w:p w14:paraId="593D8414" w14:textId="1E14D697" w:rsidR="00ED0C97" w:rsidRPr="00376243" w:rsidRDefault="005D6D43" w:rsidP="005A4F64">
      <w:pPr>
        <w:pStyle w:val="IOSlist1bullet2017"/>
      </w:pPr>
      <w:r w:rsidRPr="005A4F64">
        <w:t>Transport</w:t>
      </w:r>
      <w:r w:rsidR="00ED0C97">
        <w:br w:type="page"/>
      </w:r>
    </w:p>
    <w:p w14:paraId="74B7C68F" w14:textId="49496478" w:rsidR="005D6D43" w:rsidRPr="005D6D43" w:rsidRDefault="005D6D43" w:rsidP="005D6D43">
      <w:pPr>
        <w:pStyle w:val="IOSheading22017"/>
      </w:pPr>
      <w:r>
        <w:lastRenderedPageBreak/>
        <w:t>Socio-cultural content</w:t>
      </w:r>
    </w:p>
    <w:p w14:paraId="65BED03F" w14:textId="703470D2" w:rsidR="005D6D43" w:rsidRPr="005A4F64" w:rsidRDefault="00054D2B" w:rsidP="005A4F64">
      <w:pPr>
        <w:pStyle w:val="IOSlist1bullet2017"/>
      </w:pPr>
      <w:r w:rsidRPr="005A4F64">
        <w:t>Travel to France and other f</w:t>
      </w:r>
      <w:r w:rsidR="005D6D43" w:rsidRPr="005A4F64">
        <w:t>rancophone countries</w:t>
      </w:r>
    </w:p>
    <w:p w14:paraId="3498F7FE" w14:textId="3091FFF9" w:rsidR="005D6D43" w:rsidRPr="005A4F64" w:rsidRDefault="00EC2DD7" w:rsidP="005A4F64">
      <w:pPr>
        <w:pStyle w:val="IOSlist1bullet2017"/>
      </w:pPr>
      <w:r w:rsidRPr="005A4F64">
        <w:t>Developing intercultural understanding when travelling</w:t>
      </w:r>
    </w:p>
    <w:p w14:paraId="6B6E9766" w14:textId="77777777" w:rsidR="005D6D43" w:rsidRPr="005A4F64" w:rsidRDefault="005D6D43" w:rsidP="005A4F64">
      <w:pPr>
        <w:pStyle w:val="IOSlist1bullet2017"/>
      </w:pPr>
      <w:r w:rsidRPr="005A4F64">
        <w:t>Transport</w:t>
      </w:r>
    </w:p>
    <w:p w14:paraId="0CB312E1" w14:textId="62AD1387" w:rsidR="005D6D43" w:rsidRPr="005A4F64" w:rsidRDefault="005D6D43" w:rsidP="005A4F64">
      <w:pPr>
        <w:pStyle w:val="IOSlist1bullet2017"/>
      </w:pPr>
      <w:r w:rsidRPr="005A4F64">
        <w:t xml:space="preserve">Researching fares and timetables </w:t>
      </w:r>
      <w:r w:rsidR="00EC2DD7" w:rsidRPr="005A4F64">
        <w:t xml:space="preserve">for </w:t>
      </w:r>
      <w:r w:rsidRPr="005A4F64">
        <w:t>travel</w:t>
      </w:r>
    </w:p>
    <w:p w14:paraId="4CE7E7BA" w14:textId="24D30B05" w:rsidR="005D6D43" w:rsidRPr="005A4F64" w:rsidRDefault="005D6D43" w:rsidP="005A4F64">
      <w:pPr>
        <w:pStyle w:val="IOSlist1bullet2017"/>
      </w:pPr>
      <w:r w:rsidRPr="005A4F64">
        <w:t xml:space="preserve">Booking tickets </w:t>
      </w:r>
    </w:p>
    <w:p w14:paraId="77B1A7EE" w14:textId="12AF84DA" w:rsidR="005D6D43" w:rsidRPr="005A4F64" w:rsidRDefault="005D6D43" w:rsidP="005A4F64">
      <w:pPr>
        <w:pStyle w:val="IOSlist1bullet2017"/>
      </w:pPr>
      <w:r w:rsidRPr="005A4F64">
        <w:t xml:space="preserve">Seasons </w:t>
      </w:r>
      <w:r w:rsidR="00054D2B" w:rsidRPr="005A4F64">
        <w:t>–</w:t>
      </w:r>
      <w:r w:rsidRPr="005A4F64">
        <w:t xml:space="preserve"> compare northern and southern hemispheres</w:t>
      </w:r>
    </w:p>
    <w:p w14:paraId="538D1080" w14:textId="728854D7" w:rsidR="005D6D43" w:rsidRPr="005A4F64" w:rsidRDefault="005D6D43" w:rsidP="005A4F64">
      <w:pPr>
        <w:pStyle w:val="IOSlist1bullet2017"/>
      </w:pPr>
      <w:r w:rsidRPr="005A4F64">
        <w:t xml:space="preserve">The weather </w:t>
      </w:r>
      <w:r w:rsidR="00054D2B" w:rsidRPr="005A4F64">
        <w:t>–</w:t>
      </w:r>
      <w:r w:rsidRPr="005A4F64">
        <w:t xml:space="preserve"> when to travel and what to pack and wear</w:t>
      </w:r>
    </w:p>
    <w:p w14:paraId="76B85DB5" w14:textId="744343CD" w:rsidR="00F14CC4" w:rsidRDefault="006642F1" w:rsidP="005A4F64">
      <w:pPr>
        <w:pStyle w:val="IOSheading32017"/>
      </w:pPr>
      <w:r>
        <w:t>Outcomes</w:t>
      </w:r>
    </w:p>
    <w:p w14:paraId="5B51F290" w14:textId="77777777" w:rsidR="00054D2B" w:rsidRDefault="00054D2B" w:rsidP="00054D2B">
      <w:pPr>
        <w:pStyle w:val="IOSheading42017"/>
      </w:pPr>
      <w:r>
        <w:t xml:space="preserve">Objective 1 – Interacting </w:t>
      </w:r>
    </w:p>
    <w:p w14:paraId="19EFF253" w14:textId="71D35633" w:rsidR="00DC3EE1" w:rsidRPr="005A4F64" w:rsidRDefault="00DC3EE1" w:rsidP="005A4F64">
      <w:pPr>
        <w:pStyle w:val="IOSbodytext2017"/>
      </w:pPr>
      <w:r w:rsidRPr="005A4F64">
        <w:t xml:space="preserve">A student: </w:t>
      </w:r>
    </w:p>
    <w:p w14:paraId="25302083" w14:textId="4C365C02" w:rsidR="00DC3EE1" w:rsidRPr="005A4F64" w:rsidRDefault="00DC3EE1" w:rsidP="005A4F64">
      <w:pPr>
        <w:pStyle w:val="IOSbodytext2017"/>
      </w:pPr>
      <w:r w:rsidRPr="000F5D97">
        <w:rPr>
          <w:rStyle w:val="IOSstrongemphasis2017"/>
        </w:rPr>
        <w:t>1.1</w:t>
      </w:r>
      <w:r w:rsidR="000F5D97">
        <w:t xml:space="preserve"> –</w:t>
      </w:r>
      <w:r w:rsidRPr="005A4F64">
        <w:t xml:space="preserve"> establishes and maintains communication in French</w:t>
      </w:r>
    </w:p>
    <w:p w14:paraId="425C0A92" w14:textId="15BE9B44" w:rsidR="00DC3EE1" w:rsidRPr="005A4F64" w:rsidRDefault="00DC3EE1" w:rsidP="005A4F64">
      <w:pPr>
        <w:pStyle w:val="IOSbodytext2017"/>
      </w:pPr>
      <w:r w:rsidRPr="000F5D97">
        <w:rPr>
          <w:rStyle w:val="IOSstrongemphasis2017"/>
        </w:rPr>
        <w:t>1.2</w:t>
      </w:r>
      <w:r w:rsidR="000F5D97">
        <w:t xml:space="preserve"> –</w:t>
      </w:r>
      <w:r w:rsidRPr="005A4F64">
        <w:t xml:space="preserve"> manipulates linguistic structures to express ideas effectively in French</w:t>
      </w:r>
    </w:p>
    <w:p w14:paraId="600E59BB" w14:textId="6C141108" w:rsidR="00DC3EE1" w:rsidRPr="005A4F64" w:rsidRDefault="00DC3EE1" w:rsidP="005A4F64">
      <w:pPr>
        <w:pStyle w:val="IOSbodytext2017"/>
      </w:pPr>
      <w:r w:rsidRPr="000F5D97">
        <w:rPr>
          <w:rStyle w:val="IOSstrongemphasis2017"/>
        </w:rPr>
        <w:t>1.3</w:t>
      </w:r>
      <w:r w:rsidRPr="005A4F64">
        <w:t xml:space="preserve"> </w:t>
      </w:r>
      <w:r w:rsidR="000F5D97">
        <w:t xml:space="preserve">– </w:t>
      </w:r>
      <w:r w:rsidRPr="005A4F64">
        <w:t>sequences ideas and information</w:t>
      </w:r>
    </w:p>
    <w:p w14:paraId="21953AD8" w14:textId="18A27F4E" w:rsidR="00DC3EE1" w:rsidRPr="005A4F64" w:rsidRDefault="00DC3EE1" w:rsidP="005A4F64">
      <w:pPr>
        <w:pStyle w:val="IOSbodytext2017"/>
      </w:pPr>
      <w:r w:rsidRPr="000F5D97">
        <w:rPr>
          <w:rStyle w:val="IOSstrongemphasis2017"/>
        </w:rPr>
        <w:t>1.4</w:t>
      </w:r>
      <w:r w:rsidRPr="005A4F64">
        <w:t xml:space="preserve"> </w:t>
      </w:r>
      <w:r w:rsidR="000F5D97">
        <w:t xml:space="preserve">– </w:t>
      </w:r>
      <w:r w:rsidRPr="005A4F64">
        <w:t>applies knowledge of the culture of French-speaking communities to interact appropriately</w:t>
      </w:r>
    </w:p>
    <w:p w14:paraId="32BE6364" w14:textId="77777777" w:rsidR="00054D2B" w:rsidRDefault="00054D2B">
      <w:pPr>
        <w:spacing w:before="0" w:line="240" w:lineRule="auto"/>
        <w:rPr>
          <w:rFonts w:ascii="Helvetica" w:hAnsi="Helvetica"/>
          <w:sz w:val="32"/>
          <w:szCs w:val="32"/>
          <w:lang w:eastAsia="en-US"/>
        </w:rPr>
      </w:pPr>
      <w:r>
        <w:br w:type="page"/>
      </w:r>
    </w:p>
    <w:p w14:paraId="2A6117F2" w14:textId="4C09E5B6" w:rsidR="00054D2B" w:rsidRDefault="00054D2B" w:rsidP="00054D2B">
      <w:pPr>
        <w:pStyle w:val="IOSheading42017"/>
      </w:pPr>
      <w:r>
        <w:lastRenderedPageBreak/>
        <w:t>Objective 2 – Understanding texts</w:t>
      </w:r>
    </w:p>
    <w:p w14:paraId="74FF3720" w14:textId="36F50437" w:rsidR="00DC3EE1" w:rsidRPr="005A4F64" w:rsidRDefault="00DC3EE1" w:rsidP="005A4F64">
      <w:pPr>
        <w:pStyle w:val="IOSbodytext2017"/>
      </w:pPr>
      <w:r w:rsidRPr="000F5D97">
        <w:rPr>
          <w:rStyle w:val="IOSstrongemphasis2017"/>
        </w:rPr>
        <w:t>2.1</w:t>
      </w:r>
      <w:r w:rsidR="000F5D97">
        <w:t xml:space="preserve"> –</w:t>
      </w:r>
      <w:r w:rsidRPr="005A4F64">
        <w:t xml:space="preserve"> understands and interprets information in texts using a range of strategies</w:t>
      </w:r>
    </w:p>
    <w:p w14:paraId="7DF2AB7A" w14:textId="61641EA3" w:rsidR="00DC3EE1" w:rsidRPr="005A4F64" w:rsidRDefault="00DC3EE1" w:rsidP="005A4F64">
      <w:pPr>
        <w:pStyle w:val="IOSbodytext2017"/>
      </w:pPr>
      <w:r w:rsidRPr="000F5D97">
        <w:rPr>
          <w:rStyle w:val="IOSstrongemphasis2017"/>
        </w:rPr>
        <w:t>2.2</w:t>
      </w:r>
      <w:r w:rsidRPr="005A4F64">
        <w:t xml:space="preserve"> </w:t>
      </w:r>
      <w:r w:rsidR="000F5D97">
        <w:t xml:space="preserve">– </w:t>
      </w:r>
      <w:r w:rsidRPr="005A4F64">
        <w:t>conveys the gist of and identifies specific information in text</w:t>
      </w:r>
    </w:p>
    <w:p w14:paraId="61A9540A" w14:textId="14ACDF90" w:rsidR="00DC3EE1" w:rsidRPr="005A4F64" w:rsidRDefault="00DC3EE1" w:rsidP="005A4F64">
      <w:pPr>
        <w:pStyle w:val="IOSbodytext2017"/>
      </w:pPr>
      <w:r w:rsidRPr="000F5D97">
        <w:rPr>
          <w:rStyle w:val="IOSstrongemphasis2017"/>
        </w:rPr>
        <w:t>2.3</w:t>
      </w:r>
      <w:r w:rsidRPr="005A4F64">
        <w:t xml:space="preserve"> </w:t>
      </w:r>
      <w:r w:rsidR="000F5D97">
        <w:t xml:space="preserve">– </w:t>
      </w:r>
      <w:r w:rsidRPr="005A4F64">
        <w:t>summarises the main points of a text</w:t>
      </w:r>
    </w:p>
    <w:p w14:paraId="3809F30D" w14:textId="4B94AED4" w:rsidR="00DC3EE1" w:rsidRPr="005A4F64" w:rsidRDefault="00DC3EE1" w:rsidP="005A4F64">
      <w:pPr>
        <w:pStyle w:val="IOSbodytext2017"/>
      </w:pPr>
      <w:r w:rsidRPr="000F5D97">
        <w:rPr>
          <w:rStyle w:val="IOSstrongemphasis2017"/>
        </w:rPr>
        <w:t>2.4</w:t>
      </w:r>
      <w:r w:rsidRPr="005A4F64">
        <w:t xml:space="preserve"> </w:t>
      </w:r>
      <w:r w:rsidR="000F5D97">
        <w:t xml:space="preserve">– </w:t>
      </w:r>
      <w:r w:rsidRPr="005A4F64">
        <w:t>draws conclusions from or justifies an opinion about a text</w:t>
      </w:r>
    </w:p>
    <w:p w14:paraId="70BE1761" w14:textId="05D8856F" w:rsidR="00DC3EE1" w:rsidRPr="005A4F64" w:rsidRDefault="00DC3EE1" w:rsidP="005A4F64">
      <w:pPr>
        <w:pStyle w:val="IOSbodytext2017"/>
      </w:pPr>
      <w:r w:rsidRPr="000F5D97">
        <w:rPr>
          <w:rStyle w:val="IOSstrongemphasis2017"/>
        </w:rPr>
        <w:t>2.5</w:t>
      </w:r>
      <w:r w:rsidRPr="005A4F64">
        <w:t xml:space="preserve"> </w:t>
      </w:r>
      <w:r w:rsidR="000F5D97">
        <w:t xml:space="preserve">– </w:t>
      </w:r>
      <w:r w:rsidRPr="005A4F64">
        <w:t>identifies the purpose, context and audience of a text</w:t>
      </w:r>
    </w:p>
    <w:p w14:paraId="4793E663" w14:textId="2661E845" w:rsidR="00DC3EE1" w:rsidRPr="005A4F64" w:rsidRDefault="00DC3EE1" w:rsidP="005A4F64">
      <w:pPr>
        <w:pStyle w:val="IOSbodytext2017"/>
      </w:pPr>
      <w:r w:rsidRPr="000F5D97">
        <w:rPr>
          <w:rStyle w:val="IOSstrongemphasis2017"/>
        </w:rPr>
        <w:t>2.6</w:t>
      </w:r>
      <w:r w:rsidRPr="005A4F64">
        <w:t xml:space="preserve"> </w:t>
      </w:r>
      <w:r w:rsidR="000F5D97">
        <w:t xml:space="preserve">– </w:t>
      </w:r>
      <w:r w:rsidRPr="005A4F64">
        <w:t>identifies and explains aspects of the culture of French-speaking communities in texts</w:t>
      </w:r>
    </w:p>
    <w:p w14:paraId="0FF5EE7E" w14:textId="77777777" w:rsidR="00054D2B" w:rsidRDefault="00054D2B" w:rsidP="00054D2B">
      <w:pPr>
        <w:pStyle w:val="IOSheading42017"/>
      </w:pPr>
      <w:r>
        <w:t>Objective 3 – Producing texts</w:t>
      </w:r>
    </w:p>
    <w:p w14:paraId="0FFA5170" w14:textId="7EB98530" w:rsidR="00DC3EE1" w:rsidRPr="005A4F64" w:rsidRDefault="00DC3EE1" w:rsidP="005A4F64">
      <w:pPr>
        <w:pStyle w:val="IOSbodytext2017"/>
      </w:pPr>
      <w:r w:rsidRPr="000F5D97">
        <w:rPr>
          <w:rStyle w:val="IOSstrongemphasis2017"/>
        </w:rPr>
        <w:t>3.1</w:t>
      </w:r>
      <w:r w:rsidRPr="005A4F64">
        <w:t xml:space="preserve"> </w:t>
      </w:r>
      <w:r w:rsidR="000F5D97">
        <w:t xml:space="preserve">– </w:t>
      </w:r>
      <w:r w:rsidRPr="005A4F64">
        <w:t>produces texts appropriate to audience, purpose and context</w:t>
      </w:r>
    </w:p>
    <w:p w14:paraId="1112F7A1" w14:textId="2061AC4C" w:rsidR="00DC3EE1" w:rsidRPr="005A4F64" w:rsidRDefault="00DC3EE1" w:rsidP="005A4F64">
      <w:pPr>
        <w:pStyle w:val="IOSbodytext2017"/>
      </w:pPr>
      <w:r w:rsidRPr="000F5D97">
        <w:rPr>
          <w:rStyle w:val="IOSstrongemphasis2017"/>
        </w:rPr>
        <w:t>3.2</w:t>
      </w:r>
      <w:r w:rsidRPr="005A4F64">
        <w:t xml:space="preserve"> </w:t>
      </w:r>
      <w:r w:rsidR="000F5D97">
        <w:t xml:space="preserve">– </w:t>
      </w:r>
      <w:r w:rsidRPr="005A4F64">
        <w:t>structures and sequences ideas and information</w:t>
      </w:r>
    </w:p>
    <w:p w14:paraId="1FB288F9" w14:textId="771338AB" w:rsidR="00DC3EE1" w:rsidRPr="005A4F64" w:rsidRDefault="00DC3EE1" w:rsidP="005A4F64">
      <w:pPr>
        <w:pStyle w:val="IOSbodytext2017"/>
      </w:pPr>
      <w:r w:rsidRPr="000F5D97">
        <w:rPr>
          <w:rStyle w:val="IOSstrongemphasis2017"/>
        </w:rPr>
        <w:t>3.3</w:t>
      </w:r>
      <w:r w:rsidR="000F5D97">
        <w:t xml:space="preserve"> –</w:t>
      </w:r>
      <w:r w:rsidRPr="005A4F64">
        <w:t xml:space="preserve"> applies knowledge of diverse linguistic structures to convey information and express original ideas in French</w:t>
      </w:r>
    </w:p>
    <w:p w14:paraId="1F3D75C0" w14:textId="7E3DF37D" w:rsidR="00DC3EE1" w:rsidRPr="005A4F64" w:rsidRDefault="00DC3EE1" w:rsidP="005A4F64">
      <w:pPr>
        <w:pStyle w:val="IOSbodytext2017"/>
      </w:pPr>
      <w:r w:rsidRPr="000F5D97">
        <w:rPr>
          <w:rStyle w:val="IOSstrongemphasis2017"/>
        </w:rPr>
        <w:t>3.4</w:t>
      </w:r>
      <w:r w:rsidRPr="005A4F64">
        <w:t xml:space="preserve"> </w:t>
      </w:r>
      <w:r w:rsidR="000F5D97">
        <w:t xml:space="preserve">– </w:t>
      </w:r>
      <w:r w:rsidRPr="005A4F64">
        <w:t>applies knowledge of the culture of French-speaking communities to the production of texts</w:t>
      </w:r>
      <w:r w:rsidR="00B7574D" w:rsidRPr="005A4F64">
        <w:t>.</w:t>
      </w:r>
    </w:p>
    <w:p w14:paraId="0FD05AE0" w14:textId="2E0FFBD6" w:rsidR="002A2B26" w:rsidRDefault="00DC3EE1" w:rsidP="001226E0">
      <w:pPr>
        <w:pStyle w:val="IOSbodytext2017"/>
        <w:rPr>
          <w:lang w:eastAsia="en-US"/>
        </w:rPr>
      </w:pPr>
      <w:r>
        <w:rPr>
          <w:lang w:eastAsia="en-US"/>
        </w:rPr>
        <w:t xml:space="preserve">All outcomes referred to in this unit come from </w:t>
      </w:r>
      <w:hyperlink r:id="rId9" w:history="1">
        <w:r w:rsidRPr="00243E43">
          <w:rPr>
            <w:rStyle w:val="Hyperlink"/>
          </w:rPr>
          <w:t>French Beginners Stage 6 Syllabus</w:t>
        </w:r>
      </w:hyperlink>
      <w:r w:rsidR="00B7574D" w:rsidRPr="00B7574D">
        <w:rPr>
          <w:rStyle w:val="Hyperlink"/>
          <w:u w:val="none"/>
          <w:lang w:eastAsia="en-US"/>
        </w:rPr>
        <w:t xml:space="preserve"> </w:t>
      </w:r>
      <w:r w:rsidRPr="00373461">
        <w:rPr>
          <w:lang w:eastAsia="en-US"/>
        </w:rPr>
        <w:t xml:space="preserve">© </w:t>
      </w:r>
      <w:r>
        <w:rPr>
          <w:lang w:eastAsia="en-US"/>
        </w:rPr>
        <w:t>NSW Education Standards Authority (NESA)</w:t>
      </w:r>
      <w:r w:rsidRPr="00373461">
        <w:rPr>
          <w:lang w:eastAsia="en-US"/>
        </w:rPr>
        <w:t xml:space="preserve"> for and on behalf of the Crown in right </w:t>
      </w:r>
      <w:r>
        <w:rPr>
          <w:lang w:eastAsia="en-US"/>
        </w:rPr>
        <w:t>of the State of New South Wales, 2009</w:t>
      </w:r>
      <w:r w:rsidR="001226E0">
        <w:rPr>
          <w:lang w:eastAsia="en-US"/>
        </w:rPr>
        <w:t>.</w:t>
      </w:r>
    </w:p>
    <w:p w14:paraId="13079C96" w14:textId="77777777" w:rsidR="003612D6" w:rsidRDefault="003612D6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quence of content"/>
      </w:tblPr>
      <w:tblGrid>
        <w:gridCol w:w="1520"/>
        <w:gridCol w:w="6385"/>
        <w:gridCol w:w="7705"/>
      </w:tblGrid>
      <w:tr w:rsidR="003612D6" w14:paraId="0F7DC83A" w14:textId="77777777" w:rsidTr="000F5D97">
        <w:trPr>
          <w:trHeight w:val="493"/>
          <w:tblHeader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64A526" w14:textId="3CBF5408" w:rsidR="003612D6" w:rsidRDefault="003612D6" w:rsidP="00146016">
            <w:pPr>
              <w:pStyle w:val="IOStableheading2017"/>
            </w:pPr>
            <w:r>
              <w:lastRenderedPageBreak/>
              <w:t>Objective</w:t>
            </w:r>
          </w:p>
        </w:tc>
        <w:tc>
          <w:tcPr>
            <w:tcW w:w="6385" w:type="dxa"/>
            <w:shd w:val="clear" w:color="auto" w:fill="F2F2F2" w:themeFill="background1" w:themeFillShade="F2"/>
          </w:tcPr>
          <w:p w14:paraId="37207D78" w14:textId="16255405" w:rsidR="003612D6" w:rsidRDefault="003612D6" w:rsidP="00146016">
            <w:pPr>
              <w:pStyle w:val="IOStableheading2017"/>
            </w:pPr>
            <w:r>
              <w:t>Students learn about</w:t>
            </w:r>
          </w:p>
        </w:tc>
        <w:tc>
          <w:tcPr>
            <w:tcW w:w="7705" w:type="dxa"/>
            <w:shd w:val="clear" w:color="auto" w:fill="F2F2F2" w:themeFill="background1" w:themeFillShade="F2"/>
          </w:tcPr>
          <w:p w14:paraId="747A3630" w14:textId="1DB61096" w:rsidR="003612D6" w:rsidRDefault="003612D6" w:rsidP="00146016">
            <w:pPr>
              <w:pStyle w:val="IOStableheading2017"/>
            </w:pPr>
            <w:r>
              <w:t>Students learn to</w:t>
            </w:r>
          </w:p>
        </w:tc>
      </w:tr>
      <w:tr w:rsidR="003612D6" w14:paraId="7AE2860E" w14:textId="77777777" w:rsidTr="00146016">
        <w:trPr>
          <w:trHeight w:val="493"/>
        </w:trPr>
        <w:tc>
          <w:tcPr>
            <w:tcW w:w="1520" w:type="dxa"/>
            <w:tcBorders>
              <w:bottom w:val="nil"/>
            </w:tcBorders>
          </w:tcPr>
          <w:p w14:paraId="6777050D" w14:textId="7CE13897" w:rsidR="003612D6" w:rsidRPr="005A4F64" w:rsidRDefault="003612D6" w:rsidP="008A2755">
            <w:pPr>
              <w:pStyle w:val="IOStabletext2017"/>
            </w:pPr>
            <w:r w:rsidRPr="005A4F64">
              <w:t xml:space="preserve">Objective 1 </w:t>
            </w:r>
            <w:r w:rsidR="008A2755">
              <w:t>–</w:t>
            </w:r>
            <w:r w:rsidRPr="005A4F64">
              <w:t xml:space="preserve"> Interacting</w:t>
            </w:r>
          </w:p>
        </w:tc>
        <w:tc>
          <w:tcPr>
            <w:tcW w:w="6385" w:type="dxa"/>
          </w:tcPr>
          <w:p w14:paraId="5C09B576" w14:textId="77777777" w:rsidR="003612D6" w:rsidRPr="005A4F64" w:rsidRDefault="003612D6" w:rsidP="005A4F64">
            <w:pPr>
              <w:pStyle w:val="IOStablelist1bullet2017"/>
            </w:pPr>
            <w:r w:rsidRPr="005A4F64">
              <w:t>the importance of listening for key words to assist understanding</w:t>
            </w:r>
          </w:p>
        </w:tc>
        <w:tc>
          <w:tcPr>
            <w:tcW w:w="7705" w:type="dxa"/>
          </w:tcPr>
          <w:p w14:paraId="7B8365BA" w14:textId="77777777" w:rsidR="003612D6" w:rsidRPr="005A4F64" w:rsidRDefault="003612D6" w:rsidP="005A4F64">
            <w:pPr>
              <w:pStyle w:val="IOStablelist1bullet2017"/>
            </w:pPr>
            <w:r w:rsidRPr="005A4F64">
              <w:t>listen for meaning</w:t>
            </w:r>
          </w:p>
        </w:tc>
      </w:tr>
      <w:tr w:rsidR="003612D6" w14:paraId="61BA4678" w14:textId="77777777" w:rsidTr="00146016">
        <w:trPr>
          <w:trHeight w:val="493"/>
        </w:trPr>
        <w:tc>
          <w:tcPr>
            <w:tcW w:w="1520" w:type="dxa"/>
            <w:tcBorders>
              <w:top w:val="nil"/>
              <w:bottom w:val="nil"/>
            </w:tcBorders>
          </w:tcPr>
          <w:p w14:paraId="5F3DC018" w14:textId="77777777" w:rsidR="003612D6" w:rsidRPr="005A4F64" w:rsidRDefault="003612D6" w:rsidP="005A4F64">
            <w:pPr>
              <w:pStyle w:val="IOStabletext2017"/>
              <w:rPr>
                <w:color w:val="FFFFFF" w:themeColor="background1"/>
                <w:sz w:val="8"/>
              </w:rPr>
            </w:pPr>
            <w:r w:rsidRPr="005A4F64">
              <w:rPr>
                <w:color w:val="FFFFFF" w:themeColor="background1"/>
                <w:sz w:val="8"/>
              </w:rPr>
              <w:t>Objective 1 - Interacting</w:t>
            </w:r>
          </w:p>
        </w:tc>
        <w:tc>
          <w:tcPr>
            <w:tcW w:w="6385" w:type="dxa"/>
          </w:tcPr>
          <w:p w14:paraId="5EFF400B" w14:textId="77777777" w:rsidR="003612D6" w:rsidRPr="005A4F64" w:rsidRDefault="003612D6" w:rsidP="005A4F64">
            <w:pPr>
              <w:pStyle w:val="IOStablelist1bullet2017"/>
            </w:pPr>
            <w:r w:rsidRPr="005A4F64">
              <w:t>the importance of reading for key words to assist understanding</w:t>
            </w:r>
          </w:p>
        </w:tc>
        <w:tc>
          <w:tcPr>
            <w:tcW w:w="7705" w:type="dxa"/>
          </w:tcPr>
          <w:p w14:paraId="0148D259" w14:textId="77777777" w:rsidR="003612D6" w:rsidRPr="005A4F64" w:rsidRDefault="003612D6" w:rsidP="005A4F64">
            <w:pPr>
              <w:pStyle w:val="IOStablelist1bullet2017"/>
            </w:pPr>
            <w:r w:rsidRPr="005A4F64">
              <w:t>read for meaning</w:t>
            </w:r>
          </w:p>
        </w:tc>
      </w:tr>
      <w:tr w:rsidR="003612D6" w14:paraId="76CA8D48" w14:textId="77777777" w:rsidTr="00146016">
        <w:trPr>
          <w:trHeight w:val="493"/>
        </w:trPr>
        <w:tc>
          <w:tcPr>
            <w:tcW w:w="1520" w:type="dxa"/>
            <w:tcBorders>
              <w:top w:val="nil"/>
              <w:bottom w:val="nil"/>
            </w:tcBorders>
          </w:tcPr>
          <w:p w14:paraId="422E54E4" w14:textId="77777777" w:rsidR="003612D6" w:rsidRPr="005A4F64" w:rsidRDefault="003612D6" w:rsidP="005A4F64">
            <w:pPr>
              <w:pStyle w:val="IOStabletext2017"/>
              <w:rPr>
                <w:color w:val="FFFFFF" w:themeColor="background1"/>
                <w:sz w:val="8"/>
              </w:rPr>
            </w:pPr>
            <w:r w:rsidRPr="005A4F64">
              <w:rPr>
                <w:color w:val="FFFFFF" w:themeColor="background1"/>
                <w:sz w:val="8"/>
              </w:rPr>
              <w:t>Objective 1 - Interacting</w:t>
            </w:r>
          </w:p>
        </w:tc>
        <w:tc>
          <w:tcPr>
            <w:tcW w:w="6385" w:type="dxa"/>
          </w:tcPr>
          <w:p w14:paraId="067B9855" w14:textId="77777777" w:rsidR="003612D6" w:rsidRPr="005A4F64" w:rsidRDefault="003612D6" w:rsidP="005A4F64">
            <w:pPr>
              <w:pStyle w:val="IOStablelist1bullet2017"/>
            </w:pPr>
            <w:r w:rsidRPr="005A4F64">
              <w:t>links in communication</w:t>
            </w:r>
          </w:p>
        </w:tc>
        <w:tc>
          <w:tcPr>
            <w:tcW w:w="7705" w:type="dxa"/>
          </w:tcPr>
          <w:p w14:paraId="4E8F9EC3" w14:textId="77777777" w:rsidR="003612D6" w:rsidRPr="005A4F64" w:rsidRDefault="003612D6" w:rsidP="005A4F64">
            <w:pPr>
              <w:pStyle w:val="IOStablelist1bullet2017"/>
            </w:pPr>
            <w:r w:rsidRPr="005A4F64">
              <w:t>use strategies to initiate, maintain and conclude an interaction</w:t>
            </w:r>
          </w:p>
        </w:tc>
      </w:tr>
      <w:tr w:rsidR="003612D6" w14:paraId="5BFC9B1E" w14:textId="77777777" w:rsidTr="00146016">
        <w:trPr>
          <w:trHeight w:val="493"/>
        </w:trPr>
        <w:tc>
          <w:tcPr>
            <w:tcW w:w="1520" w:type="dxa"/>
            <w:tcBorders>
              <w:top w:val="nil"/>
              <w:bottom w:val="nil"/>
            </w:tcBorders>
          </w:tcPr>
          <w:p w14:paraId="539AF951" w14:textId="77777777" w:rsidR="003612D6" w:rsidRPr="005A4F64" w:rsidRDefault="003612D6" w:rsidP="005A4F64">
            <w:pPr>
              <w:pStyle w:val="IOStabletext2017"/>
              <w:rPr>
                <w:color w:val="FFFFFF" w:themeColor="background1"/>
                <w:sz w:val="8"/>
              </w:rPr>
            </w:pPr>
            <w:r w:rsidRPr="005A4F64">
              <w:rPr>
                <w:color w:val="FFFFFF" w:themeColor="background1"/>
                <w:sz w:val="8"/>
              </w:rPr>
              <w:t>Objective 1 - Interacting</w:t>
            </w:r>
          </w:p>
        </w:tc>
        <w:tc>
          <w:tcPr>
            <w:tcW w:w="6385" w:type="dxa"/>
          </w:tcPr>
          <w:p w14:paraId="7B5B837F" w14:textId="77777777" w:rsidR="003612D6" w:rsidRPr="005A4F64" w:rsidRDefault="003612D6" w:rsidP="005A4F64">
            <w:pPr>
              <w:pStyle w:val="IOStablelist1bullet2017"/>
            </w:pPr>
            <w:r w:rsidRPr="005A4F64">
              <w:t>the purpose and context of communication</w:t>
            </w:r>
          </w:p>
        </w:tc>
        <w:tc>
          <w:tcPr>
            <w:tcW w:w="7705" w:type="dxa"/>
          </w:tcPr>
          <w:p w14:paraId="00D08EA2" w14:textId="77777777" w:rsidR="003612D6" w:rsidRPr="005A4F64" w:rsidRDefault="003612D6" w:rsidP="005A4F64">
            <w:pPr>
              <w:pStyle w:val="IOStablelist1bullet2017"/>
            </w:pPr>
            <w:r w:rsidRPr="005A4F64">
              <w:t>select and incorporate particular vocabulary and structures to achieve specific communication goals</w:t>
            </w:r>
          </w:p>
        </w:tc>
      </w:tr>
      <w:tr w:rsidR="003612D6" w14:paraId="0EA65DB0" w14:textId="77777777" w:rsidTr="00146016">
        <w:trPr>
          <w:trHeight w:val="511"/>
        </w:trPr>
        <w:tc>
          <w:tcPr>
            <w:tcW w:w="1520" w:type="dxa"/>
            <w:tcBorders>
              <w:top w:val="nil"/>
              <w:bottom w:val="nil"/>
            </w:tcBorders>
          </w:tcPr>
          <w:p w14:paraId="04D7A592" w14:textId="77777777" w:rsidR="003612D6" w:rsidRPr="005A4F64" w:rsidRDefault="003612D6" w:rsidP="005A4F64">
            <w:pPr>
              <w:pStyle w:val="IOStabletext2017"/>
              <w:rPr>
                <w:color w:val="FFFFFF" w:themeColor="background1"/>
                <w:sz w:val="8"/>
              </w:rPr>
            </w:pPr>
            <w:r w:rsidRPr="005A4F64">
              <w:rPr>
                <w:color w:val="FFFFFF" w:themeColor="background1"/>
                <w:sz w:val="8"/>
              </w:rPr>
              <w:t>Objective 1 - Interacting</w:t>
            </w:r>
          </w:p>
        </w:tc>
        <w:tc>
          <w:tcPr>
            <w:tcW w:w="6385" w:type="dxa"/>
          </w:tcPr>
          <w:p w14:paraId="5FF77E8B" w14:textId="77777777" w:rsidR="003612D6" w:rsidRPr="005A4F64" w:rsidRDefault="003612D6" w:rsidP="005A4F64">
            <w:pPr>
              <w:pStyle w:val="IOStablelist1bullet2017"/>
            </w:pPr>
            <w:r w:rsidRPr="005A4F64">
              <w:t>register in language use</w:t>
            </w:r>
          </w:p>
        </w:tc>
        <w:tc>
          <w:tcPr>
            <w:tcW w:w="7705" w:type="dxa"/>
          </w:tcPr>
          <w:p w14:paraId="34BE96A7" w14:textId="77777777" w:rsidR="003612D6" w:rsidRPr="005A4F64" w:rsidRDefault="003612D6" w:rsidP="005A4F64">
            <w:pPr>
              <w:pStyle w:val="IOStablelist1bullet2017"/>
            </w:pPr>
            <w:r w:rsidRPr="005A4F64">
              <w:t>interact with reference to context, purpose and audience</w:t>
            </w:r>
          </w:p>
        </w:tc>
      </w:tr>
      <w:tr w:rsidR="003612D6" w14:paraId="7E8483D8" w14:textId="77777777" w:rsidTr="00146016">
        <w:trPr>
          <w:trHeight w:val="638"/>
        </w:trPr>
        <w:tc>
          <w:tcPr>
            <w:tcW w:w="1520" w:type="dxa"/>
            <w:tcBorders>
              <w:top w:val="nil"/>
              <w:bottom w:val="nil"/>
            </w:tcBorders>
          </w:tcPr>
          <w:p w14:paraId="1F64D453" w14:textId="77777777" w:rsidR="003612D6" w:rsidRPr="005A4F64" w:rsidRDefault="003612D6" w:rsidP="005A4F64">
            <w:pPr>
              <w:pStyle w:val="IOStabletext2017"/>
              <w:rPr>
                <w:color w:val="FFFFFF" w:themeColor="background1"/>
                <w:sz w:val="8"/>
              </w:rPr>
            </w:pPr>
            <w:r w:rsidRPr="005A4F64">
              <w:rPr>
                <w:color w:val="FFFFFF" w:themeColor="background1"/>
                <w:sz w:val="8"/>
              </w:rPr>
              <w:t>Objective 1 - Interacting</w:t>
            </w:r>
          </w:p>
        </w:tc>
        <w:tc>
          <w:tcPr>
            <w:tcW w:w="6385" w:type="dxa"/>
          </w:tcPr>
          <w:p w14:paraId="7A322E25" w14:textId="77777777" w:rsidR="003612D6" w:rsidRPr="005A4F64" w:rsidRDefault="003612D6" w:rsidP="005A4F64">
            <w:pPr>
              <w:pStyle w:val="IOStablelist1bullet2017"/>
            </w:pPr>
            <w:r w:rsidRPr="005A4F64">
              <w:t>responding to factual and open-ended questions</w:t>
            </w:r>
          </w:p>
        </w:tc>
        <w:tc>
          <w:tcPr>
            <w:tcW w:w="7705" w:type="dxa"/>
          </w:tcPr>
          <w:p w14:paraId="722131E8" w14:textId="77777777" w:rsidR="003612D6" w:rsidRPr="005A4F64" w:rsidRDefault="003612D6" w:rsidP="005A4F64">
            <w:pPr>
              <w:pStyle w:val="IOStablelist1bullet2017"/>
            </w:pPr>
            <w:r w:rsidRPr="005A4F64">
              <w:t>maintain an interaction by responding to and asking questions and sharing information</w:t>
            </w:r>
          </w:p>
        </w:tc>
      </w:tr>
      <w:tr w:rsidR="003612D6" w14:paraId="09D195DF" w14:textId="77777777" w:rsidTr="00146016">
        <w:trPr>
          <w:trHeight w:val="511"/>
        </w:trPr>
        <w:tc>
          <w:tcPr>
            <w:tcW w:w="1520" w:type="dxa"/>
            <w:tcBorders>
              <w:top w:val="nil"/>
              <w:bottom w:val="nil"/>
            </w:tcBorders>
          </w:tcPr>
          <w:p w14:paraId="3CC2EB55" w14:textId="77777777" w:rsidR="003612D6" w:rsidRPr="005A4F64" w:rsidRDefault="003612D6" w:rsidP="005A4F64">
            <w:pPr>
              <w:pStyle w:val="IOStabletext2017"/>
              <w:rPr>
                <w:color w:val="FFFFFF" w:themeColor="background1"/>
                <w:sz w:val="8"/>
              </w:rPr>
            </w:pPr>
            <w:r w:rsidRPr="005A4F64">
              <w:rPr>
                <w:color w:val="FFFFFF" w:themeColor="background1"/>
                <w:sz w:val="8"/>
              </w:rPr>
              <w:t>Objective 1 - Interacting</w:t>
            </w:r>
          </w:p>
        </w:tc>
        <w:tc>
          <w:tcPr>
            <w:tcW w:w="6385" w:type="dxa"/>
          </w:tcPr>
          <w:p w14:paraId="1CCAEB15" w14:textId="77777777" w:rsidR="003612D6" w:rsidRPr="005A4F64" w:rsidRDefault="003612D6" w:rsidP="005A4F64">
            <w:pPr>
              <w:pStyle w:val="IOStablelist1bullet2017"/>
            </w:pPr>
            <w:r w:rsidRPr="005A4F64">
              <w:t>ways to support effective interaction</w:t>
            </w:r>
          </w:p>
        </w:tc>
        <w:tc>
          <w:tcPr>
            <w:tcW w:w="7705" w:type="dxa"/>
          </w:tcPr>
          <w:p w14:paraId="2FA937E2" w14:textId="77777777" w:rsidR="003612D6" w:rsidRPr="005A4F64" w:rsidRDefault="003612D6" w:rsidP="005A4F64">
            <w:pPr>
              <w:pStyle w:val="IOStablelist1bullet2017"/>
            </w:pPr>
            <w:r w:rsidRPr="005A4F64">
              <w:t>use appropriate language features to enhance communication</w:t>
            </w:r>
          </w:p>
        </w:tc>
      </w:tr>
      <w:tr w:rsidR="003612D6" w14:paraId="665FF148" w14:textId="77777777" w:rsidTr="00146016">
        <w:trPr>
          <w:trHeight w:val="511"/>
        </w:trPr>
        <w:tc>
          <w:tcPr>
            <w:tcW w:w="1520" w:type="dxa"/>
            <w:tcBorders>
              <w:top w:val="nil"/>
              <w:bottom w:val="nil"/>
            </w:tcBorders>
          </w:tcPr>
          <w:p w14:paraId="486F4B67" w14:textId="77777777" w:rsidR="003612D6" w:rsidRPr="005A4F64" w:rsidRDefault="003612D6" w:rsidP="005A4F64">
            <w:pPr>
              <w:pStyle w:val="IOStabletext2017"/>
              <w:rPr>
                <w:color w:val="FFFFFF" w:themeColor="background1"/>
                <w:sz w:val="8"/>
              </w:rPr>
            </w:pPr>
            <w:r w:rsidRPr="005A4F64">
              <w:rPr>
                <w:color w:val="FFFFFF" w:themeColor="background1"/>
                <w:sz w:val="8"/>
              </w:rPr>
              <w:t>Objective 1 - Interacting</w:t>
            </w:r>
          </w:p>
        </w:tc>
        <w:tc>
          <w:tcPr>
            <w:tcW w:w="6385" w:type="dxa"/>
          </w:tcPr>
          <w:p w14:paraId="70AC7B84" w14:textId="77777777" w:rsidR="003612D6" w:rsidRPr="005A4F64" w:rsidRDefault="003612D6" w:rsidP="005A4F64">
            <w:pPr>
              <w:pStyle w:val="IOStablelist1bullet2017"/>
            </w:pPr>
            <w:r w:rsidRPr="005A4F64">
              <w:t>the logical sequencing of ideas</w:t>
            </w:r>
          </w:p>
        </w:tc>
        <w:tc>
          <w:tcPr>
            <w:tcW w:w="7705" w:type="dxa"/>
          </w:tcPr>
          <w:p w14:paraId="240B73A3" w14:textId="77777777" w:rsidR="003612D6" w:rsidRPr="005A4F64" w:rsidRDefault="003612D6" w:rsidP="005A4F64">
            <w:pPr>
              <w:pStyle w:val="IOStablelist1bullet2017"/>
            </w:pPr>
            <w:r w:rsidRPr="005A4F64">
              <w:t>structure information and ideas coherently</w:t>
            </w:r>
          </w:p>
        </w:tc>
      </w:tr>
      <w:tr w:rsidR="003612D6" w14:paraId="01E45C70" w14:textId="77777777" w:rsidTr="00146016">
        <w:trPr>
          <w:trHeight w:val="511"/>
        </w:trPr>
        <w:tc>
          <w:tcPr>
            <w:tcW w:w="1520" w:type="dxa"/>
            <w:tcBorders>
              <w:top w:val="nil"/>
              <w:bottom w:val="nil"/>
            </w:tcBorders>
          </w:tcPr>
          <w:p w14:paraId="09B8326C" w14:textId="77777777" w:rsidR="003612D6" w:rsidRPr="005A4F64" w:rsidRDefault="003612D6" w:rsidP="005A4F64">
            <w:pPr>
              <w:pStyle w:val="IOStabletext2017"/>
              <w:rPr>
                <w:color w:val="FFFFFF" w:themeColor="background1"/>
                <w:sz w:val="8"/>
              </w:rPr>
            </w:pPr>
            <w:r w:rsidRPr="005A4F64">
              <w:rPr>
                <w:color w:val="FFFFFF" w:themeColor="background1"/>
                <w:sz w:val="8"/>
              </w:rPr>
              <w:t>Objective 1 - Interacting</w:t>
            </w:r>
          </w:p>
        </w:tc>
        <w:tc>
          <w:tcPr>
            <w:tcW w:w="6385" w:type="dxa"/>
          </w:tcPr>
          <w:p w14:paraId="7A7315D9" w14:textId="77777777" w:rsidR="003612D6" w:rsidRPr="005A4F64" w:rsidRDefault="003612D6" w:rsidP="005A4F64">
            <w:pPr>
              <w:pStyle w:val="IOStablelist1bullet2017"/>
            </w:pPr>
            <w:r w:rsidRPr="005A4F64">
              <w:t>formal and informal language, and when and where it is used</w:t>
            </w:r>
          </w:p>
        </w:tc>
        <w:tc>
          <w:tcPr>
            <w:tcW w:w="7705" w:type="dxa"/>
          </w:tcPr>
          <w:p w14:paraId="2C1A2403" w14:textId="77777777" w:rsidR="003612D6" w:rsidRPr="005A4F64" w:rsidRDefault="003612D6" w:rsidP="005A4F64">
            <w:pPr>
              <w:pStyle w:val="IOStablelist1bullet2017"/>
            </w:pPr>
            <w:r w:rsidRPr="005A4F64">
              <w:t>apply appropriate social convention in formal and informal contexts</w:t>
            </w:r>
          </w:p>
        </w:tc>
      </w:tr>
      <w:tr w:rsidR="003612D6" w14:paraId="69473128" w14:textId="77777777" w:rsidTr="00146016">
        <w:trPr>
          <w:trHeight w:val="511"/>
        </w:trPr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14:paraId="30BAE3E5" w14:textId="77777777" w:rsidR="003612D6" w:rsidRPr="005A4F64" w:rsidRDefault="003612D6" w:rsidP="005A4F64">
            <w:pPr>
              <w:pStyle w:val="IOStabletext2017"/>
              <w:rPr>
                <w:color w:val="FFFFFF" w:themeColor="background1"/>
                <w:sz w:val="8"/>
              </w:rPr>
            </w:pPr>
            <w:r w:rsidRPr="005A4F64">
              <w:rPr>
                <w:color w:val="FFFFFF" w:themeColor="background1"/>
                <w:sz w:val="8"/>
              </w:rPr>
              <w:t>Objective 1 - Interacting</w:t>
            </w:r>
          </w:p>
        </w:tc>
        <w:tc>
          <w:tcPr>
            <w:tcW w:w="6385" w:type="dxa"/>
          </w:tcPr>
          <w:p w14:paraId="0CC58C4F" w14:textId="77777777" w:rsidR="003612D6" w:rsidRPr="005A4F64" w:rsidRDefault="003612D6" w:rsidP="005A4F64">
            <w:pPr>
              <w:pStyle w:val="IOStablelist1bullet2017"/>
            </w:pPr>
            <w:r w:rsidRPr="005A4F64">
              <w:t>sociolinguistic conventions relating to everyday activities</w:t>
            </w:r>
          </w:p>
        </w:tc>
        <w:tc>
          <w:tcPr>
            <w:tcW w:w="7705" w:type="dxa"/>
          </w:tcPr>
          <w:p w14:paraId="11A45B17" w14:textId="77777777" w:rsidR="003612D6" w:rsidRPr="005A4F64" w:rsidRDefault="003612D6" w:rsidP="005A4F64">
            <w:pPr>
              <w:pStyle w:val="IOStablelist1bullet2017"/>
            </w:pPr>
            <w:r w:rsidRPr="005A4F64">
              <w:t>use language and/or behaviour appropriate to social context</w:t>
            </w:r>
          </w:p>
        </w:tc>
      </w:tr>
      <w:tr w:rsidR="003612D6" w14:paraId="720EEA82" w14:textId="77777777" w:rsidTr="00146016">
        <w:trPr>
          <w:trHeight w:val="511"/>
        </w:trPr>
        <w:tc>
          <w:tcPr>
            <w:tcW w:w="1520" w:type="dxa"/>
            <w:tcBorders>
              <w:bottom w:val="nil"/>
            </w:tcBorders>
          </w:tcPr>
          <w:p w14:paraId="6B35C763" w14:textId="1E905D59" w:rsidR="003612D6" w:rsidRPr="005A4F64" w:rsidRDefault="003612D6" w:rsidP="005A4F64">
            <w:pPr>
              <w:pStyle w:val="IOStabletext2017"/>
            </w:pPr>
            <w:r w:rsidRPr="005A4F64">
              <w:t xml:space="preserve">Objective 2 – </w:t>
            </w:r>
            <w:r w:rsidR="009031FD">
              <w:t>Understanding texts</w:t>
            </w:r>
          </w:p>
        </w:tc>
        <w:tc>
          <w:tcPr>
            <w:tcW w:w="6385" w:type="dxa"/>
          </w:tcPr>
          <w:p w14:paraId="092F0479" w14:textId="77777777" w:rsidR="003612D6" w:rsidRPr="005A4F64" w:rsidRDefault="003612D6" w:rsidP="005A4F64">
            <w:pPr>
              <w:pStyle w:val="IOStablelist1bullet2017"/>
            </w:pPr>
            <w:r w:rsidRPr="005A4F64">
              <w:t>ways in which texts are constructed for specific purposes</w:t>
            </w:r>
          </w:p>
        </w:tc>
        <w:tc>
          <w:tcPr>
            <w:tcW w:w="7705" w:type="dxa"/>
          </w:tcPr>
          <w:p w14:paraId="6BCB51D3" w14:textId="77777777" w:rsidR="003612D6" w:rsidRPr="005A4F64" w:rsidRDefault="003612D6" w:rsidP="005A4F64">
            <w:pPr>
              <w:pStyle w:val="IOStablelist1bullet2017"/>
            </w:pPr>
            <w:r w:rsidRPr="005A4F64">
              <w:t>identify why, how or to whom a text is delivered or presented</w:t>
            </w:r>
          </w:p>
        </w:tc>
      </w:tr>
      <w:tr w:rsidR="003612D6" w14:paraId="2C8AC4BC" w14:textId="77777777" w:rsidTr="00146016">
        <w:trPr>
          <w:trHeight w:val="511"/>
        </w:trPr>
        <w:tc>
          <w:tcPr>
            <w:tcW w:w="1520" w:type="dxa"/>
            <w:tcBorders>
              <w:top w:val="nil"/>
              <w:bottom w:val="nil"/>
            </w:tcBorders>
          </w:tcPr>
          <w:p w14:paraId="41477BEE" w14:textId="2359D223" w:rsidR="003612D6" w:rsidRPr="005A4F64" w:rsidRDefault="003612D6" w:rsidP="005A4F64">
            <w:pPr>
              <w:pStyle w:val="IOStabletext2017"/>
            </w:pPr>
          </w:p>
        </w:tc>
        <w:tc>
          <w:tcPr>
            <w:tcW w:w="6385" w:type="dxa"/>
          </w:tcPr>
          <w:p w14:paraId="6E6A394B" w14:textId="77777777" w:rsidR="003612D6" w:rsidRPr="005A4F64" w:rsidRDefault="003612D6" w:rsidP="005A4F64">
            <w:pPr>
              <w:pStyle w:val="IOStablelist1bullet2017"/>
            </w:pPr>
            <w:r w:rsidRPr="005A4F64">
              <w:t>ways in which texts are formatted for particular purposes and effects</w:t>
            </w:r>
          </w:p>
        </w:tc>
        <w:tc>
          <w:tcPr>
            <w:tcW w:w="7705" w:type="dxa"/>
          </w:tcPr>
          <w:p w14:paraId="7C24D84C" w14:textId="77777777" w:rsidR="003612D6" w:rsidRPr="005A4F64" w:rsidRDefault="003612D6" w:rsidP="005A4F64">
            <w:pPr>
              <w:pStyle w:val="IOStablelist1bullet2017"/>
            </w:pPr>
            <w:r w:rsidRPr="005A4F64">
              <w:t>explore the way text content is presented and how ideas and information are sequenced</w:t>
            </w:r>
          </w:p>
        </w:tc>
      </w:tr>
      <w:tr w:rsidR="003612D6" w14:paraId="47EBA610" w14:textId="77777777" w:rsidTr="00146016">
        <w:trPr>
          <w:trHeight w:val="511"/>
        </w:trPr>
        <w:tc>
          <w:tcPr>
            <w:tcW w:w="1520" w:type="dxa"/>
            <w:tcBorders>
              <w:top w:val="nil"/>
              <w:bottom w:val="nil"/>
            </w:tcBorders>
          </w:tcPr>
          <w:p w14:paraId="62AA3424" w14:textId="77777777" w:rsidR="003612D6" w:rsidRPr="005A4F64" w:rsidRDefault="003612D6" w:rsidP="005A4F64">
            <w:pPr>
              <w:pStyle w:val="IOStabletext2017"/>
              <w:rPr>
                <w:color w:val="FFFFFF" w:themeColor="background1"/>
                <w:sz w:val="8"/>
              </w:rPr>
            </w:pPr>
            <w:r w:rsidRPr="005A4F64">
              <w:rPr>
                <w:color w:val="FFFFFF" w:themeColor="background1"/>
                <w:sz w:val="8"/>
              </w:rPr>
              <w:t>Objective 2 – Understanding texts</w:t>
            </w:r>
          </w:p>
        </w:tc>
        <w:tc>
          <w:tcPr>
            <w:tcW w:w="6385" w:type="dxa"/>
          </w:tcPr>
          <w:p w14:paraId="369F2CBC" w14:textId="77777777" w:rsidR="003612D6" w:rsidRPr="005A4F64" w:rsidRDefault="003612D6" w:rsidP="005A4F64">
            <w:pPr>
              <w:pStyle w:val="IOStablelist1bullet2017"/>
            </w:pPr>
            <w:r w:rsidRPr="005A4F64">
              <w:t>ways of identifying relevant details in texts when listening or reading for specific information</w:t>
            </w:r>
          </w:p>
        </w:tc>
        <w:tc>
          <w:tcPr>
            <w:tcW w:w="7705" w:type="dxa"/>
          </w:tcPr>
          <w:p w14:paraId="1383F21B" w14:textId="77777777" w:rsidR="003612D6" w:rsidRPr="005A4F64" w:rsidRDefault="003612D6" w:rsidP="005A4F64">
            <w:pPr>
              <w:pStyle w:val="IOStablelist1bullet2017"/>
            </w:pPr>
            <w:r w:rsidRPr="005A4F64">
              <w:t>make judgements about the relevance of detail in understanding text</w:t>
            </w:r>
          </w:p>
        </w:tc>
      </w:tr>
      <w:tr w:rsidR="003612D6" w14:paraId="3171B581" w14:textId="77777777" w:rsidTr="009031FD">
        <w:trPr>
          <w:trHeight w:val="511"/>
        </w:trPr>
        <w:tc>
          <w:tcPr>
            <w:tcW w:w="1520" w:type="dxa"/>
            <w:tcBorders>
              <w:top w:val="nil"/>
              <w:bottom w:val="nil"/>
            </w:tcBorders>
          </w:tcPr>
          <w:p w14:paraId="364E8CC1" w14:textId="77777777" w:rsidR="003612D6" w:rsidRPr="005A4F64" w:rsidRDefault="003612D6" w:rsidP="005A4F64">
            <w:pPr>
              <w:pStyle w:val="IOStabletext2017"/>
              <w:rPr>
                <w:color w:val="FFFFFF" w:themeColor="background1"/>
                <w:sz w:val="8"/>
                <w:szCs w:val="8"/>
              </w:rPr>
            </w:pPr>
            <w:r w:rsidRPr="005A4F64">
              <w:rPr>
                <w:color w:val="FFFFFF" w:themeColor="background1"/>
                <w:sz w:val="8"/>
                <w:szCs w:val="8"/>
              </w:rPr>
              <w:t>Objective 2 – Understanding texts</w:t>
            </w:r>
          </w:p>
        </w:tc>
        <w:tc>
          <w:tcPr>
            <w:tcW w:w="6385" w:type="dxa"/>
          </w:tcPr>
          <w:p w14:paraId="7E7A92E3" w14:textId="77777777" w:rsidR="003612D6" w:rsidRPr="005A4F64" w:rsidRDefault="003612D6" w:rsidP="005A4F64">
            <w:pPr>
              <w:pStyle w:val="IOStablelist1bullet2017"/>
            </w:pPr>
            <w:r w:rsidRPr="005A4F64">
              <w:t>ways of inferring meaning from text</w:t>
            </w:r>
          </w:p>
        </w:tc>
        <w:tc>
          <w:tcPr>
            <w:tcW w:w="7705" w:type="dxa"/>
          </w:tcPr>
          <w:p w14:paraId="3F62194F" w14:textId="77777777" w:rsidR="003612D6" w:rsidRPr="005A4F64" w:rsidRDefault="003612D6" w:rsidP="005A4F64">
            <w:pPr>
              <w:pStyle w:val="IOStablelist1bullet2017"/>
            </w:pPr>
            <w:r w:rsidRPr="005A4F64">
              <w:t>use contextual and other clues to infer meaning from text</w:t>
            </w:r>
          </w:p>
        </w:tc>
      </w:tr>
      <w:tr w:rsidR="003612D6" w14:paraId="207FF145" w14:textId="77777777" w:rsidTr="009031FD">
        <w:trPr>
          <w:trHeight w:val="511"/>
        </w:trPr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14:paraId="724CEC7A" w14:textId="77777777" w:rsidR="003612D6" w:rsidRPr="005A4F64" w:rsidRDefault="003612D6" w:rsidP="005A4F64">
            <w:pPr>
              <w:pStyle w:val="IOStabletext2017"/>
              <w:rPr>
                <w:color w:val="FFFFFF" w:themeColor="background1"/>
                <w:sz w:val="8"/>
                <w:szCs w:val="10"/>
              </w:rPr>
            </w:pPr>
            <w:r w:rsidRPr="009031FD">
              <w:rPr>
                <w:color w:val="FFFFFF" w:themeColor="background1"/>
                <w:sz w:val="8"/>
                <w:szCs w:val="8"/>
              </w:rPr>
              <w:t>Objective 2 – Understanding</w:t>
            </w:r>
            <w:r w:rsidRPr="005A4F64">
              <w:rPr>
                <w:color w:val="FFFFFF" w:themeColor="background1"/>
                <w:sz w:val="8"/>
                <w:szCs w:val="8"/>
              </w:rPr>
              <w:t xml:space="preserve"> texts</w:t>
            </w:r>
          </w:p>
        </w:tc>
        <w:tc>
          <w:tcPr>
            <w:tcW w:w="6385" w:type="dxa"/>
          </w:tcPr>
          <w:p w14:paraId="0C1903A1" w14:textId="77777777" w:rsidR="003612D6" w:rsidRPr="005A4F64" w:rsidRDefault="003612D6" w:rsidP="005A4F64">
            <w:pPr>
              <w:pStyle w:val="IOStablelist1bullet2017"/>
            </w:pPr>
            <w:r w:rsidRPr="005A4F64">
              <w:t>the effect of syntax on meaning</w:t>
            </w:r>
          </w:p>
        </w:tc>
        <w:tc>
          <w:tcPr>
            <w:tcW w:w="7705" w:type="dxa"/>
          </w:tcPr>
          <w:p w14:paraId="36ACDBFB" w14:textId="77777777" w:rsidR="003612D6" w:rsidRPr="005A4F64" w:rsidRDefault="003612D6" w:rsidP="005A4F64">
            <w:pPr>
              <w:pStyle w:val="IOStablelist1bullet2017"/>
            </w:pPr>
            <w:r w:rsidRPr="005A4F64">
              <w:t>analyse ways in which words, phrases and sentences are constructed</w:t>
            </w:r>
          </w:p>
        </w:tc>
      </w:tr>
      <w:tr w:rsidR="003612D6" w14:paraId="52FC9A62" w14:textId="77777777" w:rsidTr="009031FD">
        <w:trPr>
          <w:trHeight w:val="511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6757A9AC" w14:textId="77777777" w:rsidR="003612D6" w:rsidRPr="005A4F64" w:rsidRDefault="003612D6" w:rsidP="005A4F64">
            <w:pPr>
              <w:pStyle w:val="IOStabletext2017"/>
              <w:rPr>
                <w:color w:val="FFFFFF" w:themeColor="background1"/>
                <w:sz w:val="8"/>
                <w:szCs w:val="10"/>
              </w:rPr>
            </w:pPr>
            <w:r w:rsidRPr="005A4F64">
              <w:rPr>
                <w:color w:val="FFFFFF" w:themeColor="background1"/>
                <w:sz w:val="8"/>
                <w:szCs w:val="8"/>
              </w:rPr>
              <w:lastRenderedPageBreak/>
              <w:t>Objective 2 – Understanding texts</w:t>
            </w:r>
          </w:p>
        </w:tc>
        <w:tc>
          <w:tcPr>
            <w:tcW w:w="6385" w:type="dxa"/>
          </w:tcPr>
          <w:p w14:paraId="291521DF" w14:textId="77777777" w:rsidR="003612D6" w:rsidRPr="005A4F64" w:rsidRDefault="003612D6" w:rsidP="005A4F64">
            <w:pPr>
              <w:pStyle w:val="IOStablelist1bullet2017"/>
            </w:pPr>
            <w:r w:rsidRPr="005A4F64">
              <w:t>register and common expressions in language use</w:t>
            </w:r>
          </w:p>
        </w:tc>
        <w:tc>
          <w:tcPr>
            <w:tcW w:w="7705" w:type="dxa"/>
          </w:tcPr>
          <w:p w14:paraId="2AC1418D" w14:textId="77777777" w:rsidR="003612D6" w:rsidRPr="005A4F64" w:rsidRDefault="003612D6" w:rsidP="005A4F64">
            <w:pPr>
              <w:pStyle w:val="IOStablelist1bullet2017"/>
            </w:pPr>
            <w:r w:rsidRPr="005A4F64">
              <w:t>explain the use of words and expressions with particular cultural significance in texts</w:t>
            </w:r>
          </w:p>
        </w:tc>
      </w:tr>
      <w:tr w:rsidR="003612D6" w14:paraId="5934F833" w14:textId="77777777" w:rsidTr="00146016">
        <w:trPr>
          <w:trHeight w:val="511"/>
        </w:trPr>
        <w:tc>
          <w:tcPr>
            <w:tcW w:w="1520" w:type="dxa"/>
            <w:tcBorders>
              <w:bottom w:val="nil"/>
            </w:tcBorders>
          </w:tcPr>
          <w:p w14:paraId="3FBB8B7A" w14:textId="29A8A1E6" w:rsidR="003612D6" w:rsidRPr="005A4F64" w:rsidRDefault="003612D6" w:rsidP="005A4F64">
            <w:pPr>
              <w:pStyle w:val="IOStabletext2017"/>
            </w:pPr>
            <w:r w:rsidRPr="005A4F64">
              <w:t xml:space="preserve">Objective 3 – </w:t>
            </w:r>
            <w:r w:rsidR="009031FD">
              <w:t>Producing texts</w:t>
            </w:r>
          </w:p>
        </w:tc>
        <w:tc>
          <w:tcPr>
            <w:tcW w:w="6385" w:type="dxa"/>
          </w:tcPr>
          <w:p w14:paraId="18E2940D" w14:textId="77777777" w:rsidR="003612D6" w:rsidRPr="005A4F64" w:rsidRDefault="003612D6" w:rsidP="005A4F64">
            <w:pPr>
              <w:pStyle w:val="IOStablelist1bullet2017"/>
            </w:pPr>
            <w:r w:rsidRPr="005A4F64">
              <w:t xml:space="preserve">the structure and format of particular texts </w:t>
            </w:r>
          </w:p>
        </w:tc>
        <w:tc>
          <w:tcPr>
            <w:tcW w:w="7705" w:type="dxa"/>
          </w:tcPr>
          <w:p w14:paraId="47566A33" w14:textId="77777777" w:rsidR="003612D6" w:rsidRPr="005A4F64" w:rsidRDefault="003612D6" w:rsidP="005A4F64">
            <w:pPr>
              <w:pStyle w:val="IOStablelist1bullet2017"/>
            </w:pPr>
            <w:r w:rsidRPr="005A4F64">
              <w:t xml:space="preserve">present and organise information in ways appropriate to audience, purpose and context </w:t>
            </w:r>
          </w:p>
        </w:tc>
      </w:tr>
      <w:tr w:rsidR="003612D6" w14:paraId="0003BA39" w14:textId="77777777" w:rsidTr="00146016">
        <w:trPr>
          <w:trHeight w:val="511"/>
        </w:trPr>
        <w:tc>
          <w:tcPr>
            <w:tcW w:w="1520" w:type="dxa"/>
            <w:tcBorders>
              <w:top w:val="nil"/>
              <w:bottom w:val="nil"/>
            </w:tcBorders>
          </w:tcPr>
          <w:p w14:paraId="602295EA" w14:textId="4557C387" w:rsidR="003612D6" w:rsidRPr="005A4F64" w:rsidRDefault="003612D6" w:rsidP="005A4F64">
            <w:pPr>
              <w:pStyle w:val="IOStabletext2017"/>
            </w:pPr>
          </w:p>
        </w:tc>
        <w:tc>
          <w:tcPr>
            <w:tcW w:w="6385" w:type="dxa"/>
          </w:tcPr>
          <w:p w14:paraId="29DE2699" w14:textId="77777777" w:rsidR="003612D6" w:rsidRPr="005A4F64" w:rsidRDefault="003612D6" w:rsidP="005A4F64">
            <w:pPr>
              <w:pStyle w:val="IOStablelist1bullet2017"/>
            </w:pPr>
            <w:r w:rsidRPr="005A4F64">
              <w:t>the logical sequencing of ideas in extended text</w:t>
            </w:r>
          </w:p>
        </w:tc>
        <w:tc>
          <w:tcPr>
            <w:tcW w:w="7705" w:type="dxa"/>
          </w:tcPr>
          <w:p w14:paraId="4A7B8756" w14:textId="77777777" w:rsidR="003612D6" w:rsidRPr="005A4F64" w:rsidRDefault="003612D6" w:rsidP="005A4F64">
            <w:pPr>
              <w:pStyle w:val="IOStablelist1bullet2017"/>
            </w:pPr>
            <w:r w:rsidRPr="005A4F64">
              <w:t>sequence ideas and information in texts</w:t>
            </w:r>
          </w:p>
        </w:tc>
      </w:tr>
      <w:tr w:rsidR="003612D6" w14:paraId="65E1CFB7" w14:textId="77777777" w:rsidTr="00146016">
        <w:trPr>
          <w:trHeight w:val="511"/>
        </w:trPr>
        <w:tc>
          <w:tcPr>
            <w:tcW w:w="1520" w:type="dxa"/>
            <w:tcBorders>
              <w:top w:val="nil"/>
              <w:bottom w:val="nil"/>
            </w:tcBorders>
          </w:tcPr>
          <w:p w14:paraId="2A0BD73A" w14:textId="77777777" w:rsidR="003612D6" w:rsidRPr="005A4F64" w:rsidRDefault="003612D6" w:rsidP="005A4F64">
            <w:pPr>
              <w:pStyle w:val="IOStabletext2017"/>
              <w:rPr>
                <w:color w:val="FFFFFF" w:themeColor="background1"/>
                <w:sz w:val="8"/>
              </w:rPr>
            </w:pPr>
            <w:r w:rsidRPr="005A4F64">
              <w:rPr>
                <w:color w:val="FFFFFF" w:themeColor="background1"/>
                <w:sz w:val="8"/>
              </w:rPr>
              <w:t>Objective 3 – Producing Texts</w:t>
            </w:r>
          </w:p>
        </w:tc>
        <w:tc>
          <w:tcPr>
            <w:tcW w:w="6385" w:type="dxa"/>
          </w:tcPr>
          <w:p w14:paraId="234CA098" w14:textId="77777777" w:rsidR="003612D6" w:rsidRPr="005A4F64" w:rsidRDefault="003612D6" w:rsidP="005A4F64">
            <w:pPr>
              <w:pStyle w:val="IOStablelist1bullet2017"/>
            </w:pPr>
            <w:r w:rsidRPr="005A4F64">
              <w:t>the application of known linguistic structures in new contexts</w:t>
            </w:r>
          </w:p>
        </w:tc>
        <w:tc>
          <w:tcPr>
            <w:tcW w:w="7705" w:type="dxa"/>
          </w:tcPr>
          <w:p w14:paraId="4DB9A452" w14:textId="77777777" w:rsidR="003612D6" w:rsidRPr="005A4F64" w:rsidRDefault="003612D6" w:rsidP="005A4F64">
            <w:pPr>
              <w:pStyle w:val="IOStablelist1bullet2017"/>
            </w:pPr>
            <w:r w:rsidRPr="005A4F64">
              <w:t>apply a range of vocabulary and linguistic structures across a range of contexts</w:t>
            </w:r>
          </w:p>
        </w:tc>
      </w:tr>
      <w:tr w:rsidR="003612D6" w14:paraId="0FC1A160" w14:textId="77777777" w:rsidTr="00146016">
        <w:trPr>
          <w:trHeight w:val="511"/>
        </w:trPr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14:paraId="22EA939F" w14:textId="77777777" w:rsidR="003612D6" w:rsidRPr="005A4F64" w:rsidRDefault="003612D6" w:rsidP="005A4F64">
            <w:pPr>
              <w:pStyle w:val="IOStabletext2017"/>
              <w:rPr>
                <w:color w:val="FFFFFF" w:themeColor="background1"/>
                <w:sz w:val="8"/>
              </w:rPr>
            </w:pPr>
            <w:r w:rsidRPr="005A4F64">
              <w:rPr>
                <w:color w:val="FFFFFF" w:themeColor="background1"/>
                <w:sz w:val="8"/>
              </w:rPr>
              <w:t>Objective 3 – Producing Texts</w:t>
            </w:r>
          </w:p>
        </w:tc>
        <w:tc>
          <w:tcPr>
            <w:tcW w:w="6385" w:type="dxa"/>
          </w:tcPr>
          <w:p w14:paraId="1C2E0312" w14:textId="77777777" w:rsidR="003612D6" w:rsidRPr="005A4F64" w:rsidRDefault="003612D6" w:rsidP="005A4F64">
            <w:pPr>
              <w:pStyle w:val="IOStablelist1bullet2017"/>
            </w:pPr>
            <w:r w:rsidRPr="005A4F64">
              <w:t>language choices and their effect on intended meaning</w:t>
            </w:r>
          </w:p>
        </w:tc>
        <w:tc>
          <w:tcPr>
            <w:tcW w:w="7705" w:type="dxa"/>
          </w:tcPr>
          <w:p w14:paraId="2C3887E2" w14:textId="77777777" w:rsidR="003612D6" w:rsidRPr="005A4F64" w:rsidRDefault="003612D6" w:rsidP="005A4F64">
            <w:pPr>
              <w:pStyle w:val="IOStablelist1bullet2017"/>
            </w:pPr>
            <w:r w:rsidRPr="005A4F64">
              <w:t>evaluate the accuracy and appropriateness of structures when constructing and editing text</w:t>
            </w:r>
          </w:p>
        </w:tc>
      </w:tr>
    </w:tbl>
    <w:p w14:paraId="49528351" w14:textId="173FED48" w:rsidR="00C33E08" w:rsidRPr="00C33E08" w:rsidRDefault="00C33E08" w:rsidP="00C33E08">
      <w:pPr>
        <w:pStyle w:val="IOSheading22017"/>
      </w:pPr>
      <w:r>
        <w:t>Structures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quence of content"/>
      </w:tblPr>
      <w:tblGrid>
        <w:gridCol w:w="7054"/>
        <w:gridCol w:w="8647"/>
      </w:tblGrid>
      <w:tr w:rsidR="00271D43" w14:paraId="04B4336D" w14:textId="77777777" w:rsidTr="008D49C6">
        <w:trPr>
          <w:tblHeader/>
        </w:trPr>
        <w:tc>
          <w:tcPr>
            <w:tcW w:w="7054" w:type="dxa"/>
            <w:shd w:val="clear" w:color="auto" w:fill="F2F2F2" w:themeFill="background1" w:themeFillShade="F2"/>
          </w:tcPr>
          <w:p w14:paraId="7BBEE5D2" w14:textId="0F14348B" w:rsidR="00E563AE" w:rsidRDefault="00E563AE" w:rsidP="00E563AE">
            <w:pPr>
              <w:pStyle w:val="IOStableheading2017"/>
            </w:pPr>
            <w:r>
              <w:t>Assumed knowledge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14:paraId="658399E8" w14:textId="3FF54F5B" w:rsidR="00E563AE" w:rsidRDefault="00E563AE" w:rsidP="00E563AE">
            <w:pPr>
              <w:pStyle w:val="IOStableheading2017"/>
            </w:pPr>
            <w:r>
              <w:t>New structures</w:t>
            </w:r>
          </w:p>
        </w:tc>
      </w:tr>
      <w:tr w:rsidR="00271D43" w14:paraId="2778E747" w14:textId="77777777" w:rsidTr="00271D43">
        <w:trPr>
          <w:trHeight w:val="2608"/>
        </w:trPr>
        <w:tc>
          <w:tcPr>
            <w:tcW w:w="7054" w:type="dxa"/>
          </w:tcPr>
          <w:p w14:paraId="197AEBA4" w14:textId="77777777" w:rsidR="00271D43" w:rsidRPr="00271D43" w:rsidRDefault="00271D43" w:rsidP="005A4F64">
            <w:pPr>
              <w:pStyle w:val="IOStablelist1bullet2017"/>
              <w:rPr>
                <w:rFonts w:eastAsia="Osaka"/>
                <w:lang w:eastAsia="ja-JP"/>
              </w:rPr>
            </w:pPr>
            <w:r w:rsidRPr="00271D43">
              <w:t>the present tense</w:t>
            </w:r>
          </w:p>
          <w:p w14:paraId="1BAEC168" w14:textId="77777777" w:rsidR="00271D43" w:rsidRPr="0097228C" w:rsidRDefault="00271D43" w:rsidP="005A4F64">
            <w:pPr>
              <w:pStyle w:val="IOStablelist1bullet2017"/>
              <w:rPr>
                <w:rFonts w:eastAsia="Osaka"/>
                <w:lang w:val="fr-FR" w:eastAsia="ja-JP"/>
              </w:rPr>
            </w:pPr>
            <w:r w:rsidRPr="00271D43">
              <w:t xml:space="preserve">the </w:t>
            </w:r>
            <w:r w:rsidRPr="0097228C">
              <w:rPr>
                <w:i/>
                <w:lang w:val="fr-FR"/>
              </w:rPr>
              <w:t>passé composé</w:t>
            </w:r>
          </w:p>
          <w:p w14:paraId="1A3E698E" w14:textId="4316E9AC" w:rsidR="00271D43" w:rsidRPr="00054D2B" w:rsidRDefault="00047FE4" w:rsidP="005A4F64">
            <w:pPr>
              <w:pStyle w:val="IOStablelist1bullet2017"/>
              <w:rPr>
                <w:rFonts w:eastAsia="Osaka"/>
                <w:lang w:val="fr-FR" w:eastAsia="ja-JP"/>
              </w:rPr>
            </w:pPr>
            <w:r w:rsidRPr="00047FE4">
              <w:t>the imperfect</w:t>
            </w:r>
            <w:r w:rsidR="00271D43" w:rsidRPr="00047FE4">
              <w:t xml:space="preserve"> tense</w:t>
            </w:r>
            <w:r w:rsidR="00271D43" w:rsidRPr="00054D2B">
              <w:rPr>
                <w:lang w:val="fr-FR"/>
              </w:rPr>
              <w:t xml:space="preserve"> (</w:t>
            </w:r>
            <w:r w:rsidR="00271D43" w:rsidRPr="008A2755">
              <w:rPr>
                <w:i/>
                <w:lang w:val="fr-FR"/>
              </w:rPr>
              <w:t>il était, il faisait, il y avait</w:t>
            </w:r>
            <w:r w:rsidR="00271D43" w:rsidRPr="00271D43">
              <w:rPr>
                <w:lang w:val="fr-FR"/>
              </w:rPr>
              <w:t>)</w:t>
            </w:r>
          </w:p>
          <w:p w14:paraId="67643DF5" w14:textId="77777777" w:rsidR="00271D43" w:rsidRPr="00271D43" w:rsidRDefault="00271D43" w:rsidP="005A4F64">
            <w:pPr>
              <w:pStyle w:val="IOStablelist1bullet2017"/>
              <w:rPr>
                <w:rFonts w:eastAsia="Osaka"/>
                <w:lang w:eastAsia="ja-JP"/>
              </w:rPr>
            </w:pPr>
            <w:r w:rsidRPr="00271D43">
              <w:t>the conditional – recognition and limited use (</w:t>
            </w:r>
            <w:r w:rsidRPr="00047FE4">
              <w:rPr>
                <w:i/>
                <w:lang w:val="fr-FR"/>
              </w:rPr>
              <w:t>je voudrais</w:t>
            </w:r>
            <w:r w:rsidRPr="00047FE4">
              <w:rPr>
                <w:lang w:val="fr-FR"/>
              </w:rPr>
              <w:t>…</w:t>
            </w:r>
            <w:r w:rsidRPr="00271D43">
              <w:t>)</w:t>
            </w:r>
          </w:p>
          <w:p w14:paraId="0BA9C3E3" w14:textId="77777777" w:rsidR="00271D43" w:rsidRPr="00271D43" w:rsidRDefault="00271D43" w:rsidP="005A4F64">
            <w:pPr>
              <w:pStyle w:val="IOStablelist1bullet2017"/>
              <w:rPr>
                <w:rFonts w:eastAsia="Osaka"/>
                <w:lang w:val="en-CA" w:eastAsia="ja-JP"/>
              </w:rPr>
            </w:pPr>
            <w:r w:rsidRPr="00271D43">
              <w:rPr>
                <w:lang w:val="en-CA"/>
              </w:rPr>
              <w:t>nationalities (nouns and adjectives)</w:t>
            </w:r>
          </w:p>
          <w:p w14:paraId="0ACC93D1" w14:textId="79BBBA0B" w:rsidR="00271D43" w:rsidRPr="00271D43" w:rsidRDefault="00271D43" w:rsidP="005A4F64">
            <w:pPr>
              <w:pStyle w:val="IOStablelist1bullet2017"/>
              <w:rPr>
                <w:rFonts w:eastAsia="Osaka"/>
                <w:lang w:val="en-CA" w:eastAsia="ja-JP"/>
              </w:rPr>
            </w:pPr>
            <w:r>
              <w:rPr>
                <w:lang w:val="en-CA"/>
              </w:rPr>
              <w:t xml:space="preserve">giving and </w:t>
            </w:r>
            <w:r w:rsidRPr="00271D43">
              <w:rPr>
                <w:lang w:val="en-CA"/>
              </w:rPr>
              <w:t>accepting an invitation</w:t>
            </w:r>
          </w:p>
          <w:p w14:paraId="7651EFDE" w14:textId="4E0575E5" w:rsidR="004406BA" w:rsidRPr="004406BA" w:rsidRDefault="00271D43" w:rsidP="005A4F64">
            <w:pPr>
              <w:pStyle w:val="IOStablelist1bullet2017"/>
              <w:rPr>
                <w:lang w:val="fr-FR"/>
              </w:rPr>
            </w:pPr>
            <w:r w:rsidRPr="00047FE4">
              <w:t>prepositions</w:t>
            </w:r>
            <w:r w:rsidRPr="00054D2B">
              <w:rPr>
                <w:lang w:val="fr-FR"/>
              </w:rPr>
              <w:t xml:space="preserve"> </w:t>
            </w:r>
            <w:r w:rsidR="00054D2B">
              <w:rPr>
                <w:lang w:val="fr-FR"/>
              </w:rPr>
              <w:t>–</w:t>
            </w:r>
            <w:r w:rsidRPr="00054D2B">
              <w:rPr>
                <w:lang w:val="fr-FR"/>
              </w:rPr>
              <w:t xml:space="preserve"> </w:t>
            </w:r>
            <w:r w:rsidRPr="008A2755">
              <w:rPr>
                <w:i/>
                <w:lang w:val="fr-FR"/>
              </w:rPr>
              <w:t>avant, après, devant, derrière, avec, jusque, près de, sur, sous</w:t>
            </w:r>
          </w:p>
          <w:p w14:paraId="10257D6B" w14:textId="0E737525" w:rsidR="00E563AE" w:rsidRPr="005A4F64" w:rsidRDefault="00054D2B" w:rsidP="005A4F64">
            <w:pPr>
              <w:pStyle w:val="IOStablelist1bullet2017"/>
            </w:pPr>
            <w:r w:rsidRPr="005A4F64">
              <w:t>t</w:t>
            </w:r>
            <w:r w:rsidR="00271D43" w:rsidRPr="005A4F64">
              <w:t>ime markers, days of the week, months</w:t>
            </w:r>
          </w:p>
        </w:tc>
        <w:tc>
          <w:tcPr>
            <w:tcW w:w="8647" w:type="dxa"/>
          </w:tcPr>
          <w:p w14:paraId="79B305A9" w14:textId="77777777" w:rsidR="00271D43" w:rsidRPr="00271D43" w:rsidRDefault="00271D43" w:rsidP="005A4F64">
            <w:pPr>
              <w:pStyle w:val="IOStablelist1bullet2017"/>
            </w:pPr>
            <w:r w:rsidRPr="00271D43">
              <w:t>prepositions (</w:t>
            </w:r>
            <w:r w:rsidRPr="0097228C">
              <w:rPr>
                <w:i/>
                <w:lang w:val="fr-FR"/>
              </w:rPr>
              <w:t>à, en, au aux, de</w:t>
            </w:r>
            <w:r w:rsidRPr="00271D43">
              <w:t>) to communicate travelling to and from a country</w:t>
            </w:r>
          </w:p>
          <w:p w14:paraId="63ED172F" w14:textId="77777777" w:rsidR="00271D43" w:rsidRPr="00271D43" w:rsidRDefault="00271D43" w:rsidP="005A4F64">
            <w:pPr>
              <w:pStyle w:val="IOStablelist1bullet2017"/>
            </w:pPr>
            <w:r w:rsidRPr="00271D43">
              <w:t xml:space="preserve">comparing the </w:t>
            </w:r>
            <w:r w:rsidRPr="00047FE4">
              <w:rPr>
                <w:i/>
                <w:lang w:val="fr-FR"/>
              </w:rPr>
              <w:t>passé composé</w:t>
            </w:r>
            <w:r w:rsidRPr="00271D43">
              <w:t xml:space="preserve"> and the imperfect tense when describing what happened in the past</w:t>
            </w:r>
          </w:p>
          <w:p w14:paraId="199F4A68" w14:textId="77777777" w:rsidR="00271D43" w:rsidRPr="00271D43" w:rsidRDefault="00271D43" w:rsidP="005A4F64">
            <w:pPr>
              <w:pStyle w:val="IOStablelist1bullet2017"/>
            </w:pPr>
            <w:r w:rsidRPr="00271D43">
              <w:t>the future tense to describe what will happen in the distant future</w:t>
            </w:r>
          </w:p>
          <w:p w14:paraId="0EF63394" w14:textId="77777777" w:rsidR="00271D43" w:rsidRPr="00271D43" w:rsidRDefault="00271D43" w:rsidP="005A4F64">
            <w:pPr>
              <w:pStyle w:val="IOStablelist1bullet2017"/>
            </w:pPr>
            <w:r w:rsidRPr="00271D43">
              <w:t xml:space="preserve">the </w:t>
            </w:r>
            <w:r w:rsidRPr="00047FE4">
              <w:rPr>
                <w:i/>
                <w:lang w:val="fr-FR"/>
              </w:rPr>
              <w:t>futur proche</w:t>
            </w:r>
            <w:r w:rsidRPr="00271D43">
              <w:t xml:space="preserve"> to describe what will happen in the near future</w:t>
            </w:r>
          </w:p>
          <w:p w14:paraId="640C2035" w14:textId="4CCC9C68" w:rsidR="00271D43" w:rsidRPr="00054D2B" w:rsidRDefault="00271D43" w:rsidP="005A4F64">
            <w:pPr>
              <w:pStyle w:val="IOStablelist1bullet2017"/>
              <w:rPr>
                <w:lang w:val="fr-FR"/>
              </w:rPr>
            </w:pPr>
            <w:r w:rsidRPr="00047FE4">
              <w:t>booking</w:t>
            </w:r>
            <w:r w:rsidRPr="00054D2B">
              <w:rPr>
                <w:lang w:val="fr-FR"/>
              </w:rPr>
              <w:t xml:space="preserve"> accommodation/transport (</w:t>
            </w:r>
            <w:r w:rsidRPr="00271D43">
              <w:rPr>
                <w:i/>
                <w:lang w:val="fr-FR"/>
              </w:rPr>
              <w:t>je voudrais réserve</w:t>
            </w:r>
            <w:r w:rsidR="008A2755">
              <w:rPr>
                <w:i/>
                <w:lang w:val="fr-FR"/>
              </w:rPr>
              <w:t>r…</w:t>
            </w:r>
            <w:r w:rsidRPr="00054D2B">
              <w:rPr>
                <w:lang w:val="fr-FR"/>
              </w:rPr>
              <w:t>)</w:t>
            </w:r>
          </w:p>
          <w:p w14:paraId="33F05EFD" w14:textId="2D1B0784" w:rsidR="00E563AE" w:rsidRPr="00271D43" w:rsidRDefault="00271D43" w:rsidP="005A4F64">
            <w:pPr>
              <w:pStyle w:val="IOStablelist1bullet2017"/>
            </w:pPr>
            <w:r w:rsidRPr="00271D43">
              <w:t>requests for assistance, e.g. asking for and giving directions (</w:t>
            </w:r>
            <w:r w:rsidR="008A2755" w:rsidRPr="00047FE4">
              <w:rPr>
                <w:i/>
                <w:lang w:val="fr-FR"/>
              </w:rPr>
              <w:t>Pour aller…</w:t>
            </w:r>
            <w:r w:rsidRPr="00054D2B">
              <w:rPr>
                <w:i/>
              </w:rPr>
              <w:t>)</w:t>
            </w:r>
          </w:p>
        </w:tc>
      </w:tr>
    </w:tbl>
    <w:p w14:paraId="45D1480D" w14:textId="08C604D3" w:rsidR="00ED0C97" w:rsidRPr="005A4F64" w:rsidRDefault="00ED0C97" w:rsidP="005A4F64">
      <w:pPr>
        <w:pStyle w:val="IOSunformattedspace2017"/>
      </w:pPr>
      <w:r>
        <w:br w:type="page"/>
      </w:r>
    </w:p>
    <w:p w14:paraId="1FEFA436" w14:textId="77777777" w:rsidR="00ED0C97" w:rsidRPr="005A4F64" w:rsidRDefault="00ED0C97" w:rsidP="005A4F64">
      <w:pPr>
        <w:pStyle w:val="IOSunformattedspace2017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quence of content"/>
      </w:tblPr>
      <w:tblGrid>
        <w:gridCol w:w="1668"/>
        <w:gridCol w:w="14033"/>
      </w:tblGrid>
      <w:tr w:rsidR="00E563AE" w14:paraId="313A4845" w14:textId="77777777" w:rsidTr="008D49C6">
        <w:trPr>
          <w:tblHeader/>
        </w:trPr>
        <w:tc>
          <w:tcPr>
            <w:tcW w:w="1668" w:type="dxa"/>
            <w:shd w:val="clear" w:color="auto" w:fill="F2F2F2" w:themeFill="background1" w:themeFillShade="F2"/>
          </w:tcPr>
          <w:p w14:paraId="473B00E4" w14:textId="62D95D9C" w:rsidR="00E563AE" w:rsidRDefault="00E563AE" w:rsidP="00A05AFC">
            <w:pPr>
              <w:pStyle w:val="IOStableheading2017"/>
            </w:pPr>
            <w:r>
              <w:t>Sub-topic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14:paraId="3D9E098A" w14:textId="77777777" w:rsidR="00E563AE" w:rsidRDefault="00E563AE" w:rsidP="00A05AFC">
            <w:pPr>
              <w:pStyle w:val="IOStableheading2017"/>
            </w:pPr>
            <w:r>
              <w:t>Content</w:t>
            </w:r>
          </w:p>
        </w:tc>
      </w:tr>
      <w:tr w:rsidR="00E563AE" w14:paraId="1731DAA4" w14:textId="77777777" w:rsidTr="00E563AE">
        <w:tc>
          <w:tcPr>
            <w:tcW w:w="1668" w:type="dxa"/>
          </w:tcPr>
          <w:p w14:paraId="23F35A08" w14:textId="67C30C2E" w:rsidR="00E563AE" w:rsidRDefault="00E563AE" w:rsidP="00802420">
            <w:pPr>
              <w:pStyle w:val="IOStabletext2017"/>
            </w:pPr>
            <w:r>
              <w:t>Holidays</w:t>
            </w:r>
          </w:p>
        </w:tc>
        <w:tc>
          <w:tcPr>
            <w:tcW w:w="14033" w:type="dxa"/>
          </w:tcPr>
          <w:p w14:paraId="51CBD627" w14:textId="4FD5C2B7" w:rsidR="00C33E08" w:rsidRPr="00C33E08" w:rsidRDefault="00C33E08" w:rsidP="00C33E08">
            <w:pPr>
              <w:pStyle w:val="IOStablelist1numbered2017"/>
              <w:rPr>
                <w:iCs/>
              </w:rPr>
            </w:pPr>
            <w:r w:rsidRPr="00C33E08">
              <w:rPr>
                <w:iCs/>
              </w:rPr>
              <w:t xml:space="preserve">Revise countries and nationalities. Brainstorm possible holiday destinations in French-speaking countries. Introduce prepositions, which express </w:t>
            </w:r>
            <w:r w:rsidR="00054D2B">
              <w:rPr>
                <w:iCs/>
              </w:rPr>
              <w:t xml:space="preserve">travel to and from a country </w:t>
            </w:r>
            <w:r w:rsidRPr="00C33E08">
              <w:rPr>
                <w:iCs/>
              </w:rPr>
              <w:t>(</w:t>
            </w:r>
            <w:r w:rsidRPr="00A12F26">
              <w:rPr>
                <w:i/>
                <w:iCs/>
                <w:lang w:val="fr-FR"/>
              </w:rPr>
              <w:t>à, en, au aux, de</w:t>
            </w:r>
            <w:r w:rsidRPr="00C33E08">
              <w:rPr>
                <w:iCs/>
              </w:rPr>
              <w:t>). Memory game – students each take turns to say where they will go on holidays, after stating the holiday destinations of each student before them.</w:t>
            </w:r>
          </w:p>
          <w:p w14:paraId="13E37ACD" w14:textId="0B026640" w:rsidR="00C33E08" w:rsidRPr="00C33E08" w:rsidRDefault="00C33E08" w:rsidP="00C33E08">
            <w:pPr>
              <w:pStyle w:val="IOStablelist1numbered2017"/>
              <w:rPr>
                <w:iCs/>
              </w:rPr>
            </w:pPr>
            <w:r w:rsidRPr="00C33E08">
              <w:rPr>
                <w:iCs/>
              </w:rPr>
              <w:t>Discuss distances from Australia an</w:t>
            </w:r>
            <w:r w:rsidR="00762A19">
              <w:rPr>
                <w:iCs/>
              </w:rPr>
              <w:t>d time zones</w:t>
            </w:r>
            <w:r w:rsidR="00054D2B">
              <w:rPr>
                <w:iCs/>
              </w:rPr>
              <w:t>,</w:t>
            </w:r>
            <w:r w:rsidR="00762A19">
              <w:rPr>
                <w:iCs/>
              </w:rPr>
              <w:t xml:space="preserve"> and review numbers.</w:t>
            </w:r>
          </w:p>
          <w:p w14:paraId="2DB318D7" w14:textId="45E3B8BA" w:rsidR="00C33E08" w:rsidRPr="00C33E08" w:rsidRDefault="00C33E08" w:rsidP="00C33E08">
            <w:pPr>
              <w:pStyle w:val="IOStablelist1numbered2017"/>
              <w:rPr>
                <w:iCs/>
              </w:rPr>
            </w:pPr>
            <w:r w:rsidRPr="00C33E08">
              <w:rPr>
                <w:iCs/>
              </w:rPr>
              <w:t>Discuss various currencies used in different countries, population of countries, languages spoken, as well as directions to and from countries and cities</w:t>
            </w:r>
            <w:r>
              <w:rPr>
                <w:iCs/>
              </w:rPr>
              <w:t>.</w:t>
            </w:r>
          </w:p>
          <w:p w14:paraId="359F32A9" w14:textId="16A76F77" w:rsidR="00C33E08" w:rsidRPr="00C33E08" w:rsidRDefault="00C33E08" w:rsidP="00C33E08">
            <w:pPr>
              <w:pStyle w:val="IOStablelist1numbered2017"/>
            </w:pPr>
            <w:r w:rsidRPr="00C33E08">
              <w:rPr>
                <w:iCs/>
              </w:rPr>
              <w:t>Discuss previous school trips to French-speaking destinations and previous travels by members of the class.</w:t>
            </w:r>
            <w:r>
              <w:rPr>
                <w:iCs/>
              </w:rPr>
              <w:t xml:space="preserve"> </w:t>
            </w:r>
            <w:r w:rsidRPr="00C33E08">
              <w:rPr>
                <w:iCs/>
              </w:rPr>
              <w:t xml:space="preserve">Discuss intercultural </w:t>
            </w:r>
            <w:r>
              <w:rPr>
                <w:iCs/>
              </w:rPr>
              <w:t>encounters and the understanding that developed through these experiences</w:t>
            </w:r>
            <w:r w:rsidRPr="00C33E08">
              <w:rPr>
                <w:iCs/>
              </w:rPr>
              <w:t xml:space="preserve">. </w:t>
            </w:r>
          </w:p>
          <w:p w14:paraId="5FE02A11" w14:textId="37674A92" w:rsidR="00E563AE" w:rsidRPr="005379F1" w:rsidRDefault="00E563AE" w:rsidP="00C33E08">
            <w:pPr>
              <w:pStyle w:val="IOStablelist1numbered2017"/>
            </w:pPr>
            <w:r w:rsidRPr="005379F1">
              <w:t>Students read a description in French of various holiday destinations. Students underline the prepositions and discuss the use of tenses.</w:t>
            </w:r>
          </w:p>
          <w:p w14:paraId="35BAC144" w14:textId="3494B6FA" w:rsidR="00E563AE" w:rsidRPr="005379F1" w:rsidRDefault="00E563AE" w:rsidP="005379F1">
            <w:pPr>
              <w:pStyle w:val="IOStablelist1numbered2017"/>
            </w:pPr>
            <w:r w:rsidRPr="005379F1">
              <w:t xml:space="preserve">Students go to the </w:t>
            </w:r>
            <w:hyperlink r:id="rId10" w:history="1">
              <w:r w:rsidRPr="005379F1">
                <w:rPr>
                  <w:rStyle w:val="Hyperlink"/>
                </w:rPr>
                <w:t>BBC Website</w:t>
              </w:r>
            </w:hyperlink>
            <w:r w:rsidRPr="005379F1">
              <w:t xml:space="preserve"> and listen to Nathan’s holiday in Tunisia</w:t>
            </w:r>
            <w:r>
              <w:t>. Students complete the multiple choice comprehension questions. Students check their answers and consult the transcript, making note of any vocabulary grammatical items they did not understand to further their learning.</w:t>
            </w:r>
          </w:p>
          <w:p w14:paraId="5895278A" w14:textId="621194D5" w:rsidR="00E563AE" w:rsidRPr="005379F1" w:rsidRDefault="00E563AE" w:rsidP="005379F1">
            <w:pPr>
              <w:pStyle w:val="IOStablelist1numbered2017"/>
            </w:pPr>
            <w:r>
              <w:t xml:space="preserve">Students imagine themselves at a popular French-speaking tourist destination and </w:t>
            </w:r>
            <w:r w:rsidRPr="005379F1">
              <w:t xml:space="preserve">write </w:t>
            </w:r>
            <w:r>
              <w:t xml:space="preserve">a postcard </w:t>
            </w:r>
            <w:r w:rsidRPr="005379F1">
              <w:t xml:space="preserve">to a friend </w:t>
            </w:r>
            <w:r>
              <w:t>about</w:t>
            </w:r>
            <w:r w:rsidRPr="005379F1">
              <w:t xml:space="preserve"> their experiences</w:t>
            </w:r>
            <w:r>
              <w:t>,</w:t>
            </w:r>
            <w:r w:rsidRPr="005379F1">
              <w:t xml:space="preserve"> using the past tense. </w:t>
            </w:r>
          </w:p>
          <w:p w14:paraId="73D7CCEA" w14:textId="4053D4AC" w:rsidR="00E563AE" w:rsidRDefault="00E563AE" w:rsidP="003F5260">
            <w:pPr>
              <w:pStyle w:val="IOStablelist1numbered2017"/>
            </w:pPr>
            <w:r w:rsidRPr="005379F1">
              <w:t>Students complete a range of self-pa</w:t>
            </w:r>
            <w:r>
              <w:t xml:space="preserve">ced interactive activities at </w:t>
            </w:r>
            <w:hyperlink r:id="rId11" w:history="1">
              <w:r w:rsidRPr="0097228C">
                <w:rPr>
                  <w:rStyle w:val="Hyperlink"/>
                  <w:i/>
                  <w:lang w:val="fr-FR"/>
                </w:rPr>
                <w:t>À toi la parole</w:t>
              </w:r>
            </w:hyperlink>
            <w:r w:rsidRPr="005379F1">
              <w:t xml:space="preserve"> to reinforce the vocabulary and structures they have learnt in this </w:t>
            </w:r>
            <w:r>
              <w:t>topic:</w:t>
            </w:r>
          </w:p>
          <w:p w14:paraId="607C28E7" w14:textId="37099E21" w:rsidR="00E563AE" w:rsidRPr="005A4F64" w:rsidRDefault="008D49C6" w:rsidP="005A4F64">
            <w:pPr>
              <w:pStyle w:val="IOStablelist2bullet2017"/>
            </w:pPr>
            <w:r>
              <w:t>Activity 1 –</w:t>
            </w:r>
            <w:r w:rsidR="00E563AE" w:rsidRPr="005A4F64">
              <w:t xml:space="preserve"> </w:t>
            </w:r>
            <w:r>
              <w:t>d</w:t>
            </w:r>
            <w:r w:rsidR="00E563AE" w:rsidRPr="005A4F64">
              <w:t>escribing holidays and holiday destinations.</w:t>
            </w:r>
          </w:p>
          <w:p w14:paraId="163A066E" w14:textId="4F6F6F1B" w:rsidR="00E563AE" w:rsidRPr="005A4F64" w:rsidRDefault="008D49C6" w:rsidP="005A4F64">
            <w:pPr>
              <w:pStyle w:val="IOStablelist2bullet2017"/>
            </w:pPr>
            <w:r>
              <w:t>Activity 2</w:t>
            </w:r>
            <w:r w:rsidR="00E563AE" w:rsidRPr="005A4F64">
              <w:t xml:space="preserve"> </w:t>
            </w:r>
            <w:r>
              <w:t>– s</w:t>
            </w:r>
            <w:r w:rsidR="00E563AE" w:rsidRPr="005A4F64">
              <w:t>peaking about different types of transport.</w:t>
            </w:r>
          </w:p>
          <w:p w14:paraId="4B155BA3" w14:textId="7C8D1CF7" w:rsidR="00E563AE" w:rsidRPr="005A4F64" w:rsidRDefault="00E563AE" w:rsidP="005A4F64">
            <w:pPr>
              <w:pStyle w:val="IOStablelist2bullet2017"/>
            </w:pPr>
            <w:r w:rsidRPr="005A4F64">
              <w:t>Activity 3</w:t>
            </w:r>
            <w:r w:rsidR="008D49C6">
              <w:t xml:space="preserve"> –</w:t>
            </w:r>
            <w:r w:rsidRPr="005A4F64">
              <w:t xml:space="preserve"> </w:t>
            </w:r>
            <w:r w:rsidR="008D49C6">
              <w:t>s</w:t>
            </w:r>
            <w:r w:rsidRPr="005A4F64">
              <w:t>peaking about your own travel preferences.</w:t>
            </w:r>
          </w:p>
          <w:p w14:paraId="0D696677" w14:textId="2EDBE659" w:rsidR="00E563AE" w:rsidRPr="005A4F64" w:rsidRDefault="008D49C6" w:rsidP="005A4F64">
            <w:pPr>
              <w:pStyle w:val="IOStablelist2bullet2017"/>
            </w:pPr>
            <w:r>
              <w:t>Activity 4 –</w:t>
            </w:r>
            <w:r w:rsidR="00E563AE" w:rsidRPr="005A4F64">
              <w:t xml:space="preserve"> </w:t>
            </w:r>
            <w:r>
              <w:t>s</w:t>
            </w:r>
            <w:r w:rsidR="00E563AE" w:rsidRPr="005A4F64">
              <w:t>peaking about your travel plans.</w:t>
            </w:r>
          </w:p>
          <w:p w14:paraId="49D1AC03" w14:textId="697ABCB4" w:rsidR="00C33E08" w:rsidRPr="00C33E08" w:rsidRDefault="008D49C6" w:rsidP="008D49C6">
            <w:pPr>
              <w:pStyle w:val="IOStablelist2bullet2017"/>
            </w:pPr>
            <w:r>
              <w:t>Activity 5 –</w:t>
            </w:r>
            <w:r w:rsidR="00E563AE" w:rsidRPr="005A4F64">
              <w:t xml:space="preserve"> </w:t>
            </w:r>
            <w:r>
              <w:t>t</w:t>
            </w:r>
            <w:r w:rsidR="00E563AE" w:rsidRPr="005A4F64">
              <w:t>alking about your planned holiday activities.</w:t>
            </w:r>
          </w:p>
        </w:tc>
      </w:tr>
      <w:tr w:rsidR="00E563AE" w14:paraId="465C6176" w14:textId="77777777" w:rsidTr="00E563AE">
        <w:tc>
          <w:tcPr>
            <w:tcW w:w="1668" w:type="dxa"/>
          </w:tcPr>
          <w:p w14:paraId="6E9D8F62" w14:textId="4E86AA2A" w:rsidR="00E563AE" w:rsidRDefault="00022CB3" w:rsidP="00802420">
            <w:pPr>
              <w:pStyle w:val="IOStabletext2017"/>
            </w:pPr>
            <w:r>
              <w:t>Weather</w:t>
            </w:r>
          </w:p>
        </w:tc>
        <w:tc>
          <w:tcPr>
            <w:tcW w:w="14033" w:type="dxa"/>
          </w:tcPr>
          <w:p w14:paraId="5A99DC98" w14:textId="6C76D785" w:rsidR="00022CB3" w:rsidRPr="00022CB3" w:rsidRDefault="00022CB3" w:rsidP="00022CB3">
            <w:pPr>
              <w:pStyle w:val="IOStablelist1numbered2017"/>
              <w:numPr>
                <w:ilvl w:val="0"/>
                <w:numId w:val="19"/>
              </w:numPr>
              <w:rPr>
                <w:bCs/>
              </w:rPr>
            </w:pPr>
            <w:r w:rsidRPr="00022CB3">
              <w:t xml:space="preserve">Teacher introduces topic of </w:t>
            </w:r>
            <w:r w:rsidRPr="00022CB3">
              <w:rPr>
                <w:bCs/>
              </w:rPr>
              <w:t>weather and seasons with the future tense</w:t>
            </w:r>
          </w:p>
          <w:p w14:paraId="5BB0ABED" w14:textId="4229EE7E" w:rsidR="00022CB3" w:rsidRPr="00022CB3" w:rsidRDefault="00022CB3" w:rsidP="00022CB3">
            <w:pPr>
              <w:pStyle w:val="IOStablelist1numbered2017"/>
              <w:numPr>
                <w:ilvl w:val="0"/>
                <w:numId w:val="19"/>
              </w:numPr>
              <w:rPr>
                <w:i/>
                <w:iCs/>
              </w:rPr>
            </w:pPr>
            <w:r>
              <w:t>Discuss</w:t>
            </w:r>
            <w:r w:rsidRPr="00022CB3">
              <w:t xml:space="preserve"> </w:t>
            </w:r>
            <w:r>
              <w:t>the</w:t>
            </w:r>
            <w:r w:rsidRPr="00022CB3">
              <w:t xml:space="preserve"> severity of winters and summers in France and Australia.</w:t>
            </w:r>
          </w:p>
          <w:p w14:paraId="23C094D7" w14:textId="32BBC8B2" w:rsidR="00022CB3" w:rsidRPr="00022CB3" w:rsidRDefault="00022CB3" w:rsidP="00022CB3">
            <w:pPr>
              <w:pStyle w:val="IOStablelist1numbered2017"/>
              <w:numPr>
                <w:ilvl w:val="0"/>
                <w:numId w:val="19"/>
              </w:numPr>
              <w:rPr>
                <w:iCs/>
              </w:rPr>
            </w:pPr>
            <w:r>
              <w:t xml:space="preserve">Teach </w:t>
            </w:r>
            <w:r w:rsidRPr="00022CB3">
              <w:t xml:space="preserve">weather </w:t>
            </w:r>
            <w:r>
              <w:t>expressions in French. Teachers can download a useful PowerPoint presentation entitled</w:t>
            </w:r>
            <w:r w:rsidRPr="0097228C">
              <w:rPr>
                <w:lang w:val="fr-FR"/>
              </w:rPr>
              <w:t xml:space="preserve"> </w:t>
            </w:r>
            <w:hyperlink r:id="rId12" w:history="1">
              <w:r w:rsidRPr="0097228C">
                <w:rPr>
                  <w:rStyle w:val="Hyperlink"/>
                  <w:i/>
                  <w:iCs/>
                  <w:lang w:val="fr-FR"/>
                </w:rPr>
                <w:t>Quel temps fait-il</w:t>
              </w:r>
            </w:hyperlink>
            <w:r w:rsidRPr="0097228C">
              <w:rPr>
                <w:i/>
                <w:iCs/>
                <w:lang w:val="fr-FR"/>
              </w:rPr>
              <w:t>?</w:t>
            </w:r>
            <w:r w:rsidRPr="00022CB3">
              <w:t xml:space="preserve">  </w:t>
            </w:r>
          </w:p>
          <w:p w14:paraId="2E1ACB9B" w14:textId="7334F918" w:rsidR="00022CB3" w:rsidRPr="00022CB3" w:rsidRDefault="00022CB3" w:rsidP="00022CB3">
            <w:pPr>
              <w:pStyle w:val="IOStablelist1numbered2017"/>
              <w:numPr>
                <w:ilvl w:val="0"/>
                <w:numId w:val="19"/>
              </w:numPr>
              <w:rPr>
                <w:iCs/>
              </w:rPr>
            </w:pPr>
            <w:r w:rsidRPr="00022CB3">
              <w:t xml:space="preserve">Using the internet, students research the </w:t>
            </w:r>
            <w:hyperlink r:id="rId13" w:history="1">
              <w:r w:rsidRPr="00022CB3">
                <w:rPr>
                  <w:rStyle w:val="Hyperlink"/>
                </w:rPr>
                <w:t>weather conditions</w:t>
              </w:r>
            </w:hyperlink>
            <w:r w:rsidRPr="00022CB3">
              <w:t xml:space="preserve"> of six major cities i</w:t>
            </w:r>
            <w:r>
              <w:t>n France for a three-day period. They write the script of the weather report for what the weather was like yesterday, how it is today and the prediction for tomorrow,</w:t>
            </w:r>
            <w:r w:rsidRPr="00022CB3">
              <w:t xml:space="preserve"> encompassing the past, present and future</w:t>
            </w:r>
            <w:r>
              <w:t xml:space="preserve"> tenses</w:t>
            </w:r>
            <w:r w:rsidRPr="00022CB3">
              <w:t xml:space="preserve">.  </w:t>
            </w:r>
          </w:p>
          <w:p w14:paraId="5501C86F" w14:textId="543DBA4F" w:rsidR="00022CB3" w:rsidRPr="00022CB3" w:rsidRDefault="00443CCE" w:rsidP="00022CB3">
            <w:pPr>
              <w:pStyle w:val="IOStablelist1numbered2017"/>
              <w:numPr>
                <w:ilvl w:val="0"/>
                <w:numId w:val="19"/>
              </w:numPr>
              <w:rPr>
                <w:u w:val="single"/>
              </w:rPr>
            </w:pPr>
            <w:r>
              <w:t>In groups, students complete the same activity</w:t>
            </w:r>
            <w:r w:rsidR="00022CB3" w:rsidRPr="00022CB3">
              <w:t xml:space="preserve"> for six major cities in </w:t>
            </w:r>
            <w:hyperlink r:id="rId14" w:history="1">
              <w:r w:rsidR="00022CB3" w:rsidRPr="00022CB3">
                <w:rPr>
                  <w:rStyle w:val="Hyperlink"/>
                </w:rPr>
                <w:t>Australia</w:t>
              </w:r>
            </w:hyperlink>
            <w:r w:rsidR="00022CB3" w:rsidRPr="00022CB3">
              <w:t xml:space="preserve">. </w:t>
            </w:r>
            <w:r>
              <w:t>Each group reads out the weather report, and the other groups try to guess which city the report is for.</w:t>
            </w:r>
          </w:p>
          <w:p w14:paraId="60A1F851" w14:textId="78428D0A" w:rsidR="00443CCE" w:rsidRDefault="00443CCE" w:rsidP="00443CCE">
            <w:pPr>
              <w:pStyle w:val="IOStablelist1numbered2017"/>
              <w:numPr>
                <w:ilvl w:val="0"/>
                <w:numId w:val="19"/>
              </w:numPr>
              <w:rPr>
                <w:iCs/>
              </w:rPr>
            </w:pPr>
            <w:r w:rsidRPr="00022CB3">
              <w:rPr>
                <w:iCs/>
              </w:rPr>
              <w:t>Game</w:t>
            </w:r>
            <w:r>
              <w:rPr>
                <w:iCs/>
              </w:rPr>
              <w:t xml:space="preserve"> </w:t>
            </w:r>
            <w:r w:rsidR="00054D2B">
              <w:rPr>
                <w:iCs/>
              </w:rPr>
              <w:t>– d</w:t>
            </w:r>
            <w:r w:rsidRPr="00022CB3">
              <w:rPr>
                <w:iCs/>
              </w:rPr>
              <w:t xml:space="preserve">ivide the class into two teams. Each team has a pile of clothing. Students listen to the teacher say a weather forecast. </w:t>
            </w:r>
            <w:r>
              <w:rPr>
                <w:iCs/>
              </w:rPr>
              <w:t xml:space="preserve">Students select </w:t>
            </w:r>
            <w:r w:rsidRPr="00022CB3">
              <w:rPr>
                <w:iCs/>
              </w:rPr>
              <w:t xml:space="preserve">appropriate clothing </w:t>
            </w:r>
            <w:r>
              <w:rPr>
                <w:iCs/>
              </w:rPr>
              <w:t>according</w:t>
            </w:r>
            <w:r w:rsidRPr="00022CB3">
              <w:rPr>
                <w:iCs/>
              </w:rPr>
              <w:t xml:space="preserve"> to the weather forecast. </w:t>
            </w:r>
          </w:p>
          <w:p w14:paraId="1ADBC3BC" w14:textId="2EB6E75F" w:rsidR="006F262F" w:rsidRPr="00022CB3" w:rsidRDefault="006F262F" w:rsidP="00443CCE">
            <w:pPr>
              <w:pStyle w:val="IOStablelist1numbered2017"/>
              <w:numPr>
                <w:ilvl w:val="0"/>
                <w:numId w:val="19"/>
              </w:numPr>
              <w:rPr>
                <w:iCs/>
              </w:rPr>
            </w:pPr>
            <w:r>
              <w:rPr>
                <w:iCs/>
              </w:rPr>
              <w:t xml:space="preserve">Online interactive vocabulary practice – Students complete a range of exercises at </w:t>
            </w:r>
            <w:hyperlink r:id="rId15" w:history="1">
              <w:r w:rsidRPr="006F262F">
                <w:rPr>
                  <w:rStyle w:val="Hyperlink"/>
                  <w:iCs/>
                </w:rPr>
                <w:t>Languages online – French 28. The weather</w:t>
              </w:r>
            </w:hyperlink>
            <w:r>
              <w:rPr>
                <w:iCs/>
              </w:rPr>
              <w:t xml:space="preserve"> to consolidate vocabulary for the topic.</w:t>
            </w:r>
          </w:p>
          <w:p w14:paraId="2D9286E0" w14:textId="68EB72FB" w:rsidR="00443CCE" w:rsidRPr="00F734BD" w:rsidRDefault="00443CCE" w:rsidP="005A4F64">
            <w:pPr>
              <w:pStyle w:val="IOStablelist1numbered2017"/>
              <w:numPr>
                <w:ilvl w:val="0"/>
                <w:numId w:val="19"/>
              </w:numPr>
            </w:pPr>
            <w:r>
              <w:t xml:space="preserve">Scenario </w:t>
            </w:r>
            <w:r w:rsidR="00054D2B">
              <w:t>–</w:t>
            </w:r>
            <w:r w:rsidR="00022CB3" w:rsidRPr="00022CB3">
              <w:t xml:space="preserve"> Ben is going to France and packing his bag. Whilst packing, Ben justifies his decisions about what clothing he is going to take when quizzed by his sister. In </w:t>
            </w:r>
            <w:r w:rsidR="00022CB3" w:rsidRPr="005A4F64">
              <w:t>pairs</w:t>
            </w:r>
            <w:r w:rsidR="00022CB3" w:rsidRPr="00022CB3">
              <w:t>, students re-enact a scene between Ben and his sister in front of the class. Students use a variety of tenses.</w:t>
            </w:r>
          </w:p>
        </w:tc>
      </w:tr>
      <w:tr w:rsidR="00E563AE" w14:paraId="7B472087" w14:textId="77777777" w:rsidTr="00E563AE">
        <w:tc>
          <w:tcPr>
            <w:tcW w:w="1668" w:type="dxa"/>
          </w:tcPr>
          <w:p w14:paraId="6113C03C" w14:textId="5FB4F6B7" w:rsidR="00E563AE" w:rsidRDefault="00060D16" w:rsidP="00802420">
            <w:pPr>
              <w:pStyle w:val="IOStabletext2017"/>
            </w:pPr>
            <w:r>
              <w:lastRenderedPageBreak/>
              <w:t>Booking hotels</w:t>
            </w:r>
          </w:p>
        </w:tc>
        <w:tc>
          <w:tcPr>
            <w:tcW w:w="14033" w:type="dxa"/>
          </w:tcPr>
          <w:p w14:paraId="4DD5C917" w14:textId="0376D46F" w:rsidR="00A11F01" w:rsidRPr="00A11F01" w:rsidRDefault="00E563AE" w:rsidP="00A11F01">
            <w:pPr>
              <w:pStyle w:val="IOStablelist1numbered2017"/>
              <w:numPr>
                <w:ilvl w:val="0"/>
                <w:numId w:val="20"/>
              </w:numPr>
            </w:pPr>
            <w:r w:rsidRPr="00776230">
              <w:t xml:space="preserve">Brainstorm as a class </w:t>
            </w:r>
            <w:r w:rsidR="00060D16">
              <w:t>the various types of accommodation you can book for holidays.</w:t>
            </w:r>
            <w:r w:rsidR="00A11F01">
              <w:t xml:space="preserve"> Explore the types of accommodation available in Chamonix at </w:t>
            </w:r>
            <w:hyperlink r:id="rId16" w:history="1">
              <w:r w:rsidR="00A11F01" w:rsidRPr="0097228C">
                <w:rPr>
                  <w:rStyle w:val="Hyperlink"/>
                  <w:i/>
                  <w:lang w:val="fr-FR"/>
                </w:rPr>
                <w:t>Hébergement à Chamonix - Location Vacances Chamonix</w:t>
              </w:r>
              <w:r w:rsidR="00A11F01" w:rsidRPr="00A11F01">
                <w:rPr>
                  <w:rStyle w:val="Hyperlink"/>
                </w:rPr>
                <w:t>.</w:t>
              </w:r>
            </w:hyperlink>
            <w:r w:rsidR="00A11F01">
              <w:t xml:space="preserve"> Create a vocabulary list for all of the new words to do with accommodation.</w:t>
            </w:r>
          </w:p>
          <w:p w14:paraId="2E93DB22" w14:textId="512B581F" w:rsidR="00E563AE" w:rsidRDefault="00A11F01" w:rsidP="00060D16">
            <w:pPr>
              <w:pStyle w:val="IOStablelist1numbered2017"/>
              <w:numPr>
                <w:ilvl w:val="0"/>
                <w:numId w:val="20"/>
              </w:numPr>
            </w:pPr>
            <w:r>
              <w:t xml:space="preserve">Students look at the available properties and make a list of three places they would like to stay, giving their reasons. As students work, they could look up any new vocabulary at the </w:t>
            </w:r>
            <w:hyperlink r:id="rId17" w:history="1">
              <w:r w:rsidRPr="00A11F01">
                <w:rPr>
                  <w:rStyle w:val="Hyperlink"/>
                </w:rPr>
                <w:t>Collins online dictionary</w:t>
              </w:r>
            </w:hyperlink>
            <w:r>
              <w:t>.</w:t>
            </w:r>
          </w:p>
          <w:p w14:paraId="443669D3" w14:textId="29FEB424" w:rsidR="00C06E9C" w:rsidRDefault="00C06E9C" w:rsidP="00060D16">
            <w:pPr>
              <w:pStyle w:val="IOStablelist1numbered2017"/>
              <w:numPr>
                <w:ilvl w:val="0"/>
                <w:numId w:val="20"/>
              </w:numPr>
            </w:pPr>
            <w:r>
              <w:t>Students create a mind map of structures and vocabulary they have already learnt that will be useful i</w:t>
            </w:r>
            <w:r w:rsidR="00054D2B">
              <w:t xml:space="preserve">n trying to book a hotel room. </w:t>
            </w:r>
            <w:r>
              <w:t xml:space="preserve">They can create the mind map on a whiteboard, on large paper or online, at sites such as </w:t>
            </w:r>
            <w:hyperlink r:id="rId18" w:history="1">
              <w:r w:rsidRPr="00C06E9C">
                <w:rPr>
                  <w:rStyle w:val="Hyperlink"/>
                </w:rPr>
                <w:t>MindMeister</w:t>
              </w:r>
            </w:hyperlink>
            <w:r>
              <w:t>.</w:t>
            </w:r>
          </w:p>
          <w:p w14:paraId="364314E7" w14:textId="47230B69" w:rsidR="00060D16" w:rsidRPr="00060D16" w:rsidRDefault="00060D16" w:rsidP="00060D16">
            <w:pPr>
              <w:pStyle w:val="IOStablelist1numbered2017"/>
              <w:numPr>
                <w:ilvl w:val="0"/>
                <w:numId w:val="20"/>
              </w:numPr>
            </w:pPr>
            <w:r w:rsidRPr="00060D16">
              <w:t xml:space="preserve">Teacher shows </w:t>
            </w:r>
            <w:hyperlink r:id="rId19" w:history="1">
              <w:r w:rsidR="00C06E9C">
                <w:rPr>
                  <w:rStyle w:val="Hyperlink"/>
                </w:rPr>
                <w:t>Ma France - Hotel requests - Video A</w:t>
              </w:r>
            </w:hyperlink>
            <w:r w:rsidR="00C06E9C">
              <w:t xml:space="preserve">. </w:t>
            </w:r>
            <w:r w:rsidRPr="00060D16">
              <w:t xml:space="preserve">Students </w:t>
            </w:r>
            <w:r w:rsidR="00C06E9C">
              <w:t>add</w:t>
            </w:r>
            <w:r w:rsidRPr="00060D16">
              <w:t xml:space="preserve"> </w:t>
            </w:r>
            <w:r w:rsidR="00C06E9C">
              <w:t xml:space="preserve">extra </w:t>
            </w:r>
            <w:r w:rsidRPr="00060D16">
              <w:t>key words and phrases</w:t>
            </w:r>
            <w:r w:rsidR="00C06E9C">
              <w:t xml:space="preserve"> to the mind map</w:t>
            </w:r>
            <w:r w:rsidRPr="00060D16">
              <w:t>.</w:t>
            </w:r>
          </w:p>
          <w:p w14:paraId="4685AAAC" w14:textId="1EC2EC34" w:rsidR="00060D16" w:rsidRPr="00060D16" w:rsidRDefault="00060D16" w:rsidP="00060D16">
            <w:pPr>
              <w:pStyle w:val="IOStablelist1numbered2017"/>
              <w:numPr>
                <w:ilvl w:val="0"/>
                <w:numId w:val="20"/>
              </w:numPr>
            </w:pPr>
            <w:r w:rsidRPr="00060D16">
              <w:t>Students compose a 2-3 minutes dialogue between a client and a receptionist which should include:</w:t>
            </w:r>
          </w:p>
          <w:p w14:paraId="10F170A3" w14:textId="77777777" w:rsidR="00060D16" w:rsidRPr="005A4F64" w:rsidRDefault="00060D16" w:rsidP="005A4F64">
            <w:pPr>
              <w:pStyle w:val="IOStablelist2bullet2017"/>
            </w:pPr>
            <w:r w:rsidRPr="005A4F64">
              <w:t>booking a hotel room</w:t>
            </w:r>
          </w:p>
          <w:p w14:paraId="197AE320" w14:textId="77777777" w:rsidR="00060D16" w:rsidRPr="005A4F64" w:rsidRDefault="00060D16" w:rsidP="005A4F64">
            <w:pPr>
              <w:pStyle w:val="IOStablelist2bullet2017"/>
            </w:pPr>
            <w:r w:rsidRPr="005A4F64">
              <w:t>asking for extra items in the room</w:t>
            </w:r>
          </w:p>
          <w:p w14:paraId="4DC2ABDE" w14:textId="1A680829" w:rsidR="00060D16" w:rsidRDefault="00060D16" w:rsidP="005A4F64">
            <w:pPr>
              <w:pStyle w:val="IOStablelist2bullet2017"/>
            </w:pPr>
            <w:r w:rsidRPr="005A4F64">
              <w:t>asking for nearby places of interests.</w:t>
            </w:r>
          </w:p>
        </w:tc>
      </w:tr>
      <w:tr w:rsidR="00E563AE" w14:paraId="1D95C172" w14:textId="77777777" w:rsidTr="00E563AE">
        <w:tc>
          <w:tcPr>
            <w:tcW w:w="1668" w:type="dxa"/>
          </w:tcPr>
          <w:p w14:paraId="72B7D566" w14:textId="2C61DA02" w:rsidR="00E563AE" w:rsidRDefault="00C06E9C" w:rsidP="00802420">
            <w:pPr>
              <w:pStyle w:val="IOStabletext2017"/>
            </w:pPr>
            <w:r>
              <w:t>Transport</w:t>
            </w:r>
          </w:p>
        </w:tc>
        <w:tc>
          <w:tcPr>
            <w:tcW w:w="14033" w:type="dxa"/>
          </w:tcPr>
          <w:p w14:paraId="40F54862" w14:textId="5FC3457D" w:rsidR="00C06E9C" w:rsidRPr="00C06E9C" w:rsidRDefault="00C06E9C" w:rsidP="008016C0">
            <w:pPr>
              <w:pStyle w:val="IOStablelist1numbered2017"/>
              <w:numPr>
                <w:ilvl w:val="0"/>
                <w:numId w:val="10"/>
              </w:numPr>
            </w:pPr>
            <w:r>
              <w:rPr>
                <w:lang w:val="en-US"/>
              </w:rPr>
              <w:t xml:space="preserve">Revise transport words </w:t>
            </w:r>
            <w:r w:rsidR="009F4B47">
              <w:rPr>
                <w:lang w:val="en-US"/>
              </w:rPr>
              <w:t>by com</w:t>
            </w:r>
            <w:r w:rsidR="00054D2B">
              <w:rPr>
                <w:lang w:val="en-US"/>
              </w:rPr>
              <w:t>pleting interactive exercises/</w:t>
            </w:r>
            <w:r w:rsidR="009F4B47">
              <w:rPr>
                <w:lang w:val="en-US"/>
              </w:rPr>
              <w:t xml:space="preserve">worksheets online at </w:t>
            </w:r>
            <w:hyperlink r:id="rId20" w:history="1">
              <w:r w:rsidR="009F4B47" w:rsidRPr="009F4B47">
                <w:rPr>
                  <w:rStyle w:val="Hyperlink"/>
                  <w:lang w:val="en-US"/>
                </w:rPr>
                <w:t>Languages online – French 32. Modes of transport</w:t>
              </w:r>
            </w:hyperlink>
            <w:r w:rsidR="009F4B47">
              <w:rPr>
                <w:lang w:val="en-US"/>
              </w:rPr>
              <w:t>.</w:t>
            </w:r>
          </w:p>
          <w:p w14:paraId="724546FA" w14:textId="6194019B" w:rsidR="00E563AE" w:rsidRPr="008016C0" w:rsidRDefault="00C00439" w:rsidP="00C00439">
            <w:pPr>
              <w:pStyle w:val="IOStablelist1numbered2017"/>
              <w:numPr>
                <w:ilvl w:val="0"/>
                <w:numId w:val="10"/>
              </w:numPr>
            </w:pPr>
            <w:r>
              <w:rPr>
                <w:lang w:val="en-US"/>
              </w:rPr>
              <w:t xml:space="preserve">Explore the various modes of transport to and within Chamonix </w:t>
            </w:r>
            <w:r w:rsidR="00054D2B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hyperlink r:id="rId21" w:history="1">
              <w:r w:rsidRPr="00A12F26">
                <w:rPr>
                  <w:rStyle w:val="Hyperlink"/>
                  <w:i/>
                  <w:lang w:val="fr-FR"/>
                </w:rPr>
                <w:t>Arriver à Chamonix et Transport dans la Vallée Chamonix</w:t>
              </w:r>
            </w:hyperlink>
            <w:r>
              <w:t>. Discuss the methods most suitable for tourists.</w:t>
            </w:r>
          </w:p>
          <w:p w14:paraId="673BC431" w14:textId="413DA786" w:rsidR="00E563AE" w:rsidRPr="00F93A71" w:rsidRDefault="00F93A71" w:rsidP="00F734BD">
            <w:pPr>
              <w:pStyle w:val="IOStablelist1numbered2017"/>
              <w:numPr>
                <w:ilvl w:val="0"/>
                <w:numId w:val="10"/>
              </w:numPr>
            </w:pPr>
            <w:r>
              <w:t xml:space="preserve">Students use Google maps to research how to get from </w:t>
            </w:r>
            <w:r w:rsidRPr="00054D2B">
              <w:rPr>
                <w:i/>
              </w:rPr>
              <w:t>Paris Gare de Lyon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 xml:space="preserve">to their chosen accommodation from step 2 of the Booking hotels topic. Students choose the fastest route. </w:t>
            </w:r>
          </w:p>
          <w:p w14:paraId="755093D2" w14:textId="77777777" w:rsidR="00F93A71" w:rsidRPr="00EC2DD7" w:rsidRDefault="00EC2DD7" w:rsidP="00EC2DD7">
            <w:pPr>
              <w:pStyle w:val="IOStablelist1numbered2017"/>
              <w:numPr>
                <w:ilvl w:val="0"/>
                <w:numId w:val="10"/>
              </w:numPr>
            </w:pPr>
            <w:r>
              <w:t xml:space="preserve">Train timetables can be double-checked and you can make bookings at </w:t>
            </w:r>
            <w:hyperlink r:id="rId22" w:history="1">
              <w:r w:rsidRPr="00EC2DD7">
                <w:rPr>
                  <w:rStyle w:val="Hyperlink"/>
                  <w:i/>
                </w:rPr>
                <w:t>Voyages - SNCF</w:t>
              </w:r>
            </w:hyperlink>
            <w:r>
              <w:rPr>
                <w:i/>
              </w:rPr>
              <w:t xml:space="preserve">. </w:t>
            </w:r>
            <w:r>
              <w:rPr>
                <w:lang w:val="en-US" w:eastAsia="ja-JP"/>
              </w:rPr>
              <w:t>Students use the site to research the cheapest/quickest way to travel to their accommodation.</w:t>
            </w:r>
          </w:p>
          <w:p w14:paraId="11829BB9" w14:textId="2F43DED2" w:rsidR="00EC2DD7" w:rsidRPr="00C92D9B" w:rsidRDefault="00EC2DD7" w:rsidP="00EC2DD7">
            <w:pPr>
              <w:pStyle w:val="IOStablelist1numbered2017"/>
              <w:numPr>
                <w:ilvl w:val="0"/>
                <w:numId w:val="10"/>
              </w:numPr>
            </w:pPr>
            <w:r>
              <w:rPr>
                <w:lang w:val="en-US"/>
              </w:rPr>
              <w:t xml:space="preserve">Students write an email to the friend who will join them on this holiday, explaining what the accommodation offers and how to get there on public transport from </w:t>
            </w:r>
            <w:r w:rsidRPr="00054D2B">
              <w:rPr>
                <w:i/>
              </w:rPr>
              <w:t>Paris Gare de Lyon.</w:t>
            </w:r>
          </w:p>
        </w:tc>
      </w:tr>
    </w:tbl>
    <w:p w14:paraId="70249878" w14:textId="1CE6A049" w:rsidR="00E0344E" w:rsidRPr="005A4F64" w:rsidRDefault="00E0344E" w:rsidP="005A4F64">
      <w:pPr>
        <w:pStyle w:val="IOSunformattedspace2017"/>
      </w:pPr>
      <w:bookmarkStart w:id="0" w:name="_GoBack"/>
      <w:bookmarkEnd w:id="0"/>
    </w:p>
    <w:sectPr w:rsidR="00E0344E" w:rsidRPr="005A4F64" w:rsidSect="00A13DCC">
      <w:footerReference w:type="even" r:id="rId23"/>
      <w:footerReference w:type="default" r:id="rId24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9078C" w14:textId="77777777" w:rsidR="00B47413" w:rsidRDefault="00B47413" w:rsidP="00F247F6">
      <w:r>
        <w:separator/>
      </w:r>
    </w:p>
    <w:p w14:paraId="38234FBD" w14:textId="77777777" w:rsidR="00B47413" w:rsidRDefault="00B47413"/>
    <w:p w14:paraId="3DB6E33F" w14:textId="77777777" w:rsidR="00B47413" w:rsidRDefault="00B47413"/>
  </w:endnote>
  <w:endnote w:type="continuationSeparator" w:id="0">
    <w:p w14:paraId="17AC36E9" w14:textId="77777777" w:rsidR="00B47413" w:rsidRDefault="00B47413" w:rsidP="00F247F6">
      <w:r>
        <w:continuationSeparator/>
      </w:r>
    </w:p>
    <w:p w14:paraId="44C3433D" w14:textId="77777777" w:rsidR="00B47413" w:rsidRDefault="00B47413"/>
    <w:p w14:paraId="11F756A7" w14:textId="77777777" w:rsidR="00B47413" w:rsidRDefault="00B47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5D0F" w14:textId="63635A6B" w:rsidR="005B41F2" w:rsidRPr="0092025C" w:rsidRDefault="005B41F2" w:rsidP="00A13DCC">
    <w:pPr>
      <w:pStyle w:val="IOSfooterlandscape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12F26">
      <w:rPr>
        <w:noProof/>
      </w:rPr>
      <w:t>6</w:t>
    </w:r>
    <w:r w:rsidRPr="004E338C">
      <w:fldChar w:fldCharType="end"/>
    </w:r>
    <w:r>
      <w:tab/>
    </w:r>
    <w:r>
      <w:tab/>
    </w:r>
    <w:r w:rsidRPr="00ED0C97">
      <w:t xml:space="preserve">Stage 6 French Beginners – </w:t>
    </w:r>
    <w:r>
      <w:t>Holidays, travel and tourism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5A773" w14:textId="5CEA4C18" w:rsidR="005B41F2" w:rsidRPr="00182340" w:rsidRDefault="005B41F2" w:rsidP="00D3504F">
    <w:pPr>
      <w:pStyle w:val="IOSfooterlandscape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August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12F26">
      <w:rPr>
        <w:noProof/>
      </w:rPr>
      <w:t>5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11635" w14:textId="77777777" w:rsidR="00B47413" w:rsidRDefault="00B47413" w:rsidP="00F247F6">
      <w:r>
        <w:separator/>
      </w:r>
    </w:p>
    <w:p w14:paraId="3ACDC44C" w14:textId="77777777" w:rsidR="00B47413" w:rsidRDefault="00B47413"/>
    <w:p w14:paraId="02F077AC" w14:textId="77777777" w:rsidR="00B47413" w:rsidRDefault="00B47413"/>
  </w:footnote>
  <w:footnote w:type="continuationSeparator" w:id="0">
    <w:p w14:paraId="4D00DC18" w14:textId="77777777" w:rsidR="00B47413" w:rsidRDefault="00B47413" w:rsidP="00F247F6">
      <w:r>
        <w:continuationSeparator/>
      </w:r>
    </w:p>
    <w:p w14:paraId="350862AE" w14:textId="77777777" w:rsidR="00B47413" w:rsidRDefault="00B47413"/>
    <w:p w14:paraId="1DBE7E83" w14:textId="77777777" w:rsidR="00B47413" w:rsidRDefault="00B474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9E5"/>
    <w:multiLevelType w:val="hybridMultilevel"/>
    <w:tmpl w:val="E404F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3F2"/>
    <w:multiLevelType w:val="hybridMultilevel"/>
    <w:tmpl w:val="60B45376"/>
    <w:lvl w:ilvl="0" w:tplc="3DA69C4E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53F"/>
    <w:multiLevelType w:val="hybridMultilevel"/>
    <w:tmpl w:val="D90EA3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5F5D"/>
    <w:multiLevelType w:val="hybridMultilevel"/>
    <w:tmpl w:val="355C724A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1615"/>
    <w:multiLevelType w:val="hybridMultilevel"/>
    <w:tmpl w:val="443645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142B"/>
    <w:multiLevelType w:val="hybridMultilevel"/>
    <w:tmpl w:val="F224F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21D4D"/>
    <w:multiLevelType w:val="hybridMultilevel"/>
    <w:tmpl w:val="1B5AC7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102A2"/>
    <w:multiLevelType w:val="hybridMultilevel"/>
    <w:tmpl w:val="7E7A91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B07C6"/>
    <w:multiLevelType w:val="hybridMultilevel"/>
    <w:tmpl w:val="CD920A1A"/>
    <w:lvl w:ilvl="0" w:tplc="27A0AB1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45E68"/>
    <w:multiLevelType w:val="hybridMultilevel"/>
    <w:tmpl w:val="6F86CF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E47C3"/>
    <w:multiLevelType w:val="hybridMultilevel"/>
    <w:tmpl w:val="AA5E5B44"/>
    <w:lvl w:ilvl="0" w:tplc="AE406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F05B4"/>
    <w:multiLevelType w:val="hybridMultilevel"/>
    <w:tmpl w:val="DB76FE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72E35"/>
    <w:multiLevelType w:val="hybridMultilevel"/>
    <w:tmpl w:val="C4EE6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724A62"/>
    <w:multiLevelType w:val="hybridMultilevel"/>
    <w:tmpl w:val="BE0A339A"/>
    <w:lvl w:ilvl="0" w:tplc="24F63E6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F5D64"/>
    <w:multiLevelType w:val="hybridMultilevel"/>
    <w:tmpl w:val="4950E836"/>
    <w:lvl w:ilvl="0" w:tplc="24F63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A17A1"/>
    <w:multiLevelType w:val="hybridMultilevel"/>
    <w:tmpl w:val="78802C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170F6"/>
    <w:multiLevelType w:val="hybridMultilevel"/>
    <w:tmpl w:val="AC780798"/>
    <w:lvl w:ilvl="0" w:tplc="24F63E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3"/>
  </w:num>
  <w:num w:numId="5">
    <w:abstractNumId w:val="5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5"/>
  </w:num>
  <w:num w:numId="12">
    <w:abstractNumId w:val="2"/>
  </w:num>
  <w:num w:numId="13">
    <w:abstractNumId w:val="11"/>
  </w:num>
  <w:num w:numId="14">
    <w:abstractNumId w:val="21"/>
  </w:num>
  <w:num w:numId="15">
    <w:abstractNumId w:val="20"/>
  </w:num>
  <w:num w:numId="16">
    <w:abstractNumId w:val="7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8"/>
  </w:num>
  <w:num w:numId="22">
    <w:abstractNumId w:val="4"/>
  </w:num>
  <w:num w:numId="23">
    <w:abstractNumId w:val="12"/>
  </w:num>
  <w:num w:numId="24">
    <w:abstractNumId w:val="9"/>
  </w:num>
  <w:num w:numId="25">
    <w:abstractNumId w:val="18"/>
  </w:num>
  <w:num w:numId="26">
    <w:abstractNumId w:val="19"/>
  </w:num>
  <w:num w:numId="27">
    <w:abstractNumId w:val="14"/>
  </w:num>
  <w:num w:numId="28">
    <w:abstractNumId w:val="17"/>
  </w:num>
  <w:num w:numId="29">
    <w:abstractNumId w:val="0"/>
  </w:num>
  <w:num w:numId="3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50"/>
    <w:rsid w:val="000049FB"/>
    <w:rsid w:val="00004A37"/>
    <w:rsid w:val="00005034"/>
    <w:rsid w:val="00007053"/>
    <w:rsid w:val="000078D5"/>
    <w:rsid w:val="0001358F"/>
    <w:rsid w:val="00014490"/>
    <w:rsid w:val="00020502"/>
    <w:rsid w:val="000208A3"/>
    <w:rsid w:val="00022CB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47FE4"/>
    <w:rsid w:val="00053493"/>
    <w:rsid w:val="00053FAB"/>
    <w:rsid w:val="00054D2B"/>
    <w:rsid w:val="000569EC"/>
    <w:rsid w:val="00056B22"/>
    <w:rsid w:val="00057848"/>
    <w:rsid w:val="00060D11"/>
    <w:rsid w:val="00060D16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75475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2BC2"/>
    <w:rsid w:val="000B414C"/>
    <w:rsid w:val="000B463F"/>
    <w:rsid w:val="000B507C"/>
    <w:rsid w:val="000B72D9"/>
    <w:rsid w:val="000B72E8"/>
    <w:rsid w:val="000B78D6"/>
    <w:rsid w:val="000B7BCD"/>
    <w:rsid w:val="000C02F2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52E3"/>
    <w:rsid w:val="000E616F"/>
    <w:rsid w:val="000E7186"/>
    <w:rsid w:val="000E7D2F"/>
    <w:rsid w:val="000F4E49"/>
    <w:rsid w:val="000F54B4"/>
    <w:rsid w:val="000F59F8"/>
    <w:rsid w:val="000F5D97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6E0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63CD"/>
    <w:rsid w:val="00150F6B"/>
    <w:rsid w:val="0015112D"/>
    <w:rsid w:val="00153186"/>
    <w:rsid w:val="00153D7B"/>
    <w:rsid w:val="00154457"/>
    <w:rsid w:val="001548CA"/>
    <w:rsid w:val="00155A70"/>
    <w:rsid w:val="00155D62"/>
    <w:rsid w:val="00156FFF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640"/>
    <w:rsid w:val="002077C3"/>
    <w:rsid w:val="0021219D"/>
    <w:rsid w:val="002135CE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3E43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BF8"/>
    <w:rsid w:val="00271D43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4A60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2D6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3DF8"/>
    <w:rsid w:val="003743BE"/>
    <w:rsid w:val="003748D3"/>
    <w:rsid w:val="00376243"/>
    <w:rsid w:val="00376683"/>
    <w:rsid w:val="0037729D"/>
    <w:rsid w:val="00381721"/>
    <w:rsid w:val="00383DE8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C0789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52FB"/>
    <w:rsid w:val="003E5832"/>
    <w:rsid w:val="003E6312"/>
    <w:rsid w:val="003E6393"/>
    <w:rsid w:val="003E6398"/>
    <w:rsid w:val="003E67FD"/>
    <w:rsid w:val="003F18D5"/>
    <w:rsid w:val="003F2136"/>
    <w:rsid w:val="003F5260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78D9"/>
    <w:rsid w:val="00427B28"/>
    <w:rsid w:val="00431EAC"/>
    <w:rsid w:val="00433D91"/>
    <w:rsid w:val="00434D18"/>
    <w:rsid w:val="00435F3A"/>
    <w:rsid w:val="004406BA"/>
    <w:rsid w:val="0044354A"/>
    <w:rsid w:val="00443CCE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F55"/>
    <w:rsid w:val="00494483"/>
    <w:rsid w:val="0049460F"/>
    <w:rsid w:val="004977D2"/>
    <w:rsid w:val="004A3030"/>
    <w:rsid w:val="004A32EE"/>
    <w:rsid w:val="004A3841"/>
    <w:rsid w:val="004A42A0"/>
    <w:rsid w:val="004A6754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D6266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3FA0"/>
    <w:rsid w:val="0051750A"/>
    <w:rsid w:val="005215E7"/>
    <w:rsid w:val="00521C38"/>
    <w:rsid w:val="005231C1"/>
    <w:rsid w:val="00526AEC"/>
    <w:rsid w:val="00527609"/>
    <w:rsid w:val="00527B1E"/>
    <w:rsid w:val="00527D91"/>
    <w:rsid w:val="005305EF"/>
    <w:rsid w:val="00531332"/>
    <w:rsid w:val="00531CD2"/>
    <w:rsid w:val="00531D0E"/>
    <w:rsid w:val="00533A7B"/>
    <w:rsid w:val="00534980"/>
    <w:rsid w:val="005379F1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4F64"/>
    <w:rsid w:val="005A5460"/>
    <w:rsid w:val="005A5D89"/>
    <w:rsid w:val="005B386C"/>
    <w:rsid w:val="005B41F2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3A99"/>
    <w:rsid w:val="005D4FF4"/>
    <w:rsid w:val="005D6163"/>
    <w:rsid w:val="005D6A81"/>
    <w:rsid w:val="005D6D43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573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249D"/>
    <w:rsid w:val="006E48B2"/>
    <w:rsid w:val="006E7521"/>
    <w:rsid w:val="006F262F"/>
    <w:rsid w:val="006F329B"/>
    <w:rsid w:val="006F6A94"/>
    <w:rsid w:val="00700EE9"/>
    <w:rsid w:val="00702020"/>
    <w:rsid w:val="007027A2"/>
    <w:rsid w:val="00710BDE"/>
    <w:rsid w:val="00716441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47EAB"/>
    <w:rsid w:val="00756B8B"/>
    <w:rsid w:val="00760616"/>
    <w:rsid w:val="0076139E"/>
    <w:rsid w:val="00761754"/>
    <w:rsid w:val="0076267D"/>
    <w:rsid w:val="00762A19"/>
    <w:rsid w:val="00762CD2"/>
    <w:rsid w:val="00764927"/>
    <w:rsid w:val="00765142"/>
    <w:rsid w:val="00766EE2"/>
    <w:rsid w:val="00771E81"/>
    <w:rsid w:val="007747B7"/>
    <w:rsid w:val="00776230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D7D08"/>
    <w:rsid w:val="007E1F34"/>
    <w:rsid w:val="007E47F7"/>
    <w:rsid w:val="007E5FEB"/>
    <w:rsid w:val="007F2243"/>
    <w:rsid w:val="007F26E7"/>
    <w:rsid w:val="007F3EF8"/>
    <w:rsid w:val="007F42E2"/>
    <w:rsid w:val="008016C0"/>
    <w:rsid w:val="00802420"/>
    <w:rsid w:val="00805DA8"/>
    <w:rsid w:val="0081385A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0B8B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204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85A78"/>
    <w:rsid w:val="008910FF"/>
    <w:rsid w:val="00891D49"/>
    <w:rsid w:val="008926E7"/>
    <w:rsid w:val="008947CE"/>
    <w:rsid w:val="008959A4"/>
    <w:rsid w:val="00895DF5"/>
    <w:rsid w:val="008A275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9C6"/>
    <w:rsid w:val="008D4FCF"/>
    <w:rsid w:val="008E127D"/>
    <w:rsid w:val="008E4334"/>
    <w:rsid w:val="008F0FAD"/>
    <w:rsid w:val="008F208C"/>
    <w:rsid w:val="008F534A"/>
    <w:rsid w:val="00900329"/>
    <w:rsid w:val="00901353"/>
    <w:rsid w:val="009031FD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6B4"/>
    <w:rsid w:val="009358FB"/>
    <w:rsid w:val="00937DF6"/>
    <w:rsid w:val="009426F9"/>
    <w:rsid w:val="00944DA7"/>
    <w:rsid w:val="0094644C"/>
    <w:rsid w:val="00953ABD"/>
    <w:rsid w:val="00954F1E"/>
    <w:rsid w:val="00956AE4"/>
    <w:rsid w:val="009639BE"/>
    <w:rsid w:val="009644AB"/>
    <w:rsid w:val="00964D8D"/>
    <w:rsid w:val="009653F2"/>
    <w:rsid w:val="0096694E"/>
    <w:rsid w:val="0096707B"/>
    <w:rsid w:val="0097228C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A1EBD"/>
    <w:rsid w:val="009A703A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B47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1F01"/>
    <w:rsid w:val="00A12652"/>
    <w:rsid w:val="00A12F26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54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23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97BC8"/>
    <w:rsid w:val="00AA1624"/>
    <w:rsid w:val="00AA1D29"/>
    <w:rsid w:val="00AA2F10"/>
    <w:rsid w:val="00AA37B2"/>
    <w:rsid w:val="00AA5307"/>
    <w:rsid w:val="00AA5428"/>
    <w:rsid w:val="00AA559A"/>
    <w:rsid w:val="00AB1902"/>
    <w:rsid w:val="00AB2382"/>
    <w:rsid w:val="00AB2FA1"/>
    <w:rsid w:val="00AB4CC5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3444"/>
    <w:rsid w:val="00AE45F5"/>
    <w:rsid w:val="00AE49CC"/>
    <w:rsid w:val="00AE6BF7"/>
    <w:rsid w:val="00AE6C1A"/>
    <w:rsid w:val="00AF0927"/>
    <w:rsid w:val="00AF2EC9"/>
    <w:rsid w:val="00AF5D5E"/>
    <w:rsid w:val="00AF7650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47413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0AD"/>
    <w:rsid w:val="00B651B4"/>
    <w:rsid w:val="00B65549"/>
    <w:rsid w:val="00B6633C"/>
    <w:rsid w:val="00B671A6"/>
    <w:rsid w:val="00B70627"/>
    <w:rsid w:val="00B70FA4"/>
    <w:rsid w:val="00B713DA"/>
    <w:rsid w:val="00B71F9F"/>
    <w:rsid w:val="00B721B8"/>
    <w:rsid w:val="00B732DD"/>
    <w:rsid w:val="00B7574D"/>
    <w:rsid w:val="00B76983"/>
    <w:rsid w:val="00B779E2"/>
    <w:rsid w:val="00B77DEB"/>
    <w:rsid w:val="00B83919"/>
    <w:rsid w:val="00B86A0D"/>
    <w:rsid w:val="00B87258"/>
    <w:rsid w:val="00B92521"/>
    <w:rsid w:val="00B942ED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3215"/>
    <w:rsid w:val="00BF57B4"/>
    <w:rsid w:val="00BF5A68"/>
    <w:rsid w:val="00BF6A19"/>
    <w:rsid w:val="00C00439"/>
    <w:rsid w:val="00C05E16"/>
    <w:rsid w:val="00C06997"/>
    <w:rsid w:val="00C06E9C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3E08"/>
    <w:rsid w:val="00C34AE5"/>
    <w:rsid w:val="00C353BC"/>
    <w:rsid w:val="00C35AC9"/>
    <w:rsid w:val="00C35C31"/>
    <w:rsid w:val="00C36C7F"/>
    <w:rsid w:val="00C4210F"/>
    <w:rsid w:val="00C4216B"/>
    <w:rsid w:val="00C44024"/>
    <w:rsid w:val="00C4542D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574F8"/>
    <w:rsid w:val="00C602F0"/>
    <w:rsid w:val="00C620AA"/>
    <w:rsid w:val="00C64B16"/>
    <w:rsid w:val="00C66F9C"/>
    <w:rsid w:val="00C70824"/>
    <w:rsid w:val="00C74A83"/>
    <w:rsid w:val="00C77564"/>
    <w:rsid w:val="00C80359"/>
    <w:rsid w:val="00C904EC"/>
    <w:rsid w:val="00C9061A"/>
    <w:rsid w:val="00C91510"/>
    <w:rsid w:val="00C92D9B"/>
    <w:rsid w:val="00C95D67"/>
    <w:rsid w:val="00C9617E"/>
    <w:rsid w:val="00C96692"/>
    <w:rsid w:val="00CA030E"/>
    <w:rsid w:val="00CA270D"/>
    <w:rsid w:val="00CA316B"/>
    <w:rsid w:val="00CA5B03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582"/>
    <w:rsid w:val="00D23D6F"/>
    <w:rsid w:val="00D24B86"/>
    <w:rsid w:val="00D26A5E"/>
    <w:rsid w:val="00D313E2"/>
    <w:rsid w:val="00D3504F"/>
    <w:rsid w:val="00D3676A"/>
    <w:rsid w:val="00D433E7"/>
    <w:rsid w:val="00D444BE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4026"/>
    <w:rsid w:val="00D74563"/>
    <w:rsid w:val="00D74EDB"/>
    <w:rsid w:val="00D77D25"/>
    <w:rsid w:val="00D811BB"/>
    <w:rsid w:val="00D8316F"/>
    <w:rsid w:val="00D834F3"/>
    <w:rsid w:val="00D84527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EE1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5857"/>
    <w:rsid w:val="00DE61EF"/>
    <w:rsid w:val="00DE7C34"/>
    <w:rsid w:val="00DF0F3B"/>
    <w:rsid w:val="00DF10F6"/>
    <w:rsid w:val="00DF1341"/>
    <w:rsid w:val="00DF2FBC"/>
    <w:rsid w:val="00DF5924"/>
    <w:rsid w:val="00DF7DA8"/>
    <w:rsid w:val="00E003EA"/>
    <w:rsid w:val="00E03265"/>
    <w:rsid w:val="00E0344E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563AE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2DD7"/>
    <w:rsid w:val="00EC3757"/>
    <w:rsid w:val="00EC3C7A"/>
    <w:rsid w:val="00EC3F5F"/>
    <w:rsid w:val="00EC60EA"/>
    <w:rsid w:val="00EC66E8"/>
    <w:rsid w:val="00EC74C7"/>
    <w:rsid w:val="00ED0C9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1216"/>
    <w:rsid w:val="00F0200B"/>
    <w:rsid w:val="00F02948"/>
    <w:rsid w:val="00F144DA"/>
    <w:rsid w:val="00F14CC4"/>
    <w:rsid w:val="00F15692"/>
    <w:rsid w:val="00F1596F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39A0"/>
    <w:rsid w:val="00F57B2A"/>
    <w:rsid w:val="00F600CD"/>
    <w:rsid w:val="00F601C7"/>
    <w:rsid w:val="00F63061"/>
    <w:rsid w:val="00F65AF4"/>
    <w:rsid w:val="00F734BD"/>
    <w:rsid w:val="00F73E2B"/>
    <w:rsid w:val="00F77378"/>
    <w:rsid w:val="00F7772F"/>
    <w:rsid w:val="00F804C4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3A71"/>
    <w:rsid w:val="00F94A19"/>
    <w:rsid w:val="00F95E4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9E4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D6D43"/>
    <w:pPr>
      <w:keepNext/>
      <w:ind w:left="851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1D43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7A1C04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7A1C04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7A1C04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7A1C04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7A1C04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C5522A"/>
    <w:pPr>
      <w:numPr>
        <w:numId w:val="6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C5522A"/>
    <w:pPr>
      <w:numPr>
        <w:numId w:val="7"/>
      </w:numPr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7A1C04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customStyle="1" w:styleId="IOSTOC1landscape2017">
    <w:name w:val="IOS TOC 1 landscape 2017"/>
    <w:basedOn w:val="TOC1"/>
    <w:qFormat/>
    <w:rsid w:val="007D0E84"/>
    <w:pPr>
      <w:tabs>
        <w:tab w:val="clear" w:pos="10773"/>
        <w:tab w:val="right" w:leader="dot" w:pos="15706"/>
      </w:tabs>
    </w:pPr>
    <w:rPr>
      <w:noProof/>
    </w:rPr>
  </w:style>
  <w:style w:type="paragraph" w:customStyle="1" w:styleId="IOSTOC2landscape2017">
    <w:name w:val="IOS TOC 2 landscape 2017"/>
    <w:basedOn w:val="TOC2"/>
    <w:qFormat/>
    <w:rsid w:val="007D0E84"/>
    <w:pPr>
      <w:tabs>
        <w:tab w:val="clear" w:pos="10773"/>
        <w:tab w:val="right" w:leader="dot" w:pos="15706"/>
      </w:tabs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D3504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4F"/>
    <w:rPr>
      <w:rFonts w:ascii="Arial" w:hAnsi="Arial"/>
      <w:szCs w:val="22"/>
      <w:lang w:eastAsia="zh-CN"/>
    </w:rPr>
  </w:style>
  <w:style w:type="paragraph" w:customStyle="1" w:styleId="IOSfooterlandscape2017">
    <w:name w:val="IOS footer landscape 2017"/>
    <w:basedOn w:val="IOSfooter2017"/>
    <w:qFormat/>
    <w:rsid w:val="007D0E84"/>
    <w:pPr>
      <w:tabs>
        <w:tab w:val="clear" w:pos="5245"/>
        <w:tab w:val="clear" w:pos="10773"/>
        <w:tab w:val="left" w:pos="7938"/>
        <w:tab w:val="right" w:pos="15706"/>
      </w:tabs>
    </w:pPr>
  </w:style>
  <w:style w:type="paragraph" w:styleId="Footer">
    <w:name w:val="footer"/>
    <w:basedOn w:val="Normal"/>
    <w:link w:val="FooterChar"/>
    <w:uiPriority w:val="99"/>
    <w:unhideWhenUsed/>
    <w:rsid w:val="00D3504F"/>
    <w:pPr>
      <w:tabs>
        <w:tab w:val="center" w:pos="4513"/>
        <w:tab w:val="right" w:pos="9026"/>
      </w:tabs>
      <w:spacing w:before="0" w:line="240" w:lineRule="auto"/>
    </w:pPr>
  </w:style>
  <w:style w:type="paragraph" w:customStyle="1" w:styleId="IOSlineslandscape2017">
    <w:name w:val="IOS lines landscape 2017"/>
    <w:basedOn w:val="IOSlines2017"/>
    <w:qFormat/>
    <w:rsid w:val="00D1642B"/>
    <w:pPr>
      <w:tabs>
        <w:tab w:val="clear" w:pos="10773"/>
        <w:tab w:val="right" w:leader="underscore" w:pos="15706"/>
      </w:tabs>
    </w:pPr>
  </w:style>
  <w:style w:type="paragraph" w:customStyle="1" w:styleId="IOShalflinesrightjustified2017">
    <w:name w:val="IOS half lines right justified 2017"/>
    <w:basedOn w:val="Normal"/>
    <w:qFormat/>
    <w:rsid w:val="005C2064"/>
    <w:pPr>
      <w:tabs>
        <w:tab w:val="left" w:leader="underscore" w:pos="3402"/>
        <w:tab w:val="left" w:leader="underscore" w:pos="10766"/>
      </w:tabs>
      <w:spacing w:before="0" w:line="480" w:lineRule="atLeast"/>
      <w:ind w:left="5954"/>
    </w:pPr>
    <w:rPr>
      <w:szCs w:val="24"/>
    </w:rPr>
  </w:style>
  <w:style w:type="paragraph" w:customStyle="1" w:styleId="IOShalflinesleftjustified2017">
    <w:name w:val="IOS half lines left justified 2017"/>
    <w:basedOn w:val="Normal"/>
    <w:qFormat/>
    <w:rsid w:val="001A6A9A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IOSmultiplechoicealternatives2017">
    <w:name w:val="IOS multiple choice alternatives 2017"/>
    <w:basedOn w:val="Normal"/>
    <w:qFormat/>
    <w:rsid w:val="0023070F"/>
    <w:pPr>
      <w:numPr>
        <w:numId w:val="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ind w:left="714" w:hanging="357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3504F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50"/>
    <w:rPr>
      <w:rFonts w:ascii="Lucida Grande" w:hAnsi="Lucida Grande" w:cs="Lucida Grande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734B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5260"/>
    <w:rPr>
      <w:rFonts w:ascii="Times New Roman" w:hAnsi="Times New Roman"/>
      <w:szCs w:val="24"/>
    </w:rPr>
  </w:style>
  <w:style w:type="paragraph" w:customStyle="1" w:styleId="tablebullet">
    <w:name w:val="tablebullet"/>
    <w:basedOn w:val="ListBullet"/>
    <w:autoRedefine/>
    <w:rsid w:val="00271D43"/>
    <w:pPr>
      <w:numPr>
        <w:numId w:val="0"/>
      </w:numPr>
      <w:spacing w:before="0" w:line="276" w:lineRule="auto"/>
      <w:contextualSpacing w:val="0"/>
    </w:pPr>
    <w:rPr>
      <w:rFonts w:eastAsia="Batang" w:cs="Arial"/>
      <w:iCs/>
      <w:sz w:val="20"/>
      <w:szCs w:val="20"/>
      <w:lang w:val="fr-FR" w:eastAsia="en-US"/>
    </w:rPr>
  </w:style>
  <w:style w:type="paragraph" w:styleId="ListBullet">
    <w:name w:val="List Bullet"/>
    <w:basedOn w:val="Normal"/>
    <w:uiPriority w:val="99"/>
    <w:semiHidden/>
    <w:unhideWhenUsed/>
    <w:rsid w:val="00271D43"/>
    <w:pPr>
      <w:numPr>
        <w:numId w:val="25"/>
      </w:numPr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271D4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5D6D43"/>
    <w:rPr>
      <w:rFonts w:ascii="Arial" w:hAnsi="Arial"/>
      <w:b/>
      <w:bCs/>
      <w:szCs w:val="22"/>
      <w:lang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5D6D43"/>
    <w:pPr>
      <w:pBdr>
        <w:top w:val="dashSmallGap" w:sz="4" w:space="1" w:color="000000" w:themeColor="text1"/>
      </w:pBdr>
      <w:shd w:val="clear" w:color="auto" w:fill="E2E2E2"/>
      <w:spacing w:before="240" w:line="240" w:lineRule="auto"/>
      <w:ind w:left="170" w:right="170"/>
    </w:pPr>
    <w:rPr>
      <w:rFonts w:ascii="Arial" w:eastAsiaTheme="majorEastAsia" w:hAnsi="Arial" w:cstheme="majorBidi"/>
      <w:color w:val="0D0D0D" w:themeColor="text1" w:themeTint="F2"/>
      <w:sz w:val="4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D6D43"/>
    <w:rPr>
      <w:rFonts w:ascii="Arial" w:eastAsiaTheme="majorEastAsia" w:hAnsi="Arial" w:cstheme="majorBidi"/>
      <w:b/>
      <w:bCs/>
      <w:color w:val="0D0D0D" w:themeColor="text1" w:themeTint="F2"/>
      <w:sz w:val="44"/>
      <w:szCs w:val="52"/>
      <w:shd w:val="clear" w:color="auto" w:fill="E2E2E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rance.meteofrance.com/" TargetMode="External"/><Relationship Id="rId18" Type="http://schemas.openxmlformats.org/officeDocument/2006/relationships/hyperlink" Target="https://www.mindmeister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hamonix.net/francais/voyag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nguagesresources.co.uk/FrenchWeather.html" TargetMode="External"/><Relationship Id="rId17" Type="http://schemas.openxmlformats.org/officeDocument/2006/relationships/hyperlink" Target="https://www.collinsdictionary.com/dictionary/french-englis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hamonix.net/francais/hebergement" TargetMode="External"/><Relationship Id="rId20" Type="http://schemas.openxmlformats.org/officeDocument/2006/relationships/hyperlink" Target="http://www.education.vic.gov.au/languagesOnline/french/sect32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rrpublic.cli.det.nsw.edu.au/lrrSecure/Sites/Web/A_toi_la_parole/fr_topic5_travel/index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cation.vic.gov.au/languagesonline/french/sect28/index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bc.co.uk/schools/gcsebitesize/french/listeningh/h03_list_holidays_rev1.shtml" TargetMode="External"/><Relationship Id="rId19" Type="http://schemas.openxmlformats.org/officeDocument/2006/relationships/hyperlink" Target="http://www.bbc.co.uk/languages/french/mafrance/html/hotel/video_player_a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11-12/stage-6-learning-areas/stage-6-languages/beginners/french-beginners-syllabus" TargetMode="External"/><Relationship Id="rId14" Type="http://schemas.openxmlformats.org/officeDocument/2006/relationships/hyperlink" Target="http://www.bom.gov.au" TargetMode="External"/><Relationship Id="rId22" Type="http://schemas.openxmlformats.org/officeDocument/2006/relationships/hyperlink" Target="https://www.voyages-sncf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0A31-86B8-420B-B8F0-A92509A0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beginners holidays, travel and tourism</vt:lpstr>
    </vt:vector>
  </TitlesOfParts>
  <Manager/>
  <Company>NSW Department of Education</Company>
  <LinksUpToDate>false</LinksUpToDate>
  <CharactersWithSpaces>12149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beginners holidays, travel and tourism</dc:title>
  <dc:subject/>
  <dc:creator>Robertson, Elisabeth</dc:creator>
  <cp:keywords/>
  <dc:description/>
  <cp:lastModifiedBy>Jensen, Amy</cp:lastModifiedBy>
  <cp:revision>3</cp:revision>
  <cp:lastPrinted>2017-07-17T22:07:00Z</cp:lastPrinted>
  <dcterms:created xsi:type="dcterms:W3CDTF">2018-05-22T04:38:00Z</dcterms:created>
  <dcterms:modified xsi:type="dcterms:W3CDTF">2018-05-22T04:52:00Z</dcterms:modified>
  <cp:category/>
</cp:coreProperties>
</file>