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9AE1" w14:textId="77777777" w:rsidR="00462988" w:rsidRDefault="00667FEF" w:rsidP="00374106">
      <w:pPr>
        <w:pStyle w:val="IOSHeader12017"/>
        <w:spacing w:before="0" w:after="240"/>
      </w:pPr>
      <w:r>
        <w:rPr>
          <w:lang w:val="en-AU" w:eastAsia="zh-CN" w:bidi="lo-LA"/>
        </w:rPr>
        <w:drawing>
          <wp:inline distT="0" distB="0" distL="0" distR="0" wp14:anchorId="457D9B31" wp14:editId="457D9B32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6E05F5">
        <w:t>Oral language assessment</w:t>
      </w:r>
    </w:p>
    <w:p w14:paraId="457D9AE2" w14:textId="0085F29B" w:rsidR="006E05F5" w:rsidRDefault="002C745F" w:rsidP="00374106">
      <w:pPr>
        <w:pStyle w:val="IOSHeader2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6379"/>
        </w:tabs>
        <w:spacing w:before="360" w:after="120"/>
      </w:pPr>
      <w:r>
        <w:t>EAL students</w:t>
      </w:r>
      <w:r>
        <w:tab/>
        <w:t>f</w:t>
      </w:r>
      <w:r w:rsidR="000B619F">
        <w:t xml:space="preserve">ocus — </w:t>
      </w:r>
      <w:r w:rsidR="008B3D0F">
        <w:t>explaining</w:t>
      </w:r>
    </w:p>
    <w:p w14:paraId="457D9AE3" w14:textId="77777777" w:rsidR="006E05F5" w:rsidRDefault="006E05F5" w:rsidP="006E05F5">
      <w:pPr>
        <w:pStyle w:val="IOSbodytext2017"/>
        <w:rPr>
          <w:lang w:val="en-US" w:eastAsia="en-US"/>
        </w:rPr>
        <w:sectPr w:rsidR="006E05F5" w:rsidSect="00873A2A">
          <w:headerReference w:type="default" r:id="rId9"/>
          <w:footerReference w:type="even" r:id="rId10"/>
          <w:footerReference w:type="default" r:id="rId11"/>
          <w:pgSz w:w="11906" w:h="16838"/>
          <w:pgMar w:top="964" w:right="567" w:bottom="567" w:left="567" w:header="454" w:footer="454" w:gutter="0"/>
          <w:cols w:space="708"/>
          <w:docGrid w:linePitch="360"/>
        </w:sectPr>
      </w:pPr>
    </w:p>
    <w:p w14:paraId="457D9AE4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School</w:t>
      </w:r>
    </w:p>
    <w:p w14:paraId="457D9AE5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"/>
            <w:enabled/>
            <w:calcOnExit w:val="0"/>
            <w:helpText w:type="text" w:val="Enter the school here"/>
            <w:statusText w:type="text" w:val="Enter the school here"/>
            <w:textInput/>
          </w:ffData>
        </w:fldChar>
      </w:r>
      <w:bookmarkStart w:id="0" w:name="Text1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0"/>
    </w:p>
    <w:p w14:paraId="457D9AE6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</w:t>
      </w:r>
    </w:p>
    <w:p w14:paraId="457D9AE7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2"/>
            <w:enabled/>
            <w:calcOnExit w:val="0"/>
            <w:helpText w:type="text" w:val="Enter the student name here"/>
            <w:statusText w:type="text" w:val="Enter the student name here"/>
            <w:textInput/>
          </w:ffData>
        </w:fldChar>
      </w:r>
      <w:bookmarkStart w:id="1" w:name="Text2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"/>
    </w:p>
    <w:p w14:paraId="457D9AE8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Date</w:t>
      </w:r>
    </w:p>
    <w:p w14:paraId="457D9AE9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3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3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2"/>
    </w:p>
    <w:p w14:paraId="457D9AEA" w14:textId="77777777" w:rsidR="006E05F5" w:rsidRDefault="006E05F5" w:rsidP="006E05F5">
      <w:pPr>
        <w:pStyle w:val="IOSbodytext2017"/>
        <w:spacing w:before="120"/>
        <w:rPr>
          <w:lang w:val="en-US" w:eastAsia="en-US"/>
        </w:rPr>
        <w:sectPr w:rsidR="006E05F5" w:rsidSect="006E05F5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</w:p>
    <w:p w14:paraId="457D9AEB" w14:textId="77777777" w:rsidR="006E05F5" w:rsidRDefault="006E05F5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>Stage of schooling</w:t>
      </w:r>
      <w:r w:rsidR="00B738BE">
        <w:rPr>
          <w:lang w:val="en-US" w:eastAsia="en-US"/>
        </w:rPr>
        <w:t>—</w:t>
      </w:r>
    </w:p>
    <w:p w14:paraId="457D9AEC" w14:textId="77777777" w:rsidR="006E05F5" w:rsidRDefault="00B738BE" w:rsidP="00B738BE">
      <w:pPr>
        <w:pStyle w:val="IOSbodytext2017"/>
        <w:spacing w:before="360"/>
        <w:rPr>
          <w:sz w:val="32"/>
          <w:szCs w:val="28"/>
          <w:lang w:val="en-US" w:eastAsia="en-US"/>
        </w:rPr>
      </w:pPr>
      <w:r>
        <w:rPr>
          <w:lang w:val="en-US" w:eastAsia="en-US"/>
        </w:rPr>
        <w:t xml:space="preserve">ES1 </w:t>
      </w:r>
      <w:sdt>
        <w:sdtPr>
          <w:rPr>
            <w:sz w:val="32"/>
            <w:szCs w:val="28"/>
            <w:lang w:val="en-US" w:eastAsia="en-US"/>
          </w:rPr>
          <w:id w:val="17724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D" w14:textId="77777777" w:rsidR="00B738BE" w:rsidRDefault="00B738BE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 xml:space="preserve">S1 </w:t>
      </w:r>
      <w:sdt>
        <w:sdtPr>
          <w:rPr>
            <w:sz w:val="32"/>
            <w:szCs w:val="28"/>
            <w:lang w:val="en-US" w:eastAsia="en-US"/>
          </w:rPr>
          <w:id w:val="3994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E" w14:textId="77777777" w:rsidR="00B738BE" w:rsidRDefault="00B738BE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 xml:space="preserve">S2 </w:t>
      </w:r>
      <w:sdt>
        <w:sdtPr>
          <w:rPr>
            <w:sz w:val="32"/>
            <w:szCs w:val="28"/>
            <w:lang w:val="en-US" w:eastAsia="en-US"/>
          </w:rPr>
          <w:id w:val="-146041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F" w14:textId="77777777" w:rsidR="00B738BE" w:rsidRDefault="00B738BE" w:rsidP="00B738BE">
      <w:pPr>
        <w:pStyle w:val="IOSbodytext2017"/>
        <w:spacing w:before="360"/>
        <w:rPr>
          <w:lang w:val="en-US" w:eastAsia="en-US"/>
        </w:rPr>
        <w:sectPr w:rsidR="00B738BE" w:rsidSect="00B738BE">
          <w:type w:val="continuous"/>
          <w:pgSz w:w="11906" w:h="16838"/>
          <w:pgMar w:top="964" w:right="567" w:bottom="567" w:left="567" w:header="567" w:footer="567" w:gutter="0"/>
          <w:cols w:num="5" w:space="709" w:equalWidth="0">
            <w:col w:w="2268" w:space="709"/>
            <w:col w:w="1420" w:space="709"/>
            <w:col w:w="1420" w:space="709"/>
            <w:col w:w="1420" w:space="709"/>
            <w:col w:w="1408"/>
          </w:cols>
          <w:docGrid w:linePitch="360"/>
        </w:sectPr>
      </w:pPr>
      <w:r>
        <w:rPr>
          <w:lang w:val="en-US" w:eastAsia="en-US"/>
        </w:rPr>
        <w:t xml:space="preserve">S3 </w:t>
      </w:r>
      <w:sdt>
        <w:sdtPr>
          <w:rPr>
            <w:sz w:val="32"/>
            <w:szCs w:val="28"/>
            <w:lang w:val="en-US" w:eastAsia="en-US"/>
          </w:rPr>
          <w:id w:val="-83985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F0" w14:textId="77777777" w:rsidR="00B738BE" w:rsidRDefault="00B738BE" w:rsidP="00374106">
      <w:pPr>
        <w:pStyle w:val="IOSHeader32017"/>
        <w:spacing w:before="240"/>
      </w:pPr>
      <w:r>
        <w:t>Purpose</w:t>
      </w:r>
    </w:p>
    <w:p w14:paraId="457D9AF1" w14:textId="6EF71F80" w:rsidR="00374106" w:rsidRDefault="00374106" w:rsidP="00374106">
      <w:pPr>
        <w:pStyle w:val="IOSbodytext2017"/>
        <w:rPr>
          <w:lang w:val="en-US" w:eastAsia="en-US"/>
        </w:rPr>
      </w:pPr>
      <w:r>
        <w:rPr>
          <w:lang w:val="en-US" w:eastAsia="en-US"/>
        </w:rPr>
        <w:t>T</w:t>
      </w:r>
      <w:r w:rsidRPr="00374106">
        <w:rPr>
          <w:lang w:val="en-US" w:eastAsia="en-US"/>
        </w:rPr>
        <w:t xml:space="preserve">o </w:t>
      </w:r>
      <w:r w:rsidR="00067DCE" w:rsidRPr="00067DCE">
        <w:rPr>
          <w:lang w:val="en-US" w:eastAsia="en-US"/>
        </w:rPr>
        <w:t>tell how and why things occur in scientific and technical fields.</w:t>
      </w:r>
    </w:p>
    <w:p w14:paraId="7AD84D1D" w14:textId="77777777" w:rsidR="00067DCE" w:rsidRDefault="00067DCE" w:rsidP="00067DCE">
      <w:pPr>
        <w:pStyle w:val="IOSbodytext2017"/>
        <w:rPr>
          <w:lang w:eastAsia="en-US"/>
        </w:rPr>
      </w:pPr>
      <w:r>
        <w:rPr>
          <w:lang w:eastAsia="en-US"/>
        </w:rPr>
        <w:t>The following assessment tasks provide students with opportunities to demonstrate their understanding of an explanation and to produce an explanation in a meaningful context.</w:t>
      </w:r>
    </w:p>
    <w:p w14:paraId="457D9AF3" w14:textId="571339FC" w:rsidR="00374106" w:rsidRDefault="00067DCE" w:rsidP="00067DCE">
      <w:pPr>
        <w:pStyle w:val="IOSbodytext2017"/>
        <w:rPr>
          <w:lang w:eastAsia="en-US"/>
        </w:rPr>
      </w:pPr>
      <w:r>
        <w:rPr>
          <w:lang w:eastAsia="en-US"/>
        </w:rPr>
        <w:t>Teachers should listen for the following common grammatical features of explanations related to the task selected</w:t>
      </w:r>
      <w:r w:rsidR="00374106">
        <w:rPr>
          <w:lang w:eastAsia="en-US"/>
        </w:rPr>
        <w:t>:</w:t>
      </w:r>
    </w:p>
    <w:p w14:paraId="457D9AF4" w14:textId="77777777" w:rsidR="00374106" w:rsidRDefault="00374106" w:rsidP="00374106">
      <w:pPr>
        <w:pStyle w:val="IOSList1bullet2017"/>
        <w:rPr>
          <w:lang w:val="en-US" w:eastAsia="en-US"/>
        </w:rPr>
        <w:sectPr w:rsidR="00374106" w:rsidSect="006E05F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CA2CAF9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>general nouns, e.g. frog, tadpole, cocoon;</w:t>
      </w:r>
    </w:p>
    <w:p w14:paraId="5C516E06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>action verbs;</w:t>
      </w:r>
    </w:p>
    <w:p w14:paraId="3AF6C588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>simple present tense;</w:t>
      </w:r>
    </w:p>
    <w:p w14:paraId="2804B4B8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>passive voice, e.g. are laid, is grown;</w:t>
      </w:r>
    </w:p>
    <w:p w14:paraId="5795C72A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>conjunctions of time and cause, e.g. then, so;</w:t>
      </w:r>
    </w:p>
    <w:p w14:paraId="28068BAC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 xml:space="preserve">noun groups, e.g. powerful hind legs </w:t>
      </w:r>
    </w:p>
    <w:p w14:paraId="1E29112A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 xml:space="preserve">abstract nouns, e.g. growth, change </w:t>
      </w:r>
    </w:p>
    <w:p w14:paraId="28843D45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>adverbial phrases;</w:t>
      </w:r>
    </w:p>
    <w:p w14:paraId="742F3EB4" w14:textId="77777777" w:rsidR="00067DCE" w:rsidRPr="00067DCE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>complex sentences;</w:t>
      </w:r>
    </w:p>
    <w:p w14:paraId="457D9AFB" w14:textId="538579E6" w:rsidR="00374106" w:rsidRDefault="00067DCE" w:rsidP="00067DCE">
      <w:pPr>
        <w:pStyle w:val="IOSList1bullet2017"/>
        <w:rPr>
          <w:lang w:val="en-US" w:eastAsia="en-US"/>
        </w:rPr>
      </w:pPr>
      <w:r w:rsidRPr="00067DCE">
        <w:rPr>
          <w:lang w:val="en-US" w:eastAsia="en-US"/>
        </w:rPr>
        <w:t>technical language</w:t>
      </w:r>
      <w:r w:rsidR="00374106" w:rsidRPr="00374106">
        <w:rPr>
          <w:lang w:val="en-US" w:eastAsia="en-US"/>
        </w:rPr>
        <w:t>.</w:t>
      </w:r>
    </w:p>
    <w:p w14:paraId="457D9AFC" w14:textId="77777777" w:rsidR="00374106" w:rsidRDefault="00374106" w:rsidP="00374106">
      <w:pPr>
        <w:pStyle w:val="IOSbodytext2017"/>
        <w:rPr>
          <w:lang w:eastAsia="en-US"/>
        </w:rPr>
        <w:sectPr w:rsidR="00374106" w:rsidSect="00374106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457D9AFD" w14:textId="498858C5" w:rsidR="00B940BD" w:rsidRDefault="00374106" w:rsidP="00374106">
      <w:pPr>
        <w:pStyle w:val="IOSbodytext2017"/>
        <w:rPr>
          <w:lang w:eastAsia="en-US"/>
        </w:rPr>
      </w:pPr>
      <w:r w:rsidRPr="00374106">
        <w:rPr>
          <w:lang w:eastAsia="en-US"/>
        </w:rPr>
        <w:t xml:space="preserve">Please note that </w:t>
      </w:r>
      <w:r w:rsidR="00067DCE" w:rsidRPr="00067DCE">
        <w:rPr>
          <w:lang w:eastAsia="en-US"/>
        </w:rPr>
        <w:t>spoken language is not grammatically accurate and not all language features may appear in the student’s utterance.</w:t>
      </w:r>
    </w:p>
    <w:p w14:paraId="71D826BA" w14:textId="3B7C1FDE" w:rsidR="00B940BD" w:rsidRDefault="00B940BD" w:rsidP="00B940BD">
      <w:pPr>
        <w:spacing w:before="0" w:line="240" w:lineRule="auto"/>
        <w:rPr>
          <w:lang w:eastAsia="en-US"/>
        </w:rPr>
        <w:sectPr w:rsidR="00B940BD" w:rsidSect="006E05F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br w:type="page"/>
      </w:r>
    </w:p>
    <w:p w14:paraId="457D9AFE" w14:textId="4D73E2FF" w:rsidR="00575B17" w:rsidRDefault="00575B17" w:rsidP="00B940BD">
      <w:pPr>
        <w:pStyle w:val="IOSHeader42017"/>
        <w:spacing w:before="0" w:after="0"/>
      </w:pPr>
      <w:r>
        <w:lastRenderedPageBreak/>
        <w:t>Assessment Tasks</w:t>
      </w:r>
    </w:p>
    <w:p w14:paraId="457D9AFF" w14:textId="77777777" w:rsidR="00873A2A" w:rsidRDefault="00873A2A" w:rsidP="00873A2A">
      <w:pPr>
        <w:pStyle w:val="IOSbodytext2017"/>
        <w:rPr>
          <w:lang w:val="en-US" w:eastAsia="en-US"/>
        </w:rPr>
      </w:pPr>
      <w:r w:rsidRPr="00873A2A">
        <w:rPr>
          <w:lang w:val="en-US" w:eastAsia="en-US"/>
        </w:rPr>
        <w:t>Choose the task which meets the student's stage of schooling and level of language ability.</w:t>
      </w:r>
    </w:p>
    <w:p w14:paraId="457D9B00" w14:textId="417EA9BC" w:rsidR="00873A2A" w:rsidRDefault="00693A99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199953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0BD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 w:rsidRPr="00873A2A">
        <w:rPr>
          <w:sz w:val="28"/>
          <w:szCs w:val="28"/>
          <w:lang w:eastAsia="en-US"/>
        </w:rPr>
        <w:t xml:space="preserve"> </w:t>
      </w:r>
      <w:r w:rsidR="00067DCE">
        <w:rPr>
          <w:lang w:eastAsia="en-US"/>
        </w:rPr>
        <w:t xml:space="preserve">Student sequences pictures of a life-cycle or precoess in response to an oral explanation (eg plant, butterfly, frog). </w:t>
      </w:r>
      <w:r w:rsidR="00067DCE" w:rsidRPr="00067DCE">
        <w:rPr>
          <w:rStyle w:val="IOSstrongemphasis2017"/>
        </w:rPr>
        <w:t>(Receptive)</w:t>
      </w:r>
    </w:p>
    <w:p w14:paraId="457D9B01" w14:textId="31837B55" w:rsidR="00873A2A" w:rsidRPr="00067DCE" w:rsidRDefault="00693A99" w:rsidP="00B940BD">
      <w:pPr>
        <w:pStyle w:val="IOSList1bullet2017"/>
        <w:numPr>
          <w:ilvl w:val="0"/>
          <w:numId w:val="0"/>
        </w:numPr>
        <w:rPr>
          <w:rStyle w:val="IOSstrongemphasis2017"/>
        </w:rPr>
      </w:pPr>
      <w:sdt>
        <w:sdtPr>
          <w:rPr>
            <w:b/>
            <w:sz w:val="28"/>
            <w:szCs w:val="28"/>
            <w:lang w:eastAsia="en-US"/>
          </w:rPr>
          <w:id w:val="-211836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>
        <w:rPr>
          <w:lang w:eastAsia="en-US"/>
        </w:rPr>
        <w:t xml:space="preserve"> </w:t>
      </w:r>
      <w:r w:rsidR="00873A2A">
        <w:rPr>
          <w:rFonts w:hint="eastAsia"/>
          <w:lang w:eastAsia="en-US"/>
        </w:rPr>
        <w:t>S</w:t>
      </w:r>
      <w:r w:rsidR="00067DCE">
        <w:rPr>
          <w:lang w:eastAsia="en-US"/>
        </w:rPr>
        <w:t xml:space="preserve">tudent is provided with oral instructions for a class activity or procedure (eg library borrowing, lunch ordering, logging on to the computer, setting up their password etc) to follow. </w:t>
      </w:r>
      <w:r w:rsidR="00067DCE" w:rsidRPr="00067DCE">
        <w:rPr>
          <w:rStyle w:val="IOSstrongemphasis2017"/>
        </w:rPr>
        <w:t>(Receptive)</w:t>
      </w:r>
    </w:p>
    <w:p w14:paraId="457D9B02" w14:textId="51C99053" w:rsidR="00873A2A" w:rsidRDefault="00693A99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-97937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 w:rsidRPr="00873A2A">
        <w:rPr>
          <w:sz w:val="28"/>
          <w:szCs w:val="28"/>
          <w:lang w:eastAsia="en-US"/>
        </w:rPr>
        <w:t xml:space="preserve"> </w:t>
      </w:r>
      <w:r w:rsidR="005A4A5D">
        <w:rPr>
          <w:lang w:eastAsia="en-US"/>
        </w:rPr>
        <w:t xml:space="preserve">Student explains different stages of a cycle or process, using pictures of diagram as a reference (either animal, plant or process). </w:t>
      </w:r>
      <w:r w:rsidR="005A4A5D" w:rsidRPr="005A4A5D">
        <w:rPr>
          <w:rStyle w:val="IOSstrongemphasis2017"/>
        </w:rPr>
        <w:t>(Productive)</w:t>
      </w:r>
    </w:p>
    <w:p w14:paraId="457D9B03" w14:textId="34B9F7FB" w:rsidR="00873A2A" w:rsidRDefault="00693A99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1202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A5D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 w:rsidRPr="00873A2A">
        <w:rPr>
          <w:sz w:val="28"/>
          <w:szCs w:val="28"/>
          <w:lang w:eastAsia="en-US"/>
        </w:rPr>
        <w:t xml:space="preserve"> </w:t>
      </w:r>
      <w:r w:rsidR="00873A2A">
        <w:rPr>
          <w:rFonts w:hint="eastAsia"/>
          <w:lang w:eastAsia="en-US"/>
        </w:rPr>
        <w:t>St</w:t>
      </w:r>
      <w:r w:rsidR="005A4A5D">
        <w:rPr>
          <w:lang w:eastAsia="en-US"/>
        </w:rPr>
        <w:t xml:space="preserve">udent explains the purpose for a school rule. </w:t>
      </w:r>
      <w:r w:rsidR="005A4A5D" w:rsidRPr="005A4A5D">
        <w:rPr>
          <w:rStyle w:val="IOSstrongemphasis2017"/>
        </w:rPr>
        <w:t>(Productive)</w:t>
      </w:r>
    </w:p>
    <w:p w14:paraId="25CF75CF" w14:textId="009B5407" w:rsidR="00B940BD" w:rsidRDefault="00693A99" w:rsidP="00B940BD">
      <w:pPr>
        <w:pStyle w:val="IOSList1bullet2017"/>
        <w:numPr>
          <w:ilvl w:val="0"/>
          <w:numId w:val="0"/>
        </w:numPr>
        <w:rPr>
          <w:rStyle w:val="IOSstrongemphasis2017"/>
        </w:rPr>
      </w:pPr>
      <w:sdt>
        <w:sdtPr>
          <w:rPr>
            <w:b/>
            <w:sz w:val="28"/>
            <w:szCs w:val="28"/>
            <w:lang w:eastAsia="en-US"/>
          </w:rPr>
          <w:id w:val="9472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>
        <w:rPr>
          <w:lang w:eastAsia="en-US"/>
        </w:rPr>
        <w:t xml:space="preserve"> </w:t>
      </w:r>
      <w:r w:rsidR="00873A2A">
        <w:rPr>
          <w:rFonts w:hint="eastAsia"/>
          <w:lang w:eastAsia="en-US"/>
        </w:rPr>
        <w:t>S</w:t>
      </w:r>
      <w:r w:rsidR="005A4A5D">
        <w:rPr>
          <w:lang w:eastAsia="en-US"/>
        </w:rPr>
        <w:t xml:space="preserve">tudent explains how something works, or a process – eg getting to school (street directions etc). </w:t>
      </w:r>
      <w:r w:rsidR="005A4A5D" w:rsidRPr="005A4A5D">
        <w:rPr>
          <w:rStyle w:val="IOSstrongemphasis2017"/>
        </w:rPr>
        <w:t>(Productive)</w:t>
      </w:r>
    </w:p>
    <w:p w14:paraId="61F350AE" w14:textId="621422FA" w:rsidR="005A4A5D" w:rsidRDefault="00693A99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98728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A5D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5A4A5D" w:rsidRPr="00873A2A">
        <w:rPr>
          <w:sz w:val="28"/>
          <w:szCs w:val="28"/>
          <w:lang w:eastAsia="en-US"/>
        </w:rPr>
        <w:t xml:space="preserve"> </w:t>
      </w:r>
      <w:r w:rsidR="005A4A5D">
        <w:rPr>
          <w:rFonts w:hint="eastAsia"/>
          <w:lang w:eastAsia="en-US"/>
        </w:rPr>
        <w:t>St</w:t>
      </w:r>
      <w:r w:rsidR="005A4A5D">
        <w:rPr>
          <w:lang w:eastAsia="en-US"/>
        </w:rPr>
        <w:t xml:space="preserve">udent explains something that has happened personally (eg playground issue, an incident etc). </w:t>
      </w:r>
      <w:r w:rsidR="005A4A5D" w:rsidRPr="005A4A5D">
        <w:rPr>
          <w:rStyle w:val="IOSstrongemphasis2017"/>
        </w:rPr>
        <w:t>(Productive)</w:t>
      </w:r>
    </w:p>
    <w:p w14:paraId="457D9B06" w14:textId="134B878D" w:rsidR="00575B17" w:rsidRDefault="00B940BD" w:rsidP="00B940BD">
      <w:pPr>
        <w:pStyle w:val="IOSHeader42017"/>
        <w:spacing w:before="280"/>
      </w:pPr>
      <w:r>
        <w:br w:type="column"/>
      </w:r>
      <w:r w:rsidR="00575B17">
        <w:t>Transcript/comments</w:t>
      </w:r>
    </w:p>
    <w:p w14:paraId="457D9B07" w14:textId="77777777" w:rsidR="00575B17" w:rsidRDefault="00575B17" w:rsidP="00B940BD">
      <w:pPr>
        <w:pStyle w:val="IOSbodytext2017"/>
      </w:pPr>
      <w:r w:rsidRPr="00751912">
        <w:t>Transcribe student’s spoken text here or add comments to indicate strengths and needs.</w:t>
      </w:r>
    </w:p>
    <w:p w14:paraId="457D9B08" w14:textId="77777777" w:rsidR="00E741EB" w:rsidRPr="00E741EB" w:rsidRDefault="00E741EB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720"/>
        <w:rPr>
          <w:color w:val="FFFFFF" w:themeColor="background1"/>
          <w:sz w:val="2"/>
          <w:szCs w:val="2"/>
        </w:rPr>
      </w:pPr>
      <w:r w:rsidRPr="00E741EB">
        <w:rPr>
          <w:color w:val="FFFFFF" w:themeColor="background1"/>
          <w:sz w:val="2"/>
          <w:szCs w:val="2"/>
        </w:rPr>
        <w:t>Enter your text in the form field below</w:t>
      </w:r>
    </w:p>
    <w:p w14:paraId="457D9B09" w14:textId="6886CDDE" w:rsidR="00E741EB" w:rsidRDefault="005A4A5D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/>
      </w:pPr>
      <w:r>
        <w:fldChar w:fldCharType="begin">
          <w:ffData>
            <w:name w:val="Text4"/>
            <w:enabled/>
            <w:calcOnExit w:val="0"/>
            <w:helpText w:type="text" w:val="Transcribe the student's spoken text here"/>
            <w:statusText w:type="text" w:val="Transcribe the student's spoken text here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457D9B0A" w14:textId="77777777" w:rsidR="00E741EB" w:rsidRDefault="00E741EB" w:rsidP="005A4A5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7800"/>
      </w:pPr>
    </w:p>
    <w:p w14:paraId="457D9B0B" w14:textId="77777777" w:rsidR="00E741EB" w:rsidRDefault="00E741EB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360"/>
      </w:pPr>
    </w:p>
    <w:p w14:paraId="457D9B0C" w14:textId="77777777" w:rsidR="00E741EB" w:rsidRDefault="00E741EB" w:rsidP="00E741EB">
      <w:pPr>
        <w:pStyle w:val="IOSbodytext2017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ectPr w:rsidR="00E741EB" w:rsidSect="00B940BD">
          <w:type w:val="continuous"/>
          <w:pgSz w:w="11906" w:h="16838"/>
          <w:pgMar w:top="964" w:right="567" w:bottom="567" w:left="567" w:header="567" w:footer="567" w:gutter="0"/>
          <w:cols w:num="2" w:space="454" w:equalWidth="0">
            <w:col w:w="2835" w:space="454"/>
            <w:col w:w="7483"/>
          </w:cols>
          <w:docGrid w:linePitch="360"/>
        </w:sectPr>
      </w:pPr>
    </w:p>
    <w:p w14:paraId="457D9B0D" w14:textId="77777777" w:rsidR="00E741EB" w:rsidRDefault="00E741EB" w:rsidP="00D379DF">
      <w:pPr>
        <w:pStyle w:val="IOSHeader32017"/>
        <w:pageBreakBefore/>
        <w:spacing w:before="240"/>
      </w:pPr>
      <w:r>
        <w:lastRenderedPageBreak/>
        <w:t>Checklist</w:t>
      </w:r>
    </w:p>
    <w:p w14:paraId="457D9B12" w14:textId="197B23A7" w:rsidR="00575B17" w:rsidRPr="00575B17" w:rsidRDefault="00693A99" w:rsidP="00500A91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0630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</w:r>
      <w:r w:rsidR="00D61F8E" w:rsidRPr="00D61F8E">
        <w:rPr>
          <w:rFonts w:hint="eastAsia"/>
          <w:lang w:val="en-US" w:eastAsia="en-US"/>
        </w:rPr>
        <w:t xml:space="preserve">Follows simple instructions or directions where the context is obvious (directions supported with gesture). </w:t>
      </w:r>
      <w:r w:rsidR="00D61F8E" w:rsidRPr="00F47313">
        <w:rPr>
          <w:rStyle w:val="IOSstrongemphasis2017"/>
          <w:rFonts w:hint="eastAsia"/>
          <w:lang w:val="en-US" w:eastAsia="en-US"/>
        </w:rPr>
        <w:t>1.1</w:t>
      </w:r>
    </w:p>
    <w:p w14:paraId="457D9B13" w14:textId="7A685739" w:rsidR="00575B17" w:rsidRPr="00575B17" w:rsidRDefault="00693A99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65544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</w:r>
      <w:r w:rsidR="00D61F8E" w:rsidRPr="00D61F8E">
        <w:rPr>
          <w:rFonts w:hint="eastAsia"/>
          <w:lang w:val="en-US" w:eastAsia="en-US"/>
        </w:rPr>
        <w:t xml:space="preserve">Recognises familiar isolated words in spoken texts. </w:t>
      </w:r>
      <w:r w:rsidR="00D61F8E" w:rsidRPr="00F47313">
        <w:rPr>
          <w:rStyle w:val="IOSstrongemphasis2017"/>
          <w:rFonts w:hint="eastAsia"/>
          <w:lang w:val="en-US" w:eastAsia="en-US"/>
        </w:rPr>
        <w:t>1.1</w:t>
      </w:r>
    </w:p>
    <w:p w14:paraId="457D9B14" w14:textId="4386DB7B" w:rsidR="00575B17" w:rsidRPr="00575B17" w:rsidRDefault="00693A99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76083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D61F8E" w:rsidRPr="00D61F8E">
        <w:rPr>
          <w:rFonts w:hint="eastAsia"/>
          <w:lang w:val="en-US" w:eastAsia="en-US"/>
        </w:rPr>
        <w:tab/>
        <w:t xml:space="preserve">Uses a few words connected with immediate interests or needs (lunch, computer, library, email). </w:t>
      </w:r>
      <w:r w:rsidR="00D61F8E" w:rsidRPr="00F47313">
        <w:rPr>
          <w:rStyle w:val="IOSstrongemphasis2017"/>
          <w:rFonts w:hint="eastAsia"/>
          <w:lang w:val="en-US" w:eastAsia="en-US"/>
        </w:rPr>
        <w:t>1.3</w:t>
      </w:r>
    </w:p>
    <w:p w14:paraId="457D9B15" w14:textId="7B69C471" w:rsidR="00575B17" w:rsidRPr="00575B17" w:rsidRDefault="00693A99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890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</w:r>
      <w:r w:rsidR="00F47313" w:rsidRPr="00F47313">
        <w:rPr>
          <w:rFonts w:hint="eastAsia"/>
          <w:lang w:val="en-US" w:eastAsia="en-US"/>
        </w:rPr>
        <w:t xml:space="preserve">Demonstrates an understanding of explanations using non-verbal means to communicate. </w:t>
      </w:r>
      <w:r w:rsidR="00F47313" w:rsidRPr="00F47313">
        <w:rPr>
          <w:rStyle w:val="IOSstrongemphasis2017"/>
          <w:rFonts w:hint="eastAsia"/>
          <w:lang w:val="en-US" w:eastAsia="en-US"/>
        </w:rPr>
        <w:t>1.4</w:t>
      </w:r>
    </w:p>
    <w:p w14:paraId="457D9B16" w14:textId="6DFD61D7" w:rsidR="00575B17" w:rsidRPr="00F47313" w:rsidRDefault="00693A99" w:rsidP="00F47313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en-US" w:eastAsia="en-US"/>
          </w:rPr>
          <w:id w:val="-19987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 w:rsidRPr="00F47313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F47313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 xml:space="preserve">Asks for clarification or interpretation from first language speakers, e.g. seeks explanation of classroom instructions </w:t>
      </w:r>
      <w:r w:rsidR="00F47313" w:rsidRPr="00F47313">
        <w:rPr>
          <w:lang w:val="en-US" w:eastAsia="en-US"/>
        </w:rPr>
        <w:t xml:space="preserve">or routines. </w:t>
      </w:r>
      <w:r w:rsidR="00F47313" w:rsidRPr="00F47313">
        <w:rPr>
          <w:rStyle w:val="IOSstrongemphasis2017"/>
          <w:lang w:val="en-US" w:eastAsia="en-US"/>
        </w:rPr>
        <w:t>1.4</w:t>
      </w:r>
    </w:p>
    <w:p w14:paraId="5D0E5160" w14:textId="17710D1C" w:rsidR="00504DD6" w:rsidRPr="00575B17" w:rsidRDefault="00693A99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24346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  <w:t xml:space="preserve">Responds to questions about an explanation text with teacher support. </w:t>
      </w:r>
      <w:r w:rsidR="00F47313" w:rsidRPr="00F47313">
        <w:rPr>
          <w:rStyle w:val="IOSstrongemphasis2017"/>
          <w:rFonts w:hint="eastAsia"/>
          <w:lang w:val="en-US" w:eastAsia="en-US"/>
        </w:rPr>
        <w:t>2.1</w:t>
      </w:r>
    </w:p>
    <w:p w14:paraId="0954BE9F" w14:textId="09820AC1" w:rsidR="00504DD6" w:rsidRDefault="00693A99" w:rsidP="00504DD6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70992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 xml:space="preserve">Identifies single items of information from short explanation texts, e.g. objects, parts. </w:t>
      </w:r>
      <w:r w:rsidR="00F47313" w:rsidRPr="00F47313">
        <w:rPr>
          <w:rStyle w:val="IOSstrongemphasis2017"/>
          <w:rFonts w:hint="eastAsia"/>
          <w:lang w:val="en-US" w:eastAsia="en-US"/>
        </w:rPr>
        <w:t>2.1</w:t>
      </w:r>
    </w:p>
    <w:p w14:paraId="13219F13" w14:textId="344ECD9B" w:rsidR="00504DD6" w:rsidRDefault="00693A99" w:rsidP="00504DD6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3867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F47313" w:rsidRPr="00F47313">
        <w:rPr>
          <w:rFonts w:hint="eastAsia"/>
          <w:lang w:val="en-US" w:eastAsia="en-US"/>
        </w:rPr>
        <w:tab/>
        <w:t xml:space="preserve">Understands basic sequential markers in sequential explanations, e.g. first, then, next. </w:t>
      </w:r>
      <w:r w:rsidR="00F47313" w:rsidRPr="00F47313">
        <w:rPr>
          <w:rStyle w:val="IOSstrongemphasis2017"/>
          <w:rFonts w:hint="eastAsia"/>
          <w:lang w:val="en-US" w:eastAsia="en-US"/>
        </w:rPr>
        <w:t>2.3</w:t>
      </w:r>
    </w:p>
    <w:p w14:paraId="0BE0500E" w14:textId="2D859431" w:rsidR="00504DD6" w:rsidRDefault="00693A99" w:rsidP="00504DD6">
      <w:pPr>
        <w:pStyle w:val="IOSList1bullet2017"/>
        <w:numPr>
          <w:ilvl w:val="0"/>
          <w:numId w:val="0"/>
        </w:numPr>
        <w:pBdr>
          <w:bottom w:val="single" w:sz="4" w:space="15" w:color="auto"/>
        </w:pBd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467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F47313">
        <w:rPr>
          <w:lang w:val="en-US" w:eastAsia="en-US"/>
        </w:rPr>
        <w:t xml:space="preserve">Combines known formulae, learned structures and other vocabulary to construct new utterances related to an explanation. </w:t>
      </w:r>
      <w:r w:rsidR="00F47313" w:rsidRPr="00F47313">
        <w:rPr>
          <w:rStyle w:val="IOSstrongemphasis2017"/>
        </w:rPr>
        <w:t>2.3</w:t>
      </w:r>
    </w:p>
    <w:p w14:paraId="26ED9C37" w14:textId="7D62D59B" w:rsidR="00F47313" w:rsidRDefault="00693A99" w:rsidP="00F47313">
      <w:pPr>
        <w:pStyle w:val="IOSList1bullet2017"/>
        <w:numPr>
          <w:ilvl w:val="0"/>
          <w:numId w:val="0"/>
        </w:numPr>
        <w:pBdr>
          <w:bottom w:val="single" w:sz="4" w:space="15" w:color="auto"/>
        </w:pBd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78632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13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rFonts w:hint="eastAsia"/>
          <w:lang w:val="en-US" w:eastAsia="en-US"/>
        </w:rPr>
        <w:t xml:space="preserve"> </w:t>
      </w:r>
      <w:r w:rsidR="00F47313" w:rsidRPr="00500A91">
        <w:rPr>
          <w:rFonts w:hint="eastAsia"/>
          <w:lang w:val="en-US" w:eastAsia="en-US"/>
        </w:rPr>
        <w:tab/>
      </w:r>
      <w:r w:rsidR="00F47313" w:rsidRPr="00504DD6">
        <w:rPr>
          <w:rFonts w:hint="eastAsia"/>
          <w:lang w:val="en-US" w:eastAsia="en-US"/>
        </w:rPr>
        <w:tab/>
      </w:r>
      <w:r w:rsidR="00F47313" w:rsidRPr="00F47313">
        <w:rPr>
          <w:rFonts w:hint="eastAsia"/>
          <w:lang w:val="en-US" w:eastAsia="en-US"/>
        </w:rPr>
        <w:t xml:space="preserve">Check understanding (ask </w:t>
      </w:r>
      <w:r w:rsidR="00F47313">
        <w:rPr>
          <w:rFonts w:hint="eastAsia"/>
          <w:lang w:val="en-US" w:eastAsia="en-US"/>
        </w:rPr>
        <w:t>for repetition or clarificatio</w:t>
      </w:r>
      <w:r w:rsidR="00F47313">
        <w:rPr>
          <w:lang w:val="en-US" w:eastAsia="en-US"/>
        </w:rPr>
        <w:t>n – “</w:t>
      </w:r>
      <w:r w:rsidR="00F47313" w:rsidRPr="00F47313">
        <w:rPr>
          <w:rFonts w:hint="eastAsia"/>
          <w:lang w:val="en-US" w:eastAsia="en-US"/>
        </w:rPr>
        <w:t>What</w:t>
      </w:r>
      <w:r w:rsidR="00F47313">
        <w:rPr>
          <w:lang w:val="en-US" w:eastAsia="en-US"/>
        </w:rPr>
        <w:t>’</w:t>
      </w:r>
      <w:r w:rsidR="00F47313" w:rsidRPr="00F47313">
        <w:rPr>
          <w:rFonts w:hint="eastAsia"/>
          <w:lang w:val="en-US" w:eastAsia="en-US"/>
        </w:rPr>
        <w:t>s this?</w:t>
      </w:r>
      <w:r w:rsidR="00F47313">
        <w:rPr>
          <w:lang w:val="en-US" w:eastAsia="en-US"/>
        </w:rPr>
        <w:t>”</w:t>
      </w:r>
      <w:r w:rsidR="00F47313" w:rsidRPr="00F47313">
        <w:rPr>
          <w:rFonts w:hint="eastAsia"/>
          <w:lang w:val="en-US" w:eastAsia="en-US"/>
        </w:rPr>
        <w:t xml:space="preserve">). </w:t>
      </w:r>
      <w:r w:rsidR="00F47313" w:rsidRPr="00F47313">
        <w:rPr>
          <w:rStyle w:val="IOSstrongemphasis2017"/>
          <w:rFonts w:hint="eastAsia"/>
          <w:lang w:val="en-US" w:eastAsia="en-US"/>
        </w:rPr>
        <w:t>2.4</w:t>
      </w:r>
    </w:p>
    <w:p w14:paraId="490743AF" w14:textId="15476674" w:rsidR="00504DD6" w:rsidRPr="00504DD6" w:rsidRDefault="00693A99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20081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</w:r>
      <w:r w:rsidR="00F47313" w:rsidRPr="00F47313">
        <w:rPr>
          <w:rFonts w:hint="eastAsia"/>
          <w:lang w:val="en-US" w:eastAsia="en-US"/>
        </w:rPr>
        <w:t>Follows teacher explanation using familiar language, e.g. revision of familiar topic.</w:t>
      </w:r>
      <w:r w:rsidR="00F47313" w:rsidRPr="00F47313">
        <w:rPr>
          <w:rStyle w:val="IOSstrongemphasis2017"/>
          <w:rFonts w:hint="eastAsia"/>
          <w:lang w:val="en-US" w:eastAsia="en-US"/>
        </w:rPr>
        <w:t xml:space="preserve"> 3.1</w:t>
      </w:r>
    </w:p>
    <w:p w14:paraId="36BC5FA0" w14:textId="4537F26E" w:rsidR="00504DD6" w:rsidRPr="00575B17" w:rsidRDefault="00693A99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79629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  <w:t>Describes a series of events or actions using simple English and non-verbal language.</w:t>
      </w:r>
      <w:r w:rsidR="00F47313" w:rsidRPr="00F47313">
        <w:rPr>
          <w:rStyle w:val="IOSstrongemphasis2017"/>
          <w:rFonts w:hint="eastAsia"/>
          <w:lang w:val="en-US" w:eastAsia="en-US"/>
        </w:rPr>
        <w:t xml:space="preserve"> 3.1</w:t>
      </w:r>
    </w:p>
    <w:p w14:paraId="73AD48CD" w14:textId="7CCD507C" w:rsidR="00504DD6" w:rsidRDefault="00693A99" w:rsidP="00504DD6">
      <w:pPr>
        <w:pStyle w:val="IOSList1bullet2017"/>
        <w:numPr>
          <w:ilvl w:val="0"/>
          <w:numId w:val="0"/>
        </w:numPr>
        <w:ind w:left="284"/>
        <w:rPr>
          <w:rStyle w:val="IOSstrongemphasis2017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2516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  <w:t xml:space="preserve">Responds to a question about an explanation and may provide follow-up information if the questioner seeks clarification. </w:t>
      </w:r>
      <w:r w:rsidR="00F47313" w:rsidRPr="00F47313">
        <w:rPr>
          <w:rStyle w:val="IOSstrongemphasis2017"/>
          <w:rFonts w:hint="eastAsia"/>
          <w:lang w:val="en-US" w:eastAsia="en-US"/>
        </w:rPr>
        <w:t>3.1</w:t>
      </w:r>
    </w:p>
    <w:p w14:paraId="206C2815" w14:textId="30BDD38A" w:rsidR="00F47313" w:rsidRPr="00504DD6" w:rsidRDefault="00693A99" w:rsidP="00F47313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20215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13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rFonts w:hint="eastAsia"/>
          <w:lang w:val="en-US" w:eastAsia="en-US"/>
        </w:rPr>
        <w:t xml:space="preserve"> </w:t>
      </w:r>
      <w:r w:rsidR="00F47313" w:rsidRPr="00504DD6">
        <w:rPr>
          <w:rFonts w:hint="eastAsia"/>
          <w:lang w:val="en-US" w:eastAsia="en-US"/>
        </w:rPr>
        <w:tab/>
      </w:r>
      <w:r w:rsidR="00F47313" w:rsidRPr="00F47313">
        <w:rPr>
          <w:rFonts w:hint="eastAsia"/>
          <w:lang w:val="en-US" w:eastAsia="en-US"/>
        </w:rPr>
        <w:tab/>
        <w:t xml:space="preserve">Uses terminology of subject learning areas (science processes, experiments, mathematics). </w:t>
      </w:r>
      <w:r w:rsidR="00F47313" w:rsidRPr="00F47313">
        <w:rPr>
          <w:rStyle w:val="IOSstrongemphasis2017"/>
          <w:rFonts w:hint="eastAsia"/>
          <w:lang w:val="en-US" w:eastAsia="en-US"/>
        </w:rPr>
        <w:t>3.2</w:t>
      </w:r>
    </w:p>
    <w:p w14:paraId="704A7568" w14:textId="66B79E79" w:rsidR="00F47313" w:rsidRPr="00575B17" w:rsidRDefault="00693A99" w:rsidP="00F47313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006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13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  <w:t xml:space="preserve">Asks simple questions that relate to information required. </w:t>
      </w:r>
      <w:r w:rsidR="00F47313" w:rsidRPr="00F47313">
        <w:rPr>
          <w:rStyle w:val="IOSstrongemphasis2017"/>
          <w:rFonts w:hint="eastAsia"/>
          <w:lang w:val="en-US" w:eastAsia="en-US"/>
        </w:rPr>
        <w:t>3.3</w:t>
      </w:r>
    </w:p>
    <w:p w14:paraId="7387176E" w14:textId="24F2A007" w:rsidR="00F47313" w:rsidRPr="00575B17" w:rsidRDefault="00693A99" w:rsidP="00F47313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82279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13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  <w:t xml:space="preserve">Adapts learned question formulae (asks question without </w:t>
      </w:r>
      <w:r w:rsidR="00F47313">
        <w:rPr>
          <w:lang w:val="en-US" w:eastAsia="en-US"/>
        </w:rPr>
        <w:t>‘</w:t>
      </w:r>
      <w:r w:rsidR="00F47313" w:rsidRPr="00F47313">
        <w:rPr>
          <w:rFonts w:hint="eastAsia"/>
          <w:lang w:val="en-US" w:eastAsia="en-US"/>
        </w:rPr>
        <w:t>do</w:t>
      </w:r>
      <w:r w:rsidR="00F47313">
        <w:rPr>
          <w:lang w:val="en-US" w:eastAsia="en-US"/>
        </w:rPr>
        <w:t>’</w:t>
      </w:r>
      <w:r w:rsidR="00F47313" w:rsidRPr="00F47313">
        <w:rPr>
          <w:rFonts w:hint="eastAsia"/>
          <w:lang w:val="en-US" w:eastAsia="en-US"/>
        </w:rPr>
        <w:t xml:space="preserve">), e.g. handle turn next? </w:t>
      </w:r>
      <w:r w:rsidR="00F47313" w:rsidRPr="00F47313">
        <w:rPr>
          <w:rStyle w:val="IOSstrongemphasis2017"/>
          <w:rFonts w:hint="eastAsia"/>
          <w:lang w:val="en-US" w:eastAsia="en-US"/>
        </w:rPr>
        <w:t>3.3</w:t>
      </w:r>
    </w:p>
    <w:p w14:paraId="59CECBD8" w14:textId="7F49F621" w:rsidR="00504DD6" w:rsidRPr="00575B17" w:rsidRDefault="00693A99" w:rsidP="00504DD6">
      <w:pPr>
        <w:pStyle w:val="IOSList1bullet2017"/>
        <w:numPr>
          <w:ilvl w:val="0"/>
          <w:numId w:val="0"/>
        </w:numPr>
        <w:pBdr>
          <w:bottom w:val="single" w:sz="4" w:space="15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9393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F47313" w:rsidRPr="00F47313">
        <w:rPr>
          <w:rFonts w:hint="eastAsia"/>
          <w:lang w:val="en-US" w:eastAsia="en-US"/>
        </w:rPr>
        <w:t xml:space="preserve">Provides non-verbal feedback to speakers to sustain interaction. </w:t>
      </w:r>
      <w:r w:rsidR="00F47313" w:rsidRPr="00F47313">
        <w:rPr>
          <w:rStyle w:val="IOSstrongemphasis2017"/>
          <w:rFonts w:hint="eastAsia"/>
          <w:lang w:val="en-US" w:eastAsia="en-US"/>
        </w:rPr>
        <w:t>3.4</w:t>
      </w:r>
    </w:p>
    <w:p w14:paraId="013E6430" w14:textId="4D855E11" w:rsidR="00504DD6" w:rsidRPr="00575B17" w:rsidRDefault="00693A99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20582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</w:r>
      <w:r w:rsidR="00C3056B" w:rsidRPr="00C3056B">
        <w:rPr>
          <w:rFonts w:hint="eastAsia"/>
          <w:lang w:val="en-US" w:eastAsia="en-US"/>
        </w:rPr>
        <w:t xml:space="preserve">Gives short sequence of steps related to simple sequential explanation. </w:t>
      </w:r>
      <w:r w:rsidR="00C3056B" w:rsidRPr="00B274D1">
        <w:rPr>
          <w:rStyle w:val="IOSstrongemphasis2017"/>
          <w:rFonts w:hint="eastAsia"/>
          <w:lang w:val="en-US" w:eastAsia="en-US"/>
        </w:rPr>
        <w:t>4.1</w:t>
      </w:r>
    </w:p>
    <w:p w14:paraId="51963FF5" w14:textId="524DCC17" w:rsidR="00504DD6" w:rsidRPr="00575B17" w:rsidRDefault="00693A99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207157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C3056B" w:rsidRPr="00C3056B">
        <w:rPr>
          <w:rFonts w:hint="eastAsia"/>
          <w:lang w:val="en-US" w:eastAsia="en-US"/>
        </w:rPr>
        <w:tab/>
        <w:t xml:space="preserve">Sequences information logically for the listener. </w:t>
      </w:r>
      <w:r w:rsidR="00C3056B" w:rsidRPr="00B274D1">
        <w:rPr>
          <w:rStyle w:val="IOSstrongemphasis2017"/>
          <w:rFonts w:hint="eastAsia"/>
          <w:lang w:val="en-US" w:eastAsia="en-US"/>
        </w:rPr>
        <w:t>4.1</w:t>
      </w:r>
    </w:p>
    <w:p w14:paraId="0C206E87" w14:textId="7BA582F1" w:rsidR="00504DD6" w:rsidRDefault="00693A99" w:rsidP="00504DD6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69489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C3056B" w:rsidRPr="00C3056B">
        <w:rPr>
          <w:rFonts w:hint="eastAsia"/>
          <w:lang w:val="en-US" w:eastAsia="en-US"/>
        </w:rPr>
        <w:tab/>
        <w:t xml:space="preserve">Provides a relevant response to a question. </w:t>
      </w:r>
      <w:r w:rsidR="00C3056B" w:rsidRPr="00B274D1">
        <w:rPr>
          <w:rStyle w:val="IOSstrongemphasis2017"/>
          <w:rFonts w:hint="eastAsia"/>
          <w:lang w:val="en-US" w:eastAsia="en-US"/>
        </w:rPr>
        <w:t>4.1</w:t>
      </w:r>
    </w:p>
    <w:p w14:paraId="533CEBC9" w14:textId="2252F72F" w:rsidR="00504DD6" w:rsidRDefault="00693A99" w:rsidP="00504DD6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b/>
            <w:sz w:val="32"/>
            <w:szCs w:val="32"/>
            <w:lang w:val="en-US" w:eastAsia="en-US"/>
          </w:rPr>
          <w:id w:val="-76068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 w:rsidRPr="00E741EB">
        <w:rPr>
          <w:sz w:val="32"/>
          <w:szCs w:val="32"/>
          <w:lang w:val="en-US" w:eastAsia="en-US"/>
        </w:rPr>
        <w:t xml:space="preserve"> </w:t>
      </w:r>
      <w:r w:rsidR="00B274D1" w:rsidRPr="00B274D1">
        <w:rPr>
          <w:rFonts w:hint="eastAsia"/>
          <w:lang w:val="en-US" w:eastAsia="en-US"/>
        </w:rPr>
        <w:t xml:space="preserve">Show awareness of the need to make meaning explicit (in information gap activity). </w:t>
      </w:r>
      <w:r w:rsidR="00B274D1" w:rsidRPr="00B274D1">
        <w:rPr>
          <w:rStyle w:val="IOSstrongemphasis2017"/>
          <w:rFonts w:hint="eastAsia"/>
          <w:lang w:val="en-US" w:eastAsia="en-US"/>
        </w:rPr>
        <w:t>4.2</w:t>
      </w:r>
    </w:p>
    <w:p w14:paraId="632E6771" w14:textId="2A99E6EE" w:rsidR="00504DD6" w:rsidRPr="00575B17" w:rsidRDefault="00693A99" w:rsidP="00504DD6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78408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B274D1" w:rsidRPr="00B274D1">
        <w:rPr>
          <w:rFonts w:hint="eastAsia"/>
          <w:lang w:val="en-US" w:eastAsia="en-US"/>
        </w:rPr>
        <w:t xml:space="preserve">Uses simple sequential vocabulary, e.g. first, then </w:t>
      </w:r>
      <w:r w:rsidR="00B274D1" w:rsidRPr="00B274D1">
        <w:rPr>
          <w:rStyle w:val="IOSstrongemphasis2017"/>
          <w:rFonts w:hint="eastAsia"/>
          <w:lang w:val="en-US" w:eastAsia="en-US"/>
        </w:rPr>
        <w:t>4.3</w:t>
      </w:r>
    </w:p>
    <w:p w14:paraId="79315FD3" w14:textId="52FE61FB" w:rsidR="00504DD6" w:rsidRPr="00575B17" w:rsidRDefault="00693A99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68718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B274D1" w:rsidRPr="00B274D1">
        <w:rPr>
          <w:rFonts w:hint="eastAsia"/>
          <w:lang w:val="en-US" w:eastAsia="en-US"/>
        </w:rPr>
        <w:tab/>
        <w:t xml:space="preserve">Listens for relevant information in an explanation sequence. </w:t>
      </w:r>
      <w:r w:rsidR="00B274D1" w:rsidRPr="00B274D1">
        <w:rPr>
          <w:rStyle w:val="IOSstrongemphasis2017"/>
          <w:rFonts w:hint="eastAsia"/>
          <w:lang w:val="en-US" w:eastAsia="en-US"/>
        </w:rPr>
        <w:t>5.1</w:t>
      </w:r>
    </w:p>
    <w:p w14:paraId="76360AC6" w14:textId="4BA94183" w:rsidR="00504DD6" w:rsidRPr="00575B17" w:rsidRDefault="00693A99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930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B274D1" w:rsidRPr="00B274D1">
        <w:rPr>
          <w:rFonts w:hint="eastAsia"/>
          <w:lang w:val="en-US" w:eastAsia="en-US"/>
        </w:rPr>
        <w:t>Shows recognition of the same idea expressed in different words, e.g. rain, precipitation.</w:t>
      </w:r>
      <w:r w:rsidR="00B274D1" w:rsidRPr="00B274D1">
        <w:rPr>
          <w:rStyle w:val="IOSstrongemphasis2017"/>
          <w:rFonts w:hint="eastAsia"/>
          <w:lang w:val="en-US" w:eastAsia="en-US"/>
        </w:rPr>
        <w:t xml:space="preserve"> 5.1</w:t>
      </w:r>
    </w:p>
    <w:p w14:paraId="12484824" w14:textId="0204CA4D" w:rsidR="00504DD6" w:rsidRPr="00504DD6" w:rsidRDefault="00693A99" w:rsidP="00504DD6">
      <w:pPr>
        <w:pStyle w:val="IOSList1bullet2017"/>
        <w:numPr>
          <w:ilvl w:val="0"/>
          <w:numId w:val="0"/>
        </w:numPr>
        <w:ind w:left="284"/>
        <w:rPr>
          <w:sz w:val="21"/>
          <w:szCs w:val="21"/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10919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 w:rsidRPr="00E741EB">
        <w:rPr>
          <w:sz w:val="32"/>
          <w:szCs w:val="32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</w:r>
      <w:r w:rsidR="00B274D1" w:rsidRPr="00B274D1">
        <w:rPr>
          <w:rFonts w:hint="eastAsia"/>
          <w:lang w:val="en-US" w:eastAsia="en-US"/>
        </w:rPr>
        <w:t xml:space="preserve">Use simple conditionals ('If plants don't get water, they die'). </w:t>
      </w:r>
      <w:r w:rsidR="00B274D1" w:rsidRPr="00B274D1">
        <w:rPr>
          <w:rStyle w:val="IOSstrongemphasis2017"/>
          <w:rFonts w:hint="eastAsia"/>
          <w:lang w:val="en-US" w:eastAsia="en-US"/>
        </w:rPr>
        <w:t>5.3</w:t>
      </w:r>
    </w:p>
    <w:p w14:paraId="7A044A71" w14:textId="5F554359" w:rsidR="00504DD6" w:rsidRPr="00575B17" w:rsidRDefault="00693A99" w:rsidP="00504DD6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3506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E64302" w:rsidRPr="00E64302">
        <w:rPr>
          <w:rFonts w:hint="eastAsia"/>
          <w:lang w:val="en-US" w:eastAsia="en-US"/>
        </w:rPr>
        <w:tab/>
      </w:r>
      <w:bookmarkStart w:id="4" w:name="_GoBack"/>
      <w:bookmarkEnd w:id="4"/>
      <w:r w:rsidR="00B274D1" w:rsidRPr="00B274D1">
        <w:rPr>
          <w:rFonts w:hint="eastAsia"/>
          <w:lang w:val="en-US" w:eastAsia="en-US"/>
        </w:rPr>
        <w:t xml:space="preserve">Self-corrects, e.g. </w:t>
      </w:r>
      <w:r w:rsidR="00B274D1">
        <w:rPr>
          <w:lang w:val="en-US" w:eastAsia="en-US"/>
        </w:rPr>
        <w:t>‘</w:t>
      </w:r>
      <w:r w:rsidR="00B274D1">
        <w:rPr>
          <w:rFonts w:hint="eastAsia"/>
          <w:lang w:val="en-US" w:eastAsia="en-US"/>
        </w:rPr>
        <w:t>water pour out</w:t>
      </w:r>
      <w:r w:rsidR="00B274D1">
        <w:rPr>
          <w:lang w:val="en-US" w:eastAsia="en-US"/>
        </w:rPr>
        <w:t xml:space="preserve"> – </w:t>
      </w:r>
      <w:r w:rsidR="00B274D1" w:rsidRPr="00B274D1">
        <w:rPr>
          <w:rFonts w:hint="eastAsia"/>
          <w:lang w:val="en-US" w:eastAsia="en-US"/>
        </w:rPr>
        <w:t>umm, pours out.</w:t>
      </w:r>
      <w:r w:rsidR="00B274D1">
        <w:rPr>
          <w:lang w:val="en-US" w:eastAsia="en-US"/>
        </w:rPr>
        <w:t>’</w:t>
      </w:r>
      <w:r w:rsidR="00B274D1" w:rsidRPr="00B274D1">
        <w:rPr>
          <w:rFonts w:hint="eastAsia"/>
          <w:lang w:val="en-US" w:eastAsia="en-US"/>
        </w:rPr>
        <w:t xml:space="preserve"> </w:t>
      </w:r>
      <w:r w:rsidR="00B274D1" w:rsidRPr="00B274D1">
        <w:rPr>
          <w:rStyle w:val="IOSstrongemphasis2017"/>
          <w:rFonts w:hint="eastAsia"/>
          <w:lang w:val="en-US" w:eastAsia="en-US"/>
        </w:rPr>
        <w:t>5.4</w:t>
      </w:r>
    </w:p>
    <w:p w14:paraId="5B6F2253" w14:textId="03F8AD33" w:rsidR="00B274D1" w:rsidRDefault="00693A99" w:rsidP="00B274D1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92915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>
        <w:rPr>
          <w:rFonts w:hint="eastAsia"/>
          <w:lang w:val="en-US" w:eastAsia="en-US"/>
        </w:rPr>
        <w:t xml:space="preserve"> </w:t>
      </w:r>
      <w:r w:rsidR="00B274D1" w:rsidRPr="00504DD6">
        <w:rPr>
          <w:rFonts w:hint="eastAsia"/>
          <w:lang w:val="en-US" w:eastAsia="en-US"/>
        </w:rPr>
        <w:tab/>
      </w:r>
      <w:r w:rsidR="00B274D1" w:rsidRPr="00B274D1">
        <w:rPr>
          <w:rFonts w:hint="eastAsia"/>
          <w:lang w:val="en-US" w:eastAsia="en-US"/>
        </w:rPr>
        <w:t>Understands an unfamiliar speaker explain a familiar process.</w:t>
      </w:r>
      <w:r w:rsidR="00B274D1" w:rsidRPr="00B274D1">
        <w:rPr>
          <w:rStyle w:val="IOSstrongemphasis2017"/>
          <w:rFonts w:hint="eastAsia"/>
          <w:lang w:val="en-US" w:eastAsia="en-US"/>
        </w:rPr>
        <w:t xml:space="preserve"> 6.1</w:t>
      </w:r>
    </w:p>
    <w:p w14:paraId="5184B06E" w14:textId="398AE6C5" w:rsidR="00B274D1" w:rsidRDefault="00693A99" w:rsidP="00B274D1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-119715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>
        <w:rPr>
          <w:rFonts w:hint="eastAsia"/>
          <w:lang w:val="en-US" w:eastAsia="en-US"/>
        </w:rPr>
        <w:t xml:space="preserve"> </w:t>
      </w:r>
      <w:r w:rsidR="00B274D1" w:rsidRPr="00500A91">
        <w:rPr>
          <w:rFonts w:hint="eastAsia"/>
          <w:lang w:val="en-US" w:eastAsia="en-US"/>
        </w:rPr>
        <w:tab/>
      </w:r>
      <w:r w:rsidR="00B274D1" w:rsidRPr="00504DD6">
        <w:rPr>
          <w:rFonts w:hint="eastAsia"/>
          <w:lang w:val="en-US" w:eastAsia="en-US"/>
        </w:rPr>
        <w:tab/>
      </w:r>
      <w:r w:rsidR="00B274D1" w:rsidRPr="00B274D1">
        <w:rPr>
          <w:rFonts w:hint="eastAsia"/>
          <w:lang w:val="en-US" w:eastAsia="en-US"/>
        </w:rPr>
        <w:t xml:space="preserve">Records and organises spoken information to set guidelines, e.g. uses diagrams, graphs, tables. </w:t>
      </w:r>
      <w:r w:rsidR="00B274D1" w:rsidRPr="00B274D1">
        <w:rPr>
          <w:rStyle w:val="IOSstrongemphasis2017"/>
          <w:rFonts w:hint="eastAsia"/>
          <w:lang w:val="en-US" w:eastAsia="en-US"/>
        </w:rPr>
        <w:t>6.1</w:t>
      </w:r>
    </w:p>
    <w:p w14:paraId="6A71437A" w14:textId="769CA797" w:rsidR="00B274D1" w:rsidRDefault="00693A99" w:rsidP="00B274D1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77768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>
        <w:rPr>
          <w:rFonts w:hint="eastAsia"/>
          <w:lang w:val="en-US" w:eastAsia="en-US"/>
        </w:rPr>
        <w:t xml:space="preserve"> </w:t>
      </w:r>
      <w:r w:rsidR="00B274D1" w:rsidRPr="00C3056B">
        <w:rPr>
          <w:rFonts w:hint="eastAsia"/>
          <w:lang w:val="en-US" w:eastAsia="en-US"/>
        </w:rPr>
        <w:tab/>
      </w:r>
      <w:r w:rsidR="00B274D1" w:rsidRPr="00B274D1">
        <w:rPr>
          <w:rFonts w:hint="eastAsia"/>
          <w:lang w:val="en-US" w:eastAsia="en-US"/>
        </w:rPr>
        <w:t xml:space="preserve">Add further information or rephrase to make meaning clearer. </w:t>
      </w:r>
      <w:r w:rsidR="00B274D1" w:rsidRPr="00B274D1">
        <w:rPr>
          <w:rStyle w:val="IOSstrongemphasis2017"/>
          <w:rFonts w:hint="eastAsia"/>
          <w:lang w:val="en-US" w:eastAsia="en-US"/>
        </w:rPr>
        <w:t>6.2</w:t>
      </w:r>
    </w:p>
    <w:p w14:paraId="16367F28" w14:textId="64765FD6" w:rsidR="00B274D1" w:rsidRDefault="00693A99" w:rsidP="00B274D1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b/>
            <w:sz w:val="32"/>
            <w:szCs w:val="32"/>
            <w:lang w:val="en-US" w:eastAsia="en-US"/>
          </w:rPr>
          <w:id w:val="14818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 w:rsidRPr="00E741EB">
        <w:rPr>
          <w:sz w:val="32"/>
          <w:szCs w:val="32"/>
          <w:lang w:val="en-US" w:eastAsia="en-US"/>
        </w:rPr>
        <w:t xml:space="preserve"> </w:t>
      </w:r>
      <w:r w:rsidR="00B274D1" w:rsidRPr="00B274D1">
        <w:rPr>
          <w:rFonts w:hint="eastAsia"/>
          <w:lang w:val="en-US" w:eastAsia="en-US"/>
        </w:rPr>
        <w:tab/>
        <w:t xml:space="preserve">Elaborates on an explanation using technical terms and appropriate conjunctions. </w:t>
      </w:r>
      <w:r w:rsidR="00B274D1" w:rsidRPr="00B274D1">
        <w:rPr>
          <w:rStyle w:val="IOSstrongemphasis2017"/>
          <w:rFonts w:hint="eastAsia"/>
          <w:lang w:val="en-US" w:eastAsia="en-US"/>
        </w:rPr>
        <w:t>6.3</w:t>
      </w:r>
    </w:p>
    <w:p w14:paraId="1D3E095A" w14:textId="1F510224" w:rsidR="00B274D1" w:rsidRPr="00575B17" w:rsidRDefault="00693A99" w:rsidP="00B274D1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6325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>
        <w:rPr>
          <w:lang w:val="en-US" w:eastAsia="en-US"/>
        </w:rPr>
        <w:t xml:space="preserve"> </w:t>
      </w:r>
      <w:r w:rsidR="00B274D1" w:rsidRPr="00500A91">
        <w:rPr>
          <w:rFonts w:hint="eastAsia"/>
          <w:lang w:val="en-US" w:eastAsia="en-US"/>
        </w:rPr>
        <w:tab/>
      </w:r>
      <w:r w:rsidR="00B274D1" w:rsidRPr="00504DD6">
        <w:rPr>
          <w:rFonts w:hint="eastAsia"/>
          <w:lang w:val="en-US" w:eastAsia="en-US"/>
        </w:rPr>
        <w:tab/>
      </w:r>
      <w:r w:rsidR="00B274D1" w:rsidRPr="00B274D1">
        <w:rPr>
          <w:rFonts w:hint="eastAsia"/>
          <w:lang w:val="en-US" w:eastAsia="en-US"/>
        </w:rPr>
        <w:tab/>
        <w:t xml:space="preserve">Formulates questions spontaneously that provide a range of information for an explanation. </w:t>
      </w:r>
      <w:r w:rsidR="00B274D1" w:rsidRPr="00B274D1">
        <w:rPr>
          <w:rStyle w:val="IOSstrongemphasis2017"/>
          <w:rFonts w:hint="eastAsia"/>
          <w:lang w:val="en-US" w:eastAsia="en-US"/>
        </w:rPr>
        <w:t>6.4</w:t>
      </w:r>
    </w:p>
    <w:p w14:paraId="457D9B2B" w14:textId="32CA2A15" w:rsidR="00575B17" w:rsidRPr="00575B17" w:rsidRDefault="00575B17" w:rsidP="00504DD6">
      <w:pPr>
        <w:pStyle w:val="IOSList1bullet2017"/>
        <w:numPr>
          <w:ilvl w:val="0"/>
          <w:numId w:val="0"/>
        </w:numPr>
        <w:ind w:left="641" w:hanging="357"/>
        <w:rPr>
          <w:lang w:val="en-US" w:eastAsia="en-US"/>
        </w:rPr>
      </w:pPr>
    </w:p>
    <w:sectPr w:rsidR="00575B17" w:rsidRPr="00575B17" w:rsidSect="006E05F5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9B39" w14:textId="77777777" w:rsidR="00C529D1" w:rsidRDefault="00C529D1" w:rsidP="00F247F6">
      <w:r>
        <w:separator/>
      </w:r>
    </w:p>
    <w:p w14:paraId="457D9B3A" w14:textId="77777777" w:rsidR="00C529D1" w:rsidRDefault="00C529D1"/>
    <w:p w14:paraId="457D9B3B" w14:textId="77777777" w:rsidR="00C529D1" w:rsidRDefault="00C529D1"/>
  </w:endnote>
  <w:endnote w:type="continuationSeparator" w:id="0">
    <w:p w14:paraId="457D9B3C" w14:textId="77777777" w:rsidR="00C529D1" w:rsidRDefault="00C529D1" w:rsidP="00F247F6">
      <w:r>
        <w:continuationSeparator/>
      </w:r>
    </w:p>
    <w:p w14:paraId="457D9B3D" w14:textId="77777777" w:rsidR="00C529D1" w:rsidRDefault="00C529D1"/>
    <w:p w14:paraId="457D9B3E" w14:textId="77777777" w:rsidR="00C529D1" w:rsidRDefault="00C52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40" w14:textId="07F00EB0" w:rsidR="0054443B" w:rsidRPr="0092025C" w:rsidRDefault="0054443B" w:rsidP="003E21F0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93A99">
      <w:t>4</w:t>
    </w:r>
    <w:r w:rsidRPr="004E338C">
      <w:fldChar w:fldCharType="end"/>
    </w:r>
    <w:r>
      <w:tab/>
    </w:r>
    <w:r>
      <w:tab/>
    </w:r>
    <w:r w:rsidR="003E21F0">
      <w:t>Oral language assessment for EAL students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41" w14:textId="4A5EF969" w:rsidR="0054443B" w:rsidRPr="00182340" w:rsidRDefault="00693A99" w:rsidP="00374106">
    <w:pPr>
      <w:pStyle w:val="IOSfooter2017"/>
      <w:spacing w:before="0"/>
    </w:pPr>
    <w:hyperlink r:id="rId1" w:history="1">
      <w:r w:rsidR="00A97170" w:rsidRPr="00233AD0">
        <w:rPr>
          <w:rStyle w:val="Hyperlink"/>
        </w:rPr>
        <w:t>© NSW Department of Education</w:t>
      </w:r>
    </w:hyperlink>
    <w:r w:rsidR="00A97170">
      <w:t xml:space="preserve">, </w:t>
    </w:r>
    <w:r w:rsidR="003E21F0">
      <w:t xml:space="preserve">March </w:t>
    </w:r>
    <w:r w:rsidR="00A97170">
      <w:t>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t>3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9B33" w14:textId="77777777" w:rsidR="00C529D1" w:rsidRDefault="00C529D1" w:rsidP="00F247F6">
      <w:r>
        <w:separator/>
      </w:r>
    </w:p>
    <w:p w14:paraId="457D9B34" w14:textId="77777777" w:rsidR="00C529D1" w:rsidRDefault="00C529D1"/>
    <w:p w14:paraId="457D9B35" w14:textId="77777777" w:rsidR="00C529D1" w:rsidRDefault="00C529D1"/>
  </w:footnote>
  <w:footnote w:type="continuationSeparator" w:id="0">
    <w:p w14:paraId="457D9B36" w14:textId="77777777" w:rsidR="00C529D1" w:rsidRDefault="00C529D1" w:rsidP="00F247F6">
      <w:r>
        <w:continuationSeparator/>
      </w:r>
    </w:p>
    <w:p w14:paraId="457D9B37" w14:textId="77777777" w:rsidR="00C529D1" w:rsidRDefault="00C529D1"/>
    <w:p w14:paraId="457D9B38" w14:textId="77777777" w:rsidR="00C529D1" w:rsidRDefault="00C52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3F" w14:textId="77777777" w:rsidR="00354C10" w:rsidRPr="00354C10" w:rsidRDefault="00354C10">
    <w:pPr>
      <w:pStyle w:val="Header"/>
      <w:rPr>
        <w:sz w:val="20"/>
        <w:szCs w:val="18"/>
      </w:rPr>
    </w:pPr>
    <w:r w:rsidRPr="00354C10">
      <w:rPr>
        <w:sz w:val="20"/>
        <w:szCs w:val="18"/>
      </w:rPr>
      <w:t>Oral language assessment for EAL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D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67DCE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619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172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C745F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4E92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54C10"/>
    <w:rsid w:val="003628AA"/>
    <w:rsid w:val="00362D23"/>
    <w:rsid w:val="0036408B"/>
    <w:rsid w:val="0037137E"/>
    <w:rsid w:val="00372D64"/>
    <w:rsid w:val="00373C7D"/>
    <w:rsid w:val="00374106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2847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21F0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31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0A91"/>
    <w:rsid w:val="00504CA2"/>
    <w:rsid w:val="00504DD6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5B17"/>
    <w:rsid w:val="005762C5"/>
    <w:rsid w:val="00577029"/>
    <w:rsid w:val="00577650"/>
    <w:rsid w:val="005778B3"/>
    <w:rsid w:val="005844B9"/>
    <w:rsid w:val="00592DC8"/>
    <w:rsid w:val="005A3B09"/>
    <w:rsid w:val="005A4981"/>
    <w:rsid w:val="005A4A5D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0849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93A99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05F5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06BD"/>
    <w:rsid w:val="00771E81"/>
    <w:rsid w:val="007805FB"/>
    <w:rsid w:val="0078259E"/>
    <w:rsid w:val="0078587F"/>
    <w:rsid w:val="00787A97"/>
    <w:rsid w:val="0079091D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E47F7"/>
    <w:rsid w:val="007E5FEB"/>
    <w:rsid w:val="007F2243"/>
    <w:rsid w:val="007F3EF8"/>
    <w:rsid w:val="007F42E2"/>
    <w:rsid w:val="00804D91"/>
    <w:rsid w:val="00805DA8"/>
    <w:rsid w:val="00813AAF"/>
    <w:rsid w:val="008153DB"/>
    <w:rsid w:val="00817C02"/>
    <w:rsid w:val="00830504"/>
    <w:rsid w:val="00833CB9"/>
    <w:rsid w:val="0083461F"/>
    <w:rsid w:val="00835B47"/>
    <w:rsid w:val="008375D1"/>
    <w:rsid w:val="008378C0"/>
    <w:rsid w:val="0083795B"/>
    <w:rsid w:val="00837DA0"/>
    <w:rsid w:val="00840FBB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A2A"/>
    <w:rsid w:val="00873B34"/>
    <w:rsid w:val="00882114"/>
    <w:rsid w:val="00884C91"/>
    <w:rsid w:val="008879D5"/>
    <w:rsid w:val="008910FF"/>
    <w:rsid w:val="008926E7"/>
    <w:rsid w:val="008947CE"/>
    <w:rsid w:val="008A3DC4"/>
    <w:rsid w:val="008A4E89"/>
    <w:rsid w:val="008B3D0F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25F14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4D1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38BE"/>
    <w:rsid w:val="00B76983"/>
    <w:rsid w:val="00B77DEB"/>
    <w:rsid w:val="00B83919"/>
    <w:rsid w:val="00B87258"/>
    <w:rsid w:val="00B940B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056B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212"/>
    <w:rsid w:val="00C51574"/>
    <w:rsid w:val="00C529D1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3FB2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379DF"/>
    <w:rsid w:val="00D433E7"/>
    <w:rsid w:val="00D50368"/>
    <w:rsid w:val="00D558B7"/>
    <w:rsid w:val="00D61C6D"/>
    <w:rsid w:val="00D61F8E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B69F8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64302"/>
    <w:rsid w:val="00E712EC"/>
    <w:rsid w:val="00E73ECF"/>
    <w:rsid w:val="00E741EB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313"/>
    <w:rsid w:val="00F474B5"/>
    <w:rsid w:val="00F57B2A"/>
    <w:rsid w:val="00F600CD"/>
    <w:rsid w:val="00F63061"/>
    <w:rsid w:val="00F7772F"/>
    <w:rsid w:val="00F81945"/>
    <w:rsid w:val="00F86D45"/>
    <w:rsid w:val="00F91161"/>
    <w:rsid w:val="00F93DD7"/>
    <w:rsid w:val="00F94A19"/>
    <w:rsid w:val="00FA256F"/>
    <w:rsid w:val="00FA52AA"/>
    <w:rsid w:val="00FA6BFF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7D9AE1"/>
  <w15:docId w15:val="{5C23A572-A39F-4063-8169-9726D7FF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noProof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6E05F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575B17"/>
    <w:pPr>
      <w:tabs>
        <w:tab w:val="left" w:pos="567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60321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keepNext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3E21F0"/>
    <w:pPr>
      <w:numPr>
        <w:numId w:val="25"/>
      </w:numPr>
      <w:spacing w:before="80" w:line="280" w:lineRule="atLeast"/>
      <w:ind w:left="641" w:hanging="357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70"/>
    <w:rPr>
      <w:rFonts w:ascii="Arial" w:hAnsi="Arial"/>
      <w:noProof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70"/>
    <w:rPr>
      <w:rFonts w:ascii="Arial" w:hAnsi="Arial"/>
      <w:noProof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33AD0"/>
    <w:rPr>
      <w:color w:val="0000FF" w:themeColor="hyperlink"/>
      <w:u w:val="single"/>
    </w:rPr>
  </w:style>
  <w:style w:type="character" w:customStyle="1" w:styleId="IOSbodynon-Englishtext">
    <w:name w:val="IOS body non-English text"/>
    <w:basedOn w:val="IOSscientifictermorlanguage2017"/>
    <w:uiPriority w:val="1"/>
    <w:qFormat/>
    <w:rsid w:val="007706BD"/>
    <w:rPr>
      <w:rFonts w:ascii="Arial" w:hAnsi="Arial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final_V3_L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3441-986D-4AA2-8112-ABD2C1B8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IOS_template_2017_final_V3_LMT</Template>
  <TotalTime>61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task — explaining</vt:lpstr>
    </vt:vector>
  </TitlesOfParts>
  <Manager/>
  <Company>NSW Department of Education</Company>
  <LinksUpToDate>false</LinksUpToDate>
  <CharactersWithSpaces>4824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task — explaining</dc:title>
  <dc:subject/>
  <dc:creator>Jensen, Amy</dc:creator>
  <cp:keywords/>
  <dc:description/>
  <cp:lastModifiedBy>Jensen, Amy</cp:lastModifiedBy>
  <cp:revision>9</cp:revision>
  <cp:lastPrinted>2017-02-16T01:20:00Z</cp:lastPrinted>
  <dcterms:created xsi:type="dcterms:W3CDTF">2017-08-17T23:50:00Z</dcterms:created>
  <dcterms:modified xsi:type="dcterms:W3CDTF">2017-08-18T01:41:00Z</dcterms:modified>
  <cp:category/>
</cp:coreProperties>
</file>