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EF" w:rsidRDefault="00ED6BEF" w:rsidP="00ED6BEF">
      <w:pPr>
        <w:pStyle w:val="Title"/>
        <w:pBdr>
          <w:top w:val="dashSmallGap" w:sz="4" w:space="7" w:color="000000" w:themeColor="text1"/>
        </w:pBdr>
        <w:ind w:left="0" w:right="0" w:firstLine="142"/>
      </w:pPr>
      <w:r>
        <w:t>Sample planning pro forma</w:t>
      </w:r>
    </w:p>
    <w:p w:rsidR="00ED6BEF" w:rsidRDefault="00ED6BEF" w:rsidP="00350BB8">
      <w:pPr>
        <w:pStyle w:val="SubTitle"/>
        <w:spacing w:after="360"/>
        <w:ind w:left="0" w:right="0" w:firstLine="142"/>
        <w:rPr>
          <w:lang w:val="en-US"/>
        </w:rPr>
      </w:pPr>
      <w:r>
        <w:t>K-10 Languages unit of work</w:t>
      </w:r>
    </w:p>
    <w:tbl>
      <w:tblPr>
        <w:tblStyle w:val="Style1"/>
        <w:tblW w:w="5000" w:type="pct"/>
        <w:tblLook w:val="04A0" w:firstRow="1" w:lastRow="0" w:firstColumn="1" w:lastColumn="0" w:noHBand="0" w:noVBand="1"/>
        <w:tblCaption w:val="scope and sequence outline"/>
        <w:tblDescription w:val="table outlining key concepts and purpose of content"/>
      </w:tblPr>
      <w:tblGrid>
        <w:gridCol w:w="2901"/>
        <w:gridCol w:w="4135"/>
        <w:gridCol w:w="4135"/>
        <w:gridCol w:w="4132"/>
      </w:tblGrid>
      <w:tr w:rsidR="00BA484E" w:rsidTr="00B94FF9">
        <w:trPr>
          <w:cnfStyle w:val="100000000000" w:firstRow="1" w:lastRow="0" w:firstColumn="0" w:lastColumn="0" w:oddVBand="0" w:evenVBand="0" w:oddHBand="0" w:evenHBand="0" w:firstRowFirstColumn="0" w:firstRowLastColumn="0" w:lastRowFirstColumn="0" w:lastRowLastColumn="0"/>
          <w:cantSplit/>
        </w:trPr>
        <w:tc>
          <w:tcPr>
            <w:tcW w:w="948" w:type="pct"/>
          </w:tcPr>
          <w:p w:rsidR="00BA484E" w:rsidRPr="00181AC6" w:rsidRDefault="00BA484E" w:rsidP="007E26C8">
            <w:pPr>
              <w:pStyle w:val="Tableheader"/>
            </w:pPr>
            <w:r>
              <w:t>Key Concepts</w:t>
            </w:r>
          </w:p>
        </w:tc>
        <w:tc>
          <w:tcPr>
            <w:tcW w:w="1351" w:type="pct"/>
          </w:tcPr>
          <w:p w:rsidR="00BA484E" w:rsidRPr="00820732" w:rsidRDefault="00BA484E" w:rsidP="007E26C8">
            <w:pPr>
              <w:pStyle w:val="Tableheader"/>
            </w:pPr>
            <w:r>
              <w:t>Why does the learning matter?</w:t>
            </w:r>
          </w:p>
        </w:tc>
        <w:tc>
          <w:tcPr>
            <w:tcW w:w="1351" w:type="pct"/>
          </w:tcPr>
          <w:p w:rsidR="00BA484E" w:rsidRPr="00820732" w:rsidRDefault="00BA484E" w:rsidP="007E26C8">
            <w:pPr>
              <w:pStyle w:val="Tableheader"/>
            </w:pPr>
            <w:r>
              <w:t>Students learn about and learn to statements:</w:t>
            </w:r>
          </w:p>
        </w:tc>
        <w:tc>
          <w:tcPr>
            <w:tcW w:w="1350" w:type="pct"/>
          </w:tcPr>
          <w:p w:rsidR="00BA484E" w:rsidRDefault="00BA484E" w:rsidP="007E26C8">
            <w:pPr>
              <w:pStyle w:val="Tableheader"/>
            </w:pPr>
            <w:r>
              <w:t>Structures and socio-cultural content:</w:t>
            </w:r>
          </w:p>
        </w:tc>
      </w:tr>
      <w:tr w:rsidR="00BA484E" w:rsidTr="00BA484E">
        <w:tc>
          <w:tcPr>
            <w:tcW w:w="948" w:type="pct"/>
          </w:tcPr>
          <w:p w:rsidR="00BA484E" w:rsidRPr="00350BB8" w:rsidRDefault="00BA484E" w:rsidP="00350BB8">
            <w:pPr>
              <w:pStyle w:val="TableofFigures"/>
              <w:numPr>
                <w:ilvl w:val="0"/>
                <w:numId w:val="11"/>
              </w:numPr>
              <w:ind w:left="313"/>
              <w:rPr>
                <w:rStyle w:val="Emphasis"/>
                <w:i w:val="0"/>
                <w:iCs w:val="0"/>
              </w:rPr>
            </w:pPr>
            <w:r w:rsidRPr="00350BB8">
              <w:rPr>
                <w:rStyle w:val="Emphasis"/>
                <w:i w:val="0"/>
                <w:iCs w:val="0"/>
              </w:rPr>
              <w:t>List your key concepts here, in dot point form, using the statement “I want my students to know that…” to help articulate each key concept.</w:t>
            </w:r>
          </w:p>
        </w:tc>
        <w:tc>
          <w:tcPr>
            <w:tcW w:w="1351" w:type="pct"/>
          </w:tcPr>
          <w:p w:rsidR="00BA484E" w:rsidRPr="00350BB8" w:rsidRDefault="00BA484E" w:rsidP="00350BB8">
            <w:pPr>
              <w:pStyle w:val="TableofFigures"/>
              <w:numPr>
                <w:ilvl w:val="0"/>
                <w:numId w:val="11"/>
              </w:numPr>
              <w:ind w:left="388"/>
              <w:rPr>
                <w:rStyle w:val="Emphasis"/>
                <w:i w:val="0"/>
                <w:iCs w:val="0"/>
              </w:rPr>
            </w:pPr>
            <w:r w:rsidRPr="00350BB8">
              <w:rPr>
                <w:rStyle w:val="Emphasis"/>
                <w:i w:val="0"/>
                <w:iCs w:val="0"/>
              </w:rPr>
              <w:t xml:space="preserve">There should be at least one matching statement for each key concept. </w:t>
            </w:r>
          </w:p>
          <w:p w:rsidR="00BA484E" w:rsidRPr="00350BB8" w:rsidRDefault="00BA484E" w:rsidP="00350BB8">
            <w:pPr>
              <w:pStyle w:val="TableofFigures"/>
              <w:numPr>
                <w:ilvl w:val="0"/>
                <w:numId w:val="11"/>
              </w:numPr>
              <w:ind w:left="388"/>
              <w:rPr>
                <w:rStyle w:val="Emphasis"/>
                <w:i w:val="0"/>
                <w:iCs w:val="0"/>
              </w:rPr>
            </w:pPr>
            <w:r w:rsidRPr="00350BB8">
              <w:rPr>
                <w:rStyle w:val="Emphasis"/>
                <w:i w:val="0"/>
                <w:iCs w:val="0"/>
              </w:rPr>
              <w:t>The statement should explain why the learning of the key concept matters for student learning, and should relate to the syllabus outcomes.</w:t>
            </w:r>
          </w:p>
        </w:tc>
        <w:tc>
          <w:tcPr>
            <w:tcW w:w="1351" w:type="pct"/>
          </w:tcPr>
          <w:p w:rsidR="00BA484E" w:rsidRPr="00350BB8" w:rsidRDefault="00BA484E" w:rsidP="00350BB8">
            <w:pPr>
              <w:pStyle w:val="TableofFigures"/>
              <w:numPr>
                <w:ilvl w:val="0"/>
                <w:numId w:val="11"/>
              </w:numPr>
              <w:ind w:left="364"/>
              <w:rPr>
                <w:rStyle w:val="Emphasis"/>
                <w:i w:val="0"/>
                <w:iCs w:val="0"/>
              </w:rPr>
            </w:pPr>
            <w:r w:rsidRPr="00350BB8">
              <w:rPr>
                <w:rStyle w:val="Emphasis"/>
                <w:i w:val="0"/>
                <w:iCs w:val="0"/>
              </w:rPr>
              <w:t xml:space="preserve">Select and enter these direct from the syllabus without alteration then, if appropriate, add contextual detail and examples that relate to the unit. </w:t>
            </w:r>
          </w:p>
          <w:p w:rsidR="00BA484E" w:rsidRPr="00350BB8" w:rsidRDefault="00BA484E" w:rsidP="00350BB8">
            <w:pPr>
              <w:pStyle w:val="TableofFigures"/>
              <w:numPr>
                <w:ilvl w:val="0"/>
                <w:numId w:val="11"/>
              </w:numPr>
              <w:ind w:left="364"/>
              <w:rPr>
                <w:rStyle w:val="Emphasis"/>
                <w:i w:val="0"/>
                <w:iCs w:val="0"/>
              </w:rPr>
            </w:pPr>
            <w:r w:rsidRPr="00350BB8">
              <w:rPr>
                <w:rStyle w:val="Emphasis"/>
                <w:i w:val="0"/>
                <w:iCs w:val="0"/>
              </w:rPr>
              <w:t>Limit your selection to the key ones for the unit of work to make your emphasis explicit. There should be a matching statement for each ‘learn about’ in the ‘learn to’ section.</w:t>
            </w:r>
          </w:p>
        </w:tc>
        <w:tc>
          <w:tcPr>
            <w:tcW w:w="1350" w:type="pct"/>
          </w:tcPr>
          <w:p w:rsidR="00BA484E" w:rsidRPr="00350BB8" w:rsidRDefault="00BA484E" w:rsidP="00350BB8">
            <w:pPr>
              <w:pStyle w:val="TableofFigures"/>
              <w:numPr>
                <w:ilvl w:val="0"/>
                <w:numId w:val="11"/>
              </w:numPr>
              <w:ind w:left="340"/>
              <w:rPr>
                <w:rStyle w:val="Emphasis"/>
                <w:i w:val="0"/>
                <w:iCs w:val="0"/>
              </w:rPr>
            </w:pPr>
            <w:r w:rsidRPr="00350BB8">
              <w:rPr>
                <w:rStyle w:val="Emphasis"/>
                <w:i w:val="0"/>
                <w:iCs w:val="0"/>
              </w:rPr>
              <w:t>An example of each structure should be listed in the target language.</w:t>
            </w:r>
          </w:p>
        </w:tc>
      </w:tr>
    </w:tbl>
    <w:p w:rsidR="00ED6BEF" w:rsidRDefault="00ED6BEF" w:rsidP="0061078F">
      <w:pPr>
        <w:pStyle w:val="BodyText"/>
        <w:sectPr w:rsidR="00ED6BEF" w:rsidSect="00CE7BFC">
          <w:headerReference w:type="default" r:id="rId8"/>
          <w:footerReference w:type="default" r:id="rId9"/>
          <w:headerReference w:type="first" r:id="rId10"/>
          <w:footerReference w:type="first" r:id="rId11"/>
          <w:type w:val="continuous"/>
          <w:pgSz w:w="16838" w:h="11906" w:orient="landscape"/>
          <w:pgMar w:top="567" w:right="958" w:bottom="567" w:left="567" w:header="567" w:footer="380" w:gutter="0"/>
          <w:cols w:space="708"/>
          <w:titlePg/>
          <w:docGrid w:linePitch="360"/>
        </w:sectPr>
      </w:pPr>
    </w:p>
    <w:tbl>
      <w:tblPr>
        <w:tblStyle w:val="Style1"/>
        <w:tblW w:w="5000" w:type="pct"/>
        <w:tblLook w:val="04A0" w:firstRow="1" w:lastRow="0" w:firstColumn="1" w:lastColumn="0" w:noHBand="0" w:noVBand="1"/>
        <w:tblCaption w:val="scope and sequence outline"/>
        <w:tblDescription w:val="table to list resources needed"/>
      </w:tblPr>
      <w:tblGrid>
        <w:gridCol w:w="15303"/>
      </w:tblGrid>
      <w:tr w:rsidR="00BA484E" w:rsidTr="00B94FF9">
        <w:trPr>
          <w:cnfStyle w:val="100000000000" w:firstRow="1" w:lastRow="0" w:firstColumn="0" w:lastColumn="0" w:oddVBand="0" w:evenVBand="0" w:oddHBand="0" w:evenHBand="0" w:firstRowFirstColumn="0" w:firstRowLastColumn="0" w:lastRowFirstColumn="0" w:lastRowLastColumn="0"/>
          <w:cantSplit/>
        </w:trPr>
        <w:tc>
          <w:tcPr>
            <w:tcW w:w="5000" w:type="pct"/>
          </w:tcPr>
          <w:p w:rsidR="00BA484E" w:rsidRPr="00181AC6" w:rsidRDefault="00BA484E" w:rsidP="00434E60">
            <w:pPr>
              <w:pStyle w:val="Tableheader"/>
            </w:pPr>
            <w:r>
              <w:t xml:space="preserve">Resources </w:t>
            </w:r>
          </w:p>
        </w:tc>
      </w:tr>
      <w:tr w:rsidR="00BA484E" w:rsidTr="00BA484E">
        <w:trPr>
          <w:trHeight w:val="1682"/>
        </w:trPr>
        <w:tc>
          <w:tcPr>
            <w:tcW w:w="5000" w:type="pct"/>
          </w:tcPr>
          <w:p w:rsidR="00BA484E" w:rsidRPr="003D2BF2" w:rsidRDefault="00350BB8" w:rsidP="00350BB8">
            <w:pPr>
              <w:pStyle w:val="ListParagraph"/>
              <w:ind w:left="29"/>
              <w:rPr>
                <w:lang w:eastAsia="en-AU"/>
              </w:rPr>
            </w:pPr>
            <w:r>
              <w:rPr>
                <w:lang w:eastAsia="en-AU"/>
              </w:rPr>
              <w:fldChar w:fldCharType="begin">
                <w:ffData>
                  <w:name w:val="Text1"/>
                  <w:enabled/>
                  <w:calcOnExit w:val="0"/>
                  <w:helpText w:type="text" w:val="Enter text here if relevant"/>
                  <w:statusText w:type="text" w:val="Enter text here if relevant"/>
                  <w:textInput/>
                </w:ffData>
              </w:fldChar>
            </w:r>
            <w:bookmarkStart w:id="0" w:name="Text1"/>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Start w:id="1" w:name="_GoBack"/>
            <w:bookmarkEnd w:id="0"/>
            <w:bookmarkEnd w:id="1"/>
          </w:p>
        </w:tc>
      </w:tr>
    </w:tbl>
    <w:p w:rsidR="00BA484E" w:rsidRDefault="00BA484E" w:rsidP="00BA484E">
      <w:pPr>
        <w:pStyle w:val="BodyText"/>
      </w:pPr>
      <w:r>
        <w:br w:type="page"/>
      </w:r>
    </w:p>
    <w:tbl>
      <w:tblPr>
        <w:tblStyle w:val="Style1"/>
        <w:tblW w:w="15735" w:type="dxa"/>
        <w:tblInd w:w="108" w:type="dxa"/>
        <w:tblLook w:val="04A0" w:firstRow="1" w:lastRow="0" w:firstColumn="1" w:lastColumn="0" w:noHBand="0" w:noVBand="1"/>
        <w:tblDescription w:val="table outlining teaching and learning activities matched to outcomes"/>
      </w:tblPr>
      <w:tblGrid>
        <w:gridCol w:w="2552"/>
        <w:gridCol w:w="2835"/>
        <w:gridCol w:w="7229"/>
        <w:gridCol w:w="3119"/>
      </w:tblGrid>
      <w:tr w:rsidR="00BA484E" w:rsidTr="00B94FF9">
        <w:trPr>
          <w:cnfStyle w:val="100000000000" w:firstRow="1" w:lastRow="0" w:firstColumn="0" w:lastColumn="0" w:oddVBand="0" w:evenVBand="0" w:oddHBand="0" w:evenHBand="0" w:firstRowFirstColumn="0" w:firstRowLastColumn="0" w:lastRowFirstColumn="0" w:lastRowLastColumn="0"/>
          <w:cantSplit/>
        </w:trPr>
        <w:tc>
          <w:tcPr>
            <w:tcW w:w="2552" w:type="dxa"/>
          </w:tcPr>
          <w:p w:rsidR="00BA484E" w:rsidRPr="00181AC6" w:rsidRDefault="00BA484E" w:rsidP="00434E60">
            <w:pPr>
              <w:pStyle w:val="Tableheader"/>
            </w:pPr>
            <w:r>
              <w:lastRenderedPageBreak/>
              <w:t>Targeted outcomes</w:t>
            </w:r>
          </w:p>
        </w:tc>
        <w:tc>
          <w:tcPr>
            <w:tcW w:w="2835" w:type="dxa"/>
          </w:tcPr>
          <w:p w:rsidR="00BA484E" w:rsidRPr="00820732" w:rsidRDefault="00BA484E" w:rsidP="00434E60">
            <w:pPr>
              <w:pStyle w:val="Tableheader"/>
            </w:pPr>
            <w:r>
              <w:t>Building the field</w:t>
            </w:r>
          </w:p>
        </w:tc>
        <w:tc>
          <w:tcPr>
            <w:tcW w:w="7229" w:type="dxa"/>
          </w:tcPr>
          <w:p w:rsidR="00BA484E" w:rsidRPr="00820732" w:rsidRDefault="00BA484E" w:rsidP="00434E60">
            <w:pPr>
              <w:pStyle w:val="Tableheader"/>
            </w:pPr>
            <w:r>
              <w:t>Teaching and learning activities</w:t>
            </w:r>
          </w:p>
        </w:tc>
        <w:tc>
          <w:tcPr>
            <w:tcW w:w="3119" w:type="dxa"/>
          </w:tcPr>
          <w:p w:rsidR="00BA484E" w:rsidRDefault="00BA484E" w:rsidP="00434E60">
            <w:pPr>
              <w:pStyle w:val="Tableheader"/>
            </w:pPr>
            <w:r>
              <w:t xml:space="preserve">Evaluation and variation </w:t>
            </w:r>
          </w:p>
        </w:tc>
      </w:tr>
      <w:tr w:rsidR="00BA484E" w:rsidTr="00350BB8">
        <w:trPr>
          <w:trHeight w:val="5944"/>
        </w:trPr>
        <w:tc>
          <w:tcPr>
            <w:tcW w:w="2552" w:type="dxa"/>
          </w:tcPr>
          <w:p w:rsidR="00BA484E" w:rsidRPr="00350BB8" w:rsidRDefault="00BA484E" w:rsidP="00350BB8">
            <w:pPr>
              <w:pStyle w:val="TableofFigures"/>
              <w:numPr>
                <w:ilvl w:val="0"/>
                <w:numId w:val="12"/>
              </w:numPr>
              <w:ind w:left="346"/>
              <w:rPr>
                <w:rStyle w:val="Emphasis"/>
                <w:i w:val="0"/>
                <w:iCs w:val="0"/>
              </w:rPr>
            </w:pPr>
            <w:r w:rsidRPr="00350BB8">
              <w:rPr>
                <w:rStyle w:val="Emphasis"/>
                <w:i w:val="0"/>
                <w:iCs w:val="0"/>
              </w:rPr>
              <w:t xml:space="preserve">Select outcomes from the syllabus appropriate for the unit of work. </w:t>
            </w:r>
          </w:p>
          <w:p w:rsidR="00BA484E" w:rsidRPr="00350BB8" w:rsidRDefault="00BA484E" w:rsidP="00350BB8">
            <w:pPr>
              <w:pStyle w:val="TableofFigures"/>
              <w:numPr>
                <w:ilvl w:val="0"/>
                <w:numId w:val="12"/>
              </w:numPr>
              <w:ind w:left="346"/>
              <w:rPr>
                <w:rStyle w:val="Emphasis"/>
                <w:i w:val="0"/>
                <w:iCs w:val="0"/>
              </w:rPr>
            </w:pPr>
            <w:r w:rsidRPr="00350BB8">
              <w:rPr>
                <w:rStyle w:val="Emphasis"/>
                <w:i w:val="0"/>
                <w:iCs w:val="0"/>
              </w:rPr>
              <w:t>If you write them using the syllabus codes only, it is recommended that all outcomes be presented in full at the front of your teaching program for easy reference.</w:t>
            </w:r>
          </w:p>
          <w:p w:rsidR="00BA484E" w:rsidRPr="00BA484E" w:rsidRDefault="00BA484E" w:rsidP="00350BB8">
            <w:pPr>
              <w:pStyle w:val="TableofFigures"/>
              <w:numPr>
                <w:ilvl w:val="0"/>
                <w:numId w:val="12"/>
              </w:numPr>
              <w:ind w:left="346"/>
              <w:rPr>
                <w:rStyle w:val="Emphasis"/>
              </w:rPr>
            </w:pPr>
            <w:r w:rsidRPr="00350BB8">
              <w:rPr>
                <w:rStyle w:val="Emphasis"/>
                <w:i w:val="0"/>
                <w:iCs w:val="0"/>
              </w:rPr>
              <w:t xml:space="preserve">Alternatively, you might prefer to enter them in full in this part of the </w:t>
            </w:r>
            <w:proofErr w:type="spellStart"/>
            <w:r w:rsidRPr="00350BB8">
              <w:rPr>
                <w:rStyle w:val="Emphasis"/>
                <w:i w:val="0"/>
                <w:iCs w:val="0"/>
              </w:rPr>
              <w:t>proforma</w:t>
            </w:r>
            <w:proofErr w:type="spellEnd"/>
            <w:r w:rsidRPr="00BA484E">
              <w:rPr>
                <w:rStyle w:val="Emphasis"/>
              </w:rPr>
              <w:t>.</w:t>
            </w:r>
          </w:p>
        </w:tc>
        <w:tc>
          <w:tcPr>
            <w:tcW w:w="2835" w:type="dxa"/>
          </w:tcPr>
          <w:p w:rsidR="00BA484E" w:rsidRPr="00350BB8" w:rsidRDefault="00BA484E" w:rsidP="00350BB8">
            <w:pPr>
              <w:pStyle w:val="TableofFigures"/>
              <w:rPr>
                <w:rStyle w:val="Emphasis"/>
                <w:i w:val="0"/>
                <w:iCs w:val="0"/>
              </w:rPr>
            </w:pPr>
            <w:r w:rsidRPr="00350BB8">
              <w:rPr>
                <w:rStyle w:val="Emphasis"/>
                <w:i w:val="0"/>
                <w:iCs w:val="0"/>
              </w:rPr>
              <w:t>This section should explain how the context of the unit will be established by drawing on students’ background knowledge, cultural knowledge and prior learning.</w:t>
            </w:r>
          </w:p>
        </w:tc>
        <w:tc>
          <w:tcPr>
            <w:tcW w:w="7229" w:type="dxa"/>
          </w:tcPr>
          <w:p w:rsidR="00BA484E" w:rsidRPr="00350BB8" w:rsidRDefault="00BA484E" w:rsidP="00350BB8">
            <w:pPr>
              <w:pStyle w:val="TableofFigures"/>
              <w:rPr>
                <w:rStyle w:val="Emphasis"/>
                <w:i w:val="0"/>
                <w:iCs w:val="0"/>
              </w:rPr>
            </w:pPr>
            <w:r w:rsidRPr="00350BB8">
              <w:rPr>
                <w:rStyle w:val="Emphasis"/>
                <w:i w:val="0"/>
                <w:iCs w:val="0"/>
              </w:rPr>
              <w:t>What do you want them to do? Consider how the activities will reflect the elements of the intellectual quality dimension of the NSW model of pedagogy. For each activity, consider if elements of the quality teaching framework are reflected, as appropriate to the activity.</w:t>
            </w:r>
          </w:p>
          <w:p w:rsidR="00BA484E" w:rsidRPr="00350BB8" w:rsidRDefault="00BA484E" w:rsidP="00350BB8">
            <w:pPr>
              <w:pStyle w:val="TableofFigures"/>
              <w:spacing w:before="240"/>
              <w:rPr>
                <w:rStyle w:val="Emphasis"/>
                <w:i w:val="0"/>
                <w:iCs w:val="0"/>
              </w:rPr>
            </w:pPr>
            <w:r w:rsidRPr="00350BB8">
              <w:rPr>
                <w:rStyle w:val="Emphasis"/>
                <w:i w:val="0"/>
                <w:iCs w:val="0"/>
              </w:rPr>
              <w:t>This section should:</w:t>
            </w:r>
          </w:p>
          <w:p w:rsidR="00BA484E" w:rsidRPr="00350BB8" w:rsidRDefault="00BA484E" w:rsidP="00350BB8">
            <w:pPr>
              <w:pStyle w:val="TableofFigures"/>
              <w:numPr>
                <w:ilvl w:val="0"/>
                <w:numId w:val="13"/>
              </w:numPr>
              <w:ind w:left="629"/>
              <w:rPr>
                <w:rStyle w:val="Emphasis"/>
                <w:i w:val="0"/>
                <w:iCs w:val="0"/>
              </w:rPr>
            </w:pPr>
            <w:r w:rsidRPr="00350BB8">
              <w:rPr>
                <w:rStyle w:val="Emphasis"/>
                <w:i w:val="0"/>
                <w:iCs w:val="0"/>
              </w:rPr>
              <w:t>list the activities in which students will engage</w:t>
            </w:r>
          </w:p>
          <w:p w:rsidR="00BA484E" w:rsidRPr="00350BB8" w:rsidRDefault="00BA484E" w:rsidP="00350BB8">
            <w:pPr>
              <w:pStyle w:val="TableofFigures"/>
              <w:numPr>
                <w:ilvl w:val="0"/>
                <w:numId w:val="13"/>
              </w:numPr>
              <w:ind w:left="629"/>
              <w:rPr>
                <w:rStyle w:val="Emphasis"/>
                <w:i w:val="0"/>
                <w:iCs w:val="0"/>
              </w:rPr>
            </w:pPr>
            <w:r w:rsidRPr="00350BB8">
              <w:rPr>
                <w:rStyle w:val="Emphasis"/>
                <w:i w:val="0"/>
                <w:iCs w:val="0"/>
              </w:rPr>
              <w:t>show the sequence of activities</w:t>
            </w:r>
          </w:p>
          <w:p w:rsidR="00BA484E" w:rsidRPr="00350BB8" w:rsidRDefault="00BA484E" w:rsidP="00350BB8">
            <w:pPr>
              <w:pStyle w:val="TableofFigures"/>
              <w:numPr>
                <w:ilvl w:val="0"/>
                <w:numId w:val="13"/>
              </w:numPr>
              <w:ind w:left="629"/>
              <w:rPr>
                <w:rStyle w:val="Emphasis"/>
                <w:i w:val="0"/>
                <w:iCs w:val="0"/>
              </w:rPr>
            </w:pPr>
            <w:r w:rsidRPr="00350BB8">
              <w:rPr>
                <w:rStyle w:val="Emphasis"/>
                <w:i w:val="0"/>
                <w:iCs w:val="0"/>
              </w:rPr>
              <w:t>show how students’ learning will develop</w:t>
            </w:r>
          </w:p>
          <w:p w:rsidR="00BA484E" w:rsidRPr="00350BB8" w:rsidRDefault="00BA484E" w:rsidP="00350BB8">
            <w:pPr>
              <w:pStyle w:val="TableofFigures"/>
              <w:numPr>
                <w:ilvl w:val="0"/>
                <w:numId w:val="13"/>
              </w:numPr>
              <w:ind w:left="629"/>
              <w:rPr>
                <w:rStyle w:val="Emphasis"/>
                <w:i w:val="0"/>
                <w:iCs w:val="0"/>
              </w:rPr>
            </w:pPr>
            <w:r w:rsidRPr="00350BB8">
              <w:rPr>
                <w:rStyle w:val="Emphasis"/>
                <w:i w:val="0"/>
                <w:iCs w:val="0"/>
              </w:rPr>
              <w:t>include a culminating activity that brings all the learning of the unit together</w:t>
            </w:r>
          </w:p>
          <w:p w:rsidR="00350BB8" w:rsidRDefault="00BA484E" w:rsidP="00350BB8">
            <w:pPr>
              <w:pStyle w:val="TableofFigures"/>
              <w:spacing w:before="120"/>
              <w:rPr>
                <w:rStyle w:val="Emphasis"/>
                <w:i w:val="0"/>
                <w:iCs w:val="0"/>
              </w:rPr>
            </w:pPr>
            <w:r w:rsidRPr="00350BB8">
              <w:rPr>
                <w:rStyle w:val="Emphasis"/>
                <w:i w:val="0"/>
                <w:iCs w:val="0"/>
              </w:rPr>
              <w:t xml:space="preserve">When teaching the unit, consider ticking off and dating the activities as your record of progress through the unit (so that your unit </w:t>
            </w:r>
            <w:r w:rsidR="00350BB8">
              <w:rPr>
                <w:rStyle w:val="Emphasis"/>
                <w:i w:val="0"/>
                <w:iCs w:val="0"/>
              </w:rPr>
              <w:t>of work can become a register).</w:t>
            </w:r>
          </w:p>
          <w:p w:rsidR="00BA484E" w:rsidRPr="00BA484E" w:rsidRDefault="00BA484E" w:rsidP="00350BB8">
            <w:pPr>
              <w:pStyle w:val="TableofFigures"/>
              <w:spacing w:before="1920"/>
              <w:rPr>
                <w:rStyle w:val="Emphasis"/>
              </w:rPr>
            </w:pPr>
            <w:r w:rsidRPr="00350BB8">
              <w:t>Note: Activities marked * could be used for assessment</w:t>
            </w:r>
          </w:p>
        </w:tc>
        <w:tc>
          <w:tcPr>
            <w:tcW w:w="3119" w:type="dxa"/>
          </w:tcPr>
          <w:p w:rsidR="00BA484E" w:rsidRPr="00350BB8" w:rsidRDefault="00BA484E" w:rsidP="00350BB8">
            <w:pPr>
              <w:pStyle w:val="TableofFigures"/>
              <w:numPr>
                <w:ilvl w:val="0"/>
                <w:numId w:val="14"/>
              </w:numPr>
              <w:ind w:left="346"/>
              <w:rPr>
                <w:rStyle w:val="Emphasis"/>
                <w:i w:val="0"/>
                <w:iCs w:val="0"/>
              </w:rPr>
            </w:pPr>
            <w:r w:rsidRPr="00350BB8">
              <w:rPr>
                <w:rStyle w:val="Emphasis"/>
                <w:i w:val="0"/>
                <w:iCs w:val="0"/>
              </w:rPr>
              <w:t>What worked well?</w:t>
            </w:r>
          </w:p>
          <w:p w:rsidR="00BA484E" w:rsidRPr="00350BB8" w:rsidRDefault="00BA484E" w:rsidP="00350BB8">
            <w:pPr>
              <w:pStyle w:val="TableofFigures"/>
              <w:numPr>
                <w:ilvl w:val="0"/>
                <w:numId w:val="14"/>
              </w:numPr>
              <w:ind w:left="346"/>
              <w:rPr>
                <w:rStyle w:val="Emphasis"/>
                <w:i w:val="0"/>
                <w:iCs w:val="0"/>
              </w:rPr>
            </w:pPr>
            <w:r w:rsidRPr="00350BB8">
              <w:rPr>
                <w:rStyle w:val="Emphasis"/>
                <w:i w:val="0"/>
                <w:iCs w:val="0"/>
              </w:rPr>
              <w:t>What didn’t work well?</w:t>
            </w:r>
          </w:p>
          <w:p w:rsidR="00BA484E" w:rsidRPr="00BA484E" w:rsidRDefault="00BA484E" w:rsidP="00350BB8">
            <w:pPr>
              <w:pStyle w:val="TableofFigures"/>
              <w:numPr>
                <w:ilvl w:val="0"/>
                <w:numId w:val="14"/>
              </w:numPr>
              <w:ind w:left="346"/>
              <w:rPr>
                <w:rStyle w:val="Emphasis"/>
              </w:rPr>
            </w:pPr>
            <w:r w:rsidRPr="00350BB8">
              <w:rPr>
                <w:rStyle w:val="Emphasis"/>
                <w:i w:val="0"/>
                <w:iCs w:val="0"/>
              </w:rPr>
              <w:t>What considerations should be made when next teaching this topic?</w:t>
            </w:r>
          </w:p>
        </w:tc>
      </w:tr>
    </w:tbl>
    <w:p w:rsidR="00BA484E" w:rsidRDefault="00BA484E" w:rsidP="00350BB8">
      <w:pPr>
        <w:pStyle w:val="BodyText"/>
        <w:spacing w:before="240"/>
      </w:pPr>
      <w:r>
        <w:t>Teacher name:</w:t>
      </w:r>
      <w:r w:rsidR="00350BB8">
        <w:t xml:space="preserve"> </w:t>
      </w:r>
      <w:r w:rsidR="00350BB8">
        <w:fldChar w:fldCharType="begin">
          <w:ffData>
            <w:name w:val="Text2"/>
            <w:enabled/>
            <w:calcOnExit w:val="0"/>
            <w:helpText w:type="text" w:val="Enter the teacher's name here"/>
            <w:statusText w:type="text" w:val="Enter the teacher's name here"/>
            <w:textInput/>
          </w:ffData>
        </w:fldChar>
      </w:r>
      <w:bookmarkStart w:id="2" w:name="Text2"/>
      <w:r w:rsidR="00350BB8">
        <w:instrText xml:space="preserve"> FORMTEXT </w:instrText>
      </w:r>
      <w:r w:rsidR="00350BB8">
        <w:fldChar w:fldCharType="separate"/>
      </w:r>
      <w:r w:rsidR="00350BB8">
        <w:rPr>
          <w:noProof/>
        </w:rPr>
        <w:t> </w:t>
      </w:r>
      <w:r w:rsidR="00350BB8">
        <w:rPr>
          <w:noProof/>
        </w:rPr>
        <w:t> </w:t>
      </w:r>
      <w:r w:rsidR="00350BB8">
        <w:rPr>
          <w:noProof/>
        </w:rPr>
        <w:t> </w:t>
      </w:r>
      <w:r w:rsidR="00350BB8">
        <w:rPr>
          <w:noProof/>
        </w:rPr>
        <w:t> </w:t>
      </w:r>
      <w:r w:rsidR="00350BB8">
        <w:rPr>
          <w:noProof/>
        </w:rPr>
        <w:t> </w:t>
      </w:r>
      <w:r w:rsidR="00350BB8">
        <w:fldChar w:fldCharType="end"/>
      </w:r>
      <w:bookmarkEnd w:id="2"/>
    </w:p>
    <w:p w:rsidR="00BA484E" w:rsidRDefault="00BA484E" w:rsidP="0061078F">
      <w:pPr>
        <w:pStyle w:val="BodyText"/>
      </w:pPr>
      <w:r>
        <w:t>Teacher signature:</w:t>
      </w:r>
      <w:r w:rsidR="00350BB8">
        <w:t xml:space="preserve"> </w:t>
      </w:r>
    </w:p>
    <w:p w:rsidR="00BA484E" w:rsidRPr="00BB56AE" w:rsidRDefault="00BA484E" w:rsidP="0061078F">
      <w:pPr>
        <w:pStyle w:val="BodyText"/>
      </w:pPr>
      <w:r>
        <w:t xml:space="preserve">Date: </w:t>
      </w:r>
      <w:r w:rsidR="00350BB8">
        <w:fldChar w:fldCharType="begin">
          <w:ffData>
            <w:name w:val="Text3"/>
            <w:enabled/>
            <w:calcOnExit w:val="0"/>
            <w:helpText w:type="text" w:val="Enter the date here"/>
            <w:statusText w:type="text" w:val="Enter the date here"/>
            <w:textInput/>
          </w:ffData>
        </w:fldChar>
      </w:r>
      <w:bookmarkStart w:id="3" w:name="Text3"/>
      <w:r w:rsidR="00350BB8">
        <w:instrText xml:space="preserve"> FORMTEXT </w:instrText>
      </w:r>
      <w:r w:rsidR="00350BB8">
        <w:fldChar w:fldCharType="separate"/>
      </w:r>
      <w:r w:rsidR="00350BB8">
        <w:rPr>
          <w:noProof/>
        </w:rPr>
        <w:t> </w:t>
      </w:r>
      <w:r w:rsidR="00350BB8">
        <w:rPr>
          <w:noProof/>
        </w:rPr>
        <w:t> </w:t>
      </w:r>
      <w:r w:rsidR="00350BB8">
        <w:rPr>
          <w:noProof/>
        </w:rPr>
        <w:t> </w:t>
      </w:r>
      <w:r w:rsidR="00350BB8">
        <w:rPr>
          <w:noProof/>
        </w:rPr>
        <w:t> </w:t>
      </w:r>
      <w:r w:rsidR="00350BB8">
        <w:rPr>
          <w:noProof/>
        </w:rPr>
        <w:t> </w:t>
      </w:r>
      <w:r w:rsidR="00350BB8">
        <w:fldChar w:fldCharType="end"/>
      </w:r>
      <w:bookmarkEnd w:id="3"/>
    </w:p>
    <w:sectPr w:rsidR="00BA484E" w:rsidRPr="00BB56AE" w:rsidSect="00CE7BFC">
      <w:type w:val="continuous"/>
      <w:pgSz w:w="16838" w:h="11906" w:orient="landscape"/>
      <w:pgMar w:top="567" w:right="958" w:bottom="567" w:left="567" w:header="567" w:footer="3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CDA" w:rsidRDefault="00997CDA" w:rsidP="00D44C1C">
      <w:pPr>
        <w:spacing w:after="0" w:line="240" w:lineRule="auto"/>
      </w:pPr>
      <w:r>
        <w:separator/>
      </w:r>
    </w:p>
    <w:p w:rsidR="00997CDA" w:rsidRDefault="00997CDA"/>
    <w:p w:rsidR="00997CDA" w:rsidRDefault="00997CDA"/>
    <w:p w:rsidR="00997CDA" w:rsidRDefault="00997CDA"/>
  </w:endnote>
  <w:endnote w:type="continuationSeparator" w:id="0">
    <w:p w:rsidR="00997CDA" w:rsidRDefault="00997CDA" w:rsidP="00D44C1C">
      <w:pPr>
        <w:spacing w:after="0" w:line="240" w:lineRule="auto"/>
      </w:pPr>
      <w:r>
        <w:continuationSeparator/>
      </w:r>
    </w:p>
    <w:p w:rsidR="00997CDA" w:rsidRDefault="00997CDA"/>
    <w:p w:rsidR="00997CDA" w:rsidRDefault="00997CDA"/>
    <w:p w:rsidR="00997CDA" w:rsidRDefault="00997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207021"/>
      <w:docPartObj>
        <w:docPartGallery w:val="Page Numbers (Bottom of Page)"/>
        <w:docPartUnique/>
      </w:docPartObj>
    </w:sdtPr>
    <w:sdtEndPr>
      <w:rPr>
        <w:noProof/>
      </w:rPr>
    </w:sdtEndPr>
    <w:sdtContent>
      <w:p w:rsidR="00123B6E" w:rsidRPr="00EE35E4" w:rsidRDefault="007E5558" w:rsidP="007E5558">
        <w:pPr>
          <w:pStyle w:val="Footer"/>
          <w:tabs>
            <w:tab w:val="clear" w:pos="4513"/>
            <w:tab w:val="clear" w:pos="9026"/>
            <w:tab w:val="center" w:pos="142"/>
            <w:tab w:val="right" w:pos="10773"/>
          </w:tabs>
        </w:pPr>
        <w:r w:rsidRPr="007E5558">
          <w:t xml:space="preserve">© State of </w:t>
        </w:r>
        <w:r>
          <w:t>NSW</w:t>
        </w:r>
        <w:r w:rsidRPr="007E5558">
          <w:t xml:space="preserve"> Department of Education, </w:t>
        </w:r>
        <w:r>
          <w:t>2016</w:t>
        </w:r>
        <w:r w:rsidR="000E3976">
          <w:ptab w:relativeTo="margin" w:alignment="right" w:leader="none"/>
        </w:r>
        <w:r w:rsidR="00662161">
          <w:fldChar w:fldCharType="begin"/>
        </w:r>
        <w:r w:rsidR="00662161">
          <w:instrText xml:space="preserve"> PAGE   \* MERGEFORMAT </w:instrText>
        </w:r>
        <w:r w:rsidR="00662161">
          <w:fldChar w:fldCharType="separate"/>
        </w:r>
        <w:r w:rsidR="00B94FF9">
          <w:rPr>
            <w:noProof/>
          </w:rPr>
          <w:t>2</w:t>
        </w:r>
        <w:r w:rsidR="00662161">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B6E" w:rsidRPr="009A2F97" w:rsidRDefault="007E5558" w:rsidP="007E5558">
    <w:pPr>
      <w:pStyle w:val="Footer"/>
      <w:tabs>
        <w:tab w:val="clear" w:pos="4513"/>
        <w:tab w:val="clear" w:pos="9026"/>
      </w:tabs>
      <w:rPr>
        <w:szCs w:val="16"/>
      </w:rPr>
    </w:pPr>
    <w:r w:rsidRPr="007E5558">
      <w:t xml:space="preserve">© State of </w:t>
    </w:r>
    <w:r>
      <w:t>NSW</w:t>
    </w:r>
    <w:r w:rsidRPr="007E5558">
      <w:t xml:space="preserve"> Department of Education, </w:t>
    </w:r>
    <w:r w:rsidR="00403516">
      <w:t>2</w:t>
    </w:r>
    <w:r>
      <w:t>016</w:t>
    </w:r>
    <w:r w:rsidR="00D3423E">
      <w:rPr>
        <w:szCs w:val="16"/>
      </w:rPr>
      <w:ptab w:relativeTo="margin" w:alignment="right" w:leader="none"/>
    </w:r>
    <w:r w:rsidR="00403516">
      <w:rPr>
        <w:szCs w:val="16"/>
      </w:rPr>
      <w:t>L</w:t>
    </w:r>
    <w:r>
      <w:rPr>
        <w:szCs w:val="16"/>
      </w:rPr>
      <w:t>earning and Teaching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CDA" w:rsidRDefault="00997CDA" w:rsidP="00D44C1C">
      <w:pPr>
        <w:spacing w:after="0" w:line="240" w:lineRule="auto"/>
      </w:pPr>
      <w:r>
        <w:separator/>
      </w:r>
    </w:p>
    <w:p w:rsidR="00997CDA" w:rsidRDefault="00997CDA"/>
    <w:p w:rsidR="00997CDA" w:rsidRDefault="00997CDA"/>
    <w:p w:rsidR="00997CDA" w:rsidRDefault="00997CDA"/>
  </w:footnote>
  <w:footnote w:type="continuationSeparator" w:id="0">
    <w:p w:rsidR="00997CDA" w:rsidRDefault="00997CDA" w:rsidP="00D44C1C">
      <w:pPr>
        <w:spacing w:after="0" w:line="240" w:lineRule="auto"/>
      </w:pPr>
      <w:r>
        <w:continuationSeparator/>
      </w:r>
    </w:p>
    <w:p w:rsidR="00997CDA" w:rsidRDefault="00997CDA"/>
    <w:p w:rsidR="00997CDA" w:rsidRDefault="00997CDA"/>
    <w:p w:rsidR="00997CDA" w:rsidRDefault="00997C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61" w:rsidRPr="009F0E67" w:rsidRDefault="00BA484E" w:rsidP="009F0E67">
    <w:pPr>
      <w:pStyle w:val="Header"/>
      <w:jc w:val="right"/>
    </w:pPr>
    <w:r>
      <w:rPr>
        <w:sz w:val="16"/>
      </w:rPr>
      <w:t>Sample planning pro forma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B6E" w:rsidRDefault="00123B6E" w:rsidP="00CE7BFC">
    <w:pPr>
      <w:pStyle w:val="Documenttitle"/>
      <w:tabs>
        <w:tab w:val="clear" w:pos="15451"/>
        <w:tab w:val="right" w:pos="10773"/>
      </w:tabs>
      <w:jc w:val="left"/>
    </w:pPr>
    <w:r>
      <w:rPr>
        <w:noProof/>
        <w:lang w:eastAsia="zh-CN"/>
      </w:rPr>
      <w:drawing>
        <wp:inline distT="0" distB="0" distL="0" distR="0" wp14:anchorId="33483605" wp14:editId="744D37CD">
          <wp:extent cx="1734316" cy="536449"/>
          <wp:effectExtent l="0" t="0" r="0" b="0"/>
          <wp:docPr id="5" name="Picture 5" descr="New South Wales Department of Education Public Schools logo" title="NSW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316" cy="536449"/>
                  </a:xfrm>
                  <a:prstGeom prst="rect">
                    <a:avLst/>
                  </a:prstGeom>
                </pic:spPr>
              </pic:pic>
            </a:graphicData>
          </a:graphic>
        </wp:inline>
      </w:drawing>
    </w:r>
    <w:r w:rsidR="00CE7BFC">
      <w:ptab w:relativeTo="margin" w:alignment="right" w:leader="none"/>
    </w:r>
    <w:r w:rsidR="00BA484E">
      <w:t>Sample planning pro forma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EF4EC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37A556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F0E5AC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6608DF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221290"/>
    <w:multiLevelType w:val="hybridMultilevel"/>
    <w:tmpl w:val="434AD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9B6ABC"/>
    <w:multiLevelType w:val="hybridMultilevel"/>
    <w:tmpl w:val="7DDAB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AC2B55"/>
    <w:multiLevelType w:val="hybridMultilevel"/>
    <w:tmpl w:val="1E66B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C83D6E"/>
    <w:multiLevelType w:val="hybridMultilevel"/>
    <w:tmpl w:val="DB805C64"/>
    <w:lvl w:ilvl="0" w:tplc="3FBA268A">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60C42BB"/>
    <w:multiLevelType w:val="hybridMultilevel"/>
    <w:tmpl w:val="6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D1E7F6D"/>
    <w:multiLevelType w:val="hybridMultilevel"/>
    <w:tmpl w:val="BBDCA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E3F6D0D"/>
    <w:multiLevelType w:val="hybridMultilevel"/>
    <w:tmpl w:val="C6261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0B4B8B"/>
    <w:multiLevelType w:val="hybridMultilevel"/>
    <w:tmpl w:val="CD061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372E35"/>
    <w:multiLevelType w:val="hybridMultilevel"/>
    <w:tmpl w:val="C4EE6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46B0F32"/>
    <w:multiLevelType w:val="hybridMultilevel"/>
    <w:tmpl w:val="31E80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9"/>
  </w:num>
  <w:num w:numId="5">
    <w:abstractNumId w:val="4"/>
  </w:num>
  <w:num w:numId="6">
    <w:abstractNumId w:val="12"/>
  </w:num>
  <w:num w:numId="7">
    <w:abstractNumId w:val="11"/>
  </w:num>
  <w:num w:numId="8">
    <w:abstractNumId w:val="7"/>
  </w:num>
  <w:num w:numId="9">
    <w:abstractNumId w:val="8"/>
  </w:num>
  <w:num w:numId="10">
    <w:abstractNumId w:val="1"/>
  </w:num>
  <w:num w:numId="11">
    <w:abstractNumId w:val="5"/>
  </w:num>
  <w:num w:numId="12">
    <w:abstractNumId w:val="10"/>
  </w:num>
  <w:num w:numId="13">
    <w:abstractNumId w:val="13"/>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58"/>
    <w:rsid w:val="0001285F"/>
    <w:rsid w:val="00044D42"/>
    <w:rsid w:val="00045BB0"/>
    <w:rsid w:val="00095119"/>
    <w:rsid w:val="000E3976"/>
    <w:rsid w:val="000E53CE"/>
    <w:rsid w:val="000F7A53"/>
    <w:rsid w:val="00102F07"/>
    <w:rsid w:val="0010620C"/>
    <w:rsid w:val="00121526"/>
    <w:rsid w:val="00123B6E"/>
    <w:rsid w:val="00165755"/>
    <w:rsid w:val="00180459"/>
    <w:rsid w:val="00181AC6"/>
    <w:rsid w:val="001A14EF"/>
    <w:rsid w:val="001A3731"/>
    <w:rsid w:val="001A72D0"/>
    <w:rsid w:val="001E2AA0"/>
    <w:rsid w:val="0021474A"/>
    <w:rsid w:val="00224752"/>
    <w:rsid w:val="00262F46"/>
    <w:rsid w:val="00295BB1"/>
    <w:rsid w:val="002E5653"/>
    <w:rsid w:val="002F0CAD"/>
    <w:rsid w:val="00315782"/>
    <w:rsid w:val="00323416"/>
    <w:rsid w:val="00334558"/>
    <w:rsid w:val="00350BB8"/>
    <w:rsid w:val="003575B6"/>
    <w:rsid w:val="00373DA0"/>
    <w:rsid w:val="003A4548"/>
    <w:rsid w:val="003D0882"/>
    <w:rsid w:val="003D2BF2"/>
    <w:rsid w:val="003E6F5B"/>
    <w:rsid w:val="00403516"/>
    <w:rsid w:val="00415ED3"/>
    <w:rsid w:val="00425DB9"/>
    <w:rsid w:val="00484032"/>
    <w:rsid w:val="00490263"/>
    <w:rsid w:val="00490725"/>
    <w:rsid w:val="004D74DE"/>
    <w:rsid w:val="004E095F"/>
    <w:rsid w:val="004E6B16"/>
    <w:rsid w:val="00537452"/>
    <w:rsid w:val="00551210"/>
    <w:rsid w:val="00560C88"/>
    <w:rsid w:val="00563B0A"/>
    <w:rsid w:val="00575D7B"/>
    <w:rsid w:val="005A3190"/>
    <w:rsid w:val="005C438E"/>
    <w:rsid w:val="0061078F"/>
    <w:rsid w:val="006150ED"/>
    <w:rsid w:val="00644F06"/>
    <w:rsid w:val="00662161"/>
    <w:rsid w:val="0067208D"/>
    <w:rsid w:val="00682312"/>
    <w:rsid w:val="006B7A25"/>
    <w:rsid w:val="006C03AC"/>
    <w:rsid w:val="006D5577"/>
    <w:rsid w:val="006F27E2"/>
    <w:rsid w:val="006F410F"/>
    <w:rsid w:val="006F7CE1"/>
    <w:rsid w:val="007000AC"/>
    <w:rsid w:val="00710B2D"/>
    <w:rsid w:val="007259E1"/>
    <w:rsid w:val="007359E5"/>
    <w:rsid w:val="00744304"/>
    <w:rsid w:val="00791EA1"/>
    <w:rsid w:val="007B3FF4"/>
    <w:rsid w:val="007C1263"/>
    <w:rsid w:val="007E279E"/>
    <w:rsid w:val="007E5558"/>
    <w:rsid w:val="007F1F31"/>
    <w:rsid w:val="00813B7A"/>
    <w:rsid w:val="008148BB"/>
    <w:rsid w:val="00815F67"/>
    <w:rsid w:val="00821573"/>
    <w:rsid w:val="0083103D"/>
    <w:rsid w:val="00836A1F"/>
    <w:rsid w:val="008559FF"/>
    <w:rsid w:val="00855C0F"/>
    <w:rsid w:val="0088588E"/>
    <w:rsid w:val="00893684"/>
    <w:rsid w:val="008A4453"/>
    <w:rsid w:val="008B1979"/>
    <w:rsid w:val="008B43FE"/>
    <w:rsid w:val="00907DC3"/>
    <w:rsid w:val="00917757"/>
    <w:rsid w:val="00933C6B"/>
    <w:rsid w:val="00953A07"/>
    <w:rsid w:val="00961035"/>
    <w:rsid w:val="009705BF"/>
    <w:rsid w:val="00997CDA"/>
    <w:rsid w:val="009A2F97"/>
    <w:rsid w:val="009A39A4"/>
    <w:rsid w:val="009A5D53"/>
    <w:rsid w:val="009C0E91"/>
    <w:rsid w:val="009C4CC0"/>
    <w:rsid w:val="009E64AF"/>
    <w:rsid w:val="009E6A15"/>
    <w:rsid w:val="009F0E67"/>
    <w:rsid w:val="009F5003"/>
    <w:rsid w:val="00A414F0"/>
    <w:rsid w:val="00A877E3"/>
    <w:rsid w:val="00AA35BB"/>
    <w:rsid w:val="00AD0B25"/>
    <w:rsid w:val="00AE4458"/>
    <w:rsid w:val="00AF4F2D"/>
    <w:rsid w:val="00B02DA8"/>
    <w:rsid w:val="00B228AB"/>
    <w:rsid w:val="00B94FF9"/>
    <w:rsid w:val="00BA484E"/>
    <w:rsid w:val="00BB2A27"/>
    <w:rsid w:val="00BB56AE"/>
    <w:rsid w:val="00BC52CD"/>
    <w:rsid w:val="00C053F0"/>
    <w:rsid w:val="00C10C51"/>
    <w:rsid w:val="00C14AFF"/>
    <w:rsid w:val="00C2420D"/>
    <w:rsid w:val="00C37051"/>
    <w:rsid w:val="00C80A18"/>
    <w:rsid w:val="00CE7BFC"/>
    <w:rsid w:val="00CE7D7D"/>
    <w:rsid w:val="00CF000C"/>
    <w:rsid w:val="00CF366C"/>
    <w:rsid w:val="00D17193"/>
    <w:rsid w:val="00D25A56"/>
    <w:rsid w:val="00D3423E"/>
    <w:rsid w:val="00D44C1C"/>
    <w:rsid w:val="00D528FC"/>
    <w:rsid w:val="00D65BAA"/>
    <w:rsid w:val="00DA5811"/>
    <w:rsid w:val="00E114B9"/>
    <w:rsid w:val="00E210C0"/>
    <w:rsid w:val="00E43DD4"/>
    <w:rsid w:val="00E71B9B"/>
    <w:rsid w:val="00E90B1F"/>
    <w:rsid w:val="00E934B6"/>
    <w:rsid w:val="00E97256"/>
    <w:rsid w:val="00EC6297"/>
    <w:rsid w:val="00ED6BEF"/>
    <w:rsid w:val="00EE35E4"/>
    <w:rsid w:val="00EE66F7"/>
    <w:rsid w:val="00EF2988"/>
    <w:rsid w:val="00F07CC4"/>
    <w:rsid w:val="00F11BC0"/>
    <w:rsid w:val="00F55D6B"/>
    <w:rsid w:val="00F627DC"/>
    <w:rsid w:val="00F87A3F"/>
    <w:rsid w:val="00FB0C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5" w:semiHidden="1" w:unhideWhenUsed="1"/>
    <w:lsdException w:name="List Bullet 4" w:semiHidden="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70" w:unhideWhenUsed="1"/>
    <w:lsdException w:name="TOC Heading" w:semiHidden="1" w:uiPriority="7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D2BF2"/>
    <w:pPr>
      <w:spacing w:before="60" w:after="60"/>
    </w:pPr>
    <w:rPr>
      <w:rFonts w:ascii="Arial" w:hAnsi="Arial"/>
      <w:color w:val="000000" w:themeColor="text1"/>
      <w:sz w:val="20"/>
    </w:rPr>
  </w:style>
  <w:style w:type="paragraph" w:styleId="Heading1">
    <w:name w:val="heading 1"/>
    <w:basedOn w:val="Normal"/>
    <w:next w:val="Normal"/>
    <w:link w:val="Heading1Char"/>
    <w:qFormat/>
    <w:locked/>
    <w:rsid w:val="002F0CAD"/>
    <w:pPr>
      <w:keepNext/>
      <w:keepLines/>
      <w:spacing w:before="400" w:after="320"/>
      <w:outlineLvl w:val="0"/>
    </w:pPr>
    <w:rPr>
      <w:rFonts w:eastAsiaTheme="majorEastAsia" w:cstheme="majorBidi"/>
      <w:bCs/>
      <w:color w:val="404040" w:themeColor="text1" w:themeTint="BF"/>
      <w:sz w:val="36"/>
      <w:szCs w:val="28"/>
    </w:rPr>
  </w:style>
  <w:style w:type="paragraph" w:styleId="Heading2">
    <w:name w:val="heading 2"/>
    <w:basedOn w:val="Normal"/>
    <w:next w:val="Normal"/>
    <w:link w:val="Heading2Char"/>
    <w:unhideWhenUsed/>
    <w:qFormat/>
    <w:locked/>
    <w:rsid w:val="009C0E91"/>
    <w:pPr>
      <w:keepNext/>
      <w:keepLines/>
      <w:spacing w:before="200" w:after="120"/>
      <w:outlineLvl w:val="1"/>
    </w:pPr>
    <w:rPr>
      <w:rFonts w:eastAsiaTheme="majorEastAsia" w:cstheme="majorBidi"/>
      <w:b/>
      <w:bCs/>
      <w:sz w:val="32"/>
      <w:szCs w:val="26"/>
    </w:rPr>
  </w:style>
  <w:style w:type="paragraph" w:styleId="Heading3">
    <w:name w:val="heading 3"/>
    <w:basedOn w:val="Normal"/>
    <w:next w:val="Normal"/>
    <w:link w:val="Heading3Char"/>
    <w:unhideWhenUsed/>
    <w:qFormat/>
    <w:locked/>
    <w:rsid w:val="009C0E91"/>
    <w:pPr>
      <w:keepNext/>
      <w:keepLines/>
      <w:spacing w:before="200" w:after="120"/>
      <w:outlineLvl w:val="2"/>
    </w:pPr>
    <w:rPr>
      <w:rFonts w:eastAsiaTheme="majorEastAsia" w:cstheme="majorBidi"/>
      <w:b/>
      <w:bCs/>
      <w:sz w:val="28"/>
    </w:rPr>
  </w:style>
  <w:style w:type="paragraph" w:styleId="Heading4">
    <w:name w:val="heading 4"/>
    <w:basedOn w:val="Normal"/>
    <w:next w:val="Normal"/>
    <w:link w:val="Heading4Char"/>
    <w:unhideWhenUsed/>
    <w:qFormat/>
    <w:locked/>
    <w:rsid w:val="009C0E91"/>
    <w:pPr>
      <w:keepNext/>
      <w:keepLines/>
      <w:spacing w:before="200" w:after="120"/>
      <w:outlineLvl w:val="3"/>
    </w:pPr>
    <w:rPr>
      <w:rFonts w:eastAsiaTheme="majorEastAsia" w:cstheme="majorBidi"/>
      <w:b/>
      <w:bCs/>
      <w:iCs/>
      <w:sz w:val="24"/>
    </w:rPr>
  </w:style>
  <w:style w:type="paragraph" w:styleId="Heading5">
    <w:name w:val="heading 5"/>
    <w:basedOn w:val="Normal"/>
    <w:next w:val="Normal"/>
    <w:link w:val="Heading5Char"/>
    <w:semiHidden/>
    <w:qFormat/>
    <w:locked/>
    <w:rsid w:val="00D44C1C"/>
    <w:pPr>
      <w:keepNext/>
      <w:keepLines/>
      <w:spacing w:before="200" w:after="0"/>
      <w:outlineLvl w:val="4"/>
    </w:pPr>
    <w:rPr>
      <w:rFonts w:eastAsiaTheme="majorEastAsia" w:cstheme="majorBidi"/>
    </w:rPr>
  </w:style>
  <w:style w:type="paragraph" w:styleId="Heading6">
    <w:name w:val="heading 6"/>
    <w:basedOn w:val="Normal"/>
    <w:next w:val="Normal"/>
    <w:link w:val="Heading6Char"/>
    <w:semiHidden/>
    <w:qFormat/>
    <w:locked/>
    <w:rsid w:val="00425DB9"/>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semiHidden/>
    <w:unhideWhenUsed/>
    <w:qFormat/>
    <w:locked/>
    <w:rsid w:val="00045BB0"/>
    <w:pPr>
      <w:keepNext/>
      <w:keepLines/>
      <w:spacing w:before="200" w:after="0" w:line="240" w:lineRule="auto"/>
      <w:outlineLvl w:val="6"/>
    </w:pPr>
    <w:rPr>
      <w:rFonts w:asciiTheme="majorHAnsi" w:eastAsiaTheme="majorEastAsia" w:hAnsiTheme="majorHAnsi" w:cstheme="majorBidi"/>
      <w:i/>
      <w:iCs/>
      <w:color w:val="404040" w:themeColor="text1" w:themeTint="BF"/>
      <w:sz w:val="22"/>
      <w:szCs w:val="24"/>
      <w:lang w:eastAsia="en-AU"/>
    </w:rPr>
  </w:style>
  <w:style w:type="paragraph" w:styleId="Heading8">
    <w:name w:val="heading 8"/>
    <w:basedOn w:val="Normal"/>
    <w:next w:val="Normal"/>
    <w:link w:val="Heading8Char"/>
    <w:semiHidden/>
    <w:unhideWhenUsed/>
    <w:qFormat/>
    <w:locked/>
    <w:rsid w:val="00045BB0"/>
    <w:pPr>
      <w:keepNext/>
      <w:keepLines/>
      <w:spacing w:before="200" w:after="0" w:line="240" w:lineRule="auto"/>
      <w:outlineLvl w:val="7"/>
    </w:pPr>
    <w:rPr>
      <w:rFonts w:asciiTheme="majorHAnsi" w:eastAsiaTheme="majorEastAsia" w:hAnsiTheme="majorHAnsi" w:cstheme="majorBidi"/>
      <w:color w:val="404040" w:themeColor="text1" w:themeTint="BF"/>
      <w:szCs w:val="20"/>
      <w:lang w:eastAsia="en-AU"/>
    </w:rPr>
  </w:style>
  <w:style w:type="paragraph" w:styleId="Heading9">
    <w:name w:val="heading 9"/>
    <w:basedOn w:val="Normal"/>
    <w:next w:val="Normal"/>
    <w:link w:val="Heading9Char"/>
    <w:semiHidden/>
    <w:unhideWhenUsed/>
    <w:qFormat/>
    <w:locked/>
    <w:rsid w:val="00045BB0"/>
    <w:pPr>
      <w:keepNext/>
      <w:keepLines/>
      <w:spacing w:before="200" w:after="0" w:line="240" w:lineRule="auto"/>
      <w:outlineLvl w:val="8"/>
    </w:pPr>
    <w:rPr>
      <w:rFonts w:asciiTheme="majorHAnsi" w:eastAsiaTheme="majorEastAsia" w:hAnsiTheme="majorHAnsi" w:cstheme="majorBidi"/>
      <w:i/>
      <w:iCs/>
      <w:color w:val="404040" w:themeColor="text1" w:themeTint="BF"/>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next w:val="Normal"/>
    <w:qFormat/>
    <w:locked/>
    <w:rsid w:val="00D25A56"/>
    <w:pPr>
      <w:tabs>
        <w:tab w:val="right" w:pos="15451"/>
      </w:tabs>
      <w:jc w:val="right"/>
    </w:pPr>
    <w:rPr>
      <w:sz w:val="16"/>
    </w:rPr>
  </w:style>
  <w:style w:type="paragraph" w:customStyle="1" w:styleId="Introbodytext">
    <w:name w:val="Intro body text"/>
    <w:basedOn w:val="Normal"/>
    <w:qFormat/>
    <w:locked/>
    <w:rsid w:val="00EE66F7"/>
    <w:pPr>
      <w:spacing w:before="360"/>
      <w:ind w:right="-23"/>
    </w:pPr>
    <w:rPr>
      <w:color w:val="7F7F7F" w:themeColor="text1" w:themeTint="80"/>
      <w:sz w:val="24"/>
    </w:rPr>
  </w:style>
  <w:style w:type="paragraph" w:styleId="Footer">
    <w:name w:val="footer"/>
    <w:basedOn w:val="Normal"/>
    <w:link w:val="FooterChar"/>
    <w:uiPriority w:val="99"/>
    <w:unhideWhenUsed/>
    <w:locked/>
    <w:rsid w:val="003A4548"/>
    <w:pPr>
      <w:pBdr>
        <w:top w:val="dashSmallGap" w:sz="4" w:space="9" w:color="BFBFBF" w:themeColor="background1" w:themeShade="BF"/>
      </w:pBd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3A4548"/>
    <w:rPr>
      <w:rFonts w:ascii="Arial" w:hAnsi="Arial"/>
      <w:color w:val="000000" w:themeColor="text1"/>
      <w:sz w:val="16"/>
    </w:rPr>
  </w:style>
  <w:style w:type="paragraph" w:styleId="BalloonText">
    <w:name w:val="Balloon Text"/>
    <w:basedOn w:val="Normal"/>
    <w:link w:val="BalloonTextChar"/>
    <w:uiPriority w:val="99"/>
    <w:semiHidden/>
    <w:unhideWhenUsed/>
    <w:locked/>
    <w:rsid w:val="00D4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C1C"/>
    <w:rPr>
      <w:rFonts w:ascii="Tahoma" w:hAnsi="Tahoma" w:cs="Tahoma"/>
      <w:sz w:val="16"/>
      <w:szCs w:val="16"/>
    </w:rPr>
  </w:style>
  <w:style w:type="character" w:customStyle="1" w:styleId="Heading1Char">
    <w:name w:val="Heading 1 Char"/>
    <w:basedOn w:val="DefaultParagraphFont"/>
    <w:link w:val="Heading1"/>
    <w:rsid w:val="002F0CAD"/>
    <w:rPr>
      <w:rFonts w:ascii="Arial" w:eastAsiaTheme="majorEastAsia" w:hAnsi="Arial" w:cstheme="majorBidi"/>
      <w:bCs/>
      <w:color w:val="404040" w:themeColor="text1" w:themeTint="BF"/>
      <w:sz w:val="36"/>
      <w:szCs w:val="28"/>
    </w:rPr>
  </w:style>
  <w:style w:type="character" w:customStyle="1" w:styleId="Heading2Char">
    <w:name w:val="Heading 2 Char"/>
    <w:basedOn w:val="DefaultParagraphFont"/>
    <w:link w:val="Heading2"/>
    <w:rsid w:val="009C0E91"/>
    <w:rPr>
      <w:rFonts w:ascii="Arial" w:eastAsiaTheme="majorEastAsia" w:hAnsi="Arial" w:cstheme="majorBidi"/>
      <w:b/>
      <w:bCs/>
      <w:color w:val="000000" w:themeColor="text1"/>
      <w:sz w:val="32"/>
      <w:szCs w:val="26"/>
    </w:rPr>
  </w:style>
  <w:style w:type="character" w:customStyle="1" w:styleId="Heading3Char">
    <w:name w:val="Heading 3 Char"/>
    <w:basedOn w:val="DefaultParagraphFont"/>
    <w:link w:val="Heading3"/>
    <w:rsid w:val="009C0E91"/>
    <w:rPr>
      <w:rFonts w:ascii="Arial" w:eastAsiaTheme="majorEastAsia" w:hAnsi="Arial" w:cstheme="majorBidi"/>
      <w:b/>
      <w:bCs/>
      <w:color w:val="000000" w:themeColor="text1"/>
      <w:sz w:val="28"/>
    </w:rPr>
  </w:style>
  <w:style w:type="character" w:customStyle="1" w:styleId="Heading4Char">
    <w:name w:val="Heading 4 Char"/>
    <w:basedOn w:val="DefaultParagraphFont"/>
    <w:link w:val="Heading4"/>
    <w:rsid w:val="009C0E91"/>
    <w:rPr>
      <w:rFonts w:ascii="Arial" w:eastAsiaTheme="majorEastAsia" w:hAnsi="Arial" w:cstheme="majorBidi"/>
      <w:b/>
      <w:bCs/>
      <w:iCs/>
      <w:color w:val="000000" w:themeColor="text1"/>
      <w:sz w:val="24"/>
    </w:rPr>
  </w:style>
  <w:style w:type="character" w:customStyle="1" w:styleId="Heading5Char">
    <w:name w:val="Heading 5 Char"/>
    <w:basedOn w:val="DefaultParagraphFont"/>
    <w:link w:val="Heading5"/>
    <w:semiHidden/>
    <w:rsid w:val="00490263"/>
    <w:rPr>
      <w:rFonts w:ascii="Arial" w:eastAsiaTheme="majorEastAsia" w:hAnsi="Arial" w:cstheme="majorBidi"/>
      <w:color w:val="000000" w:themeColor="text1"/>
      <w:sz w:val="20"/>
    </w:rPr>
  </w:style>
  <w:style w:type="table" w:styleId="TableGrid">
    <w:name w:val="Table Grid"/>
    <w:basedOn w:val="TableNormal"/>
    <w:locked/>
    <w:rsid w:val="00D4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locked/>
    <w:rsid w:val="00A877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locked/>
    <w:rsid w:val="00295BB1"/>
    <w:pPr>
      <w:spacing w:before="60" w:after="6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table" w:styleId="LightList">
    <w:name w:val="Light List"/>
    <w:basedOn w:val="TableNormal"/>
    <w:uiPriority w:val="61"/>
    <w:locked/>
    <w:rsid w:val="00A877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6Char">
    <w:name w:val="Heading 6 Char"/>
    <w:basedOn w:val="DefaultParagraphFont"/>
    <w:link w:val="Heading6"/>
    <w:semiHidden/>
    <w:rsid w:val="00490263"/>
    <w:rPr>
      <w:rFonts w:asciiTheme="majorHAnsi" w:eastAsiaTheme="majorEastAsia" w:hAnsiTheme="majorHAnsi" w:cstheme="majorBidi"/>
      <w:i/>
      <w:iCs/>
      <w:color w:val="000000" w:themeColor="text1"/>
      <w:sz w:val="20"/>
    </w:rPr>
  </w:style>
  <w:style w:type="character" w:styleId="Emphasis">
    <w:name w:val="Emphasis"/>
    <w:basedOn w:val="DefaultParagraphFont"/>
    <w:uiPriority w:val="20"/>
    <w:qFormat/>
    <w:locked/>
    <w:rsid w:val="003A4548"/>
    <w:rPr>
      <w:i/>
      <w:iCs/>
    </w:rPr>
  </w:style>
  <w:style w:type="paragraph" w:styleId="Header">
    <w:name w:val="header"/>
    <w:basedOn w:val="Normal"/>
    <w:link w:val="HeaderChar"/>
    <w:uiPriority w:val="99"/>
    <w:unhideWhenUsed/>
    <w:locked/>
    <w:rsid w:val="0083103D"/>
    <w:pPr>
      <w:tabs>
        <w:tab w:val="center" w:pos="4513"/>
        <w:tab w:val="right" w:pos="9026"/>
      </w:tabs>
      <w:spacing w:before="0" w:after="0" w:line="240" w:lineRule="auto"/>
    </w:pPr>
  </w:style>
  <w:style w:type="character" w:styleId="IntenseEmphasis">
    <w:name w:val="Intense Emphasis"/>
    <w:basedOn w:val="DefaultParagraphFont"/>
    <w:uiPriority w:val="21"/>
    <w:qFormat/>
    <w:locked/>
    <w:rsid w:val="00425DB9"/>
    <w:rPr>
      <w:b/>
      <w:bCs/>
      <w:i/>
      <w:iCs/>
      <w:color w:val="000000" w:themeColor="text1"/>
    </w:rPr>
  </w:style>
  <w:style w:type="paragraph" w:styleId="IntenseQuote">
    <w:name w:val="Intense Quote"/>
    <w:basedOn w:val="Normal"/>
    <w:next w:val="Normal"/>
    <w:link w:val="IntenseQuoteChar"/>
    <w:uiPriority w:val="60"/>
    <w:qFormat/>
    <w:locked/>
    <w:rsid w:val="00425DB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60"/>
    <w:rsid w:val="00425DB9"/>
    <w:rPr>
      <w:rFonts w:ascii="Arial" w:hAnsi="Arial"/>
      <w:b/>
      <w:bCs/>
      <w:i/>
      <w:iCs/>
      <w:color w:val="000000" w:themeColor="text1"/>
    </w:rPr>
  </w:style>
  <w:style w:type="table" w:customStyle="1" w:styleId="Style3">
    <w:name w:val="Style3"/>
    <w:basedOn w:val="TableNormal"/>
    <w:uiPriority w:val="99"/>
    <w:locked/>
    <w:rsid w:val="00EC6297"/>
    <w:pPr>
      <w:spacing w:before="60" w:after="60" w:line="240" w:lineRule="auto"/>
    </w:pPr>
    <w:rPr>
      <w:rFonts w:ascii="Arial" w:hAnsi="Arial"/>
      <w:color w:val="000000" w:themeColor="text1"/>
    </w:rPr>
    <w:tblPr>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blStylePr w:type="firstRow">
      <w:rPr>
        <w:rFonts w:ascii="Arial" w:hAnsi="Arial"/>
        <w:b w:val="0"/>
      </w:rPr>
    </w:tblStylePr>
    <w:tblStylePr w:type="firstCol">
      <w:rPr>
        <w:rFonts w:ascii="Arial" w:hAnsi="Arial"/>
        <w:b/>
        <w:color w:val="FFFFFF" w:themeColor="background1"/>
        <w:sz w:val="22"/>
        <w:u w:color="000000" w:themeColor="text1"/>
      </w:rPr>
      <w:tblPr/>
      <w:tcPr>
        <w:shd w:val="clear" w:color="auto" w:fill="000000" w:themeFill="text1"/>
      </w:tcPr>
    </w:tblStylePr>
    <w:tblStylePr w:type="band1Vert">
      <w:rPr>
        <w:rFonts w:ascii="Arial" w:hAnsi="Arial"/>
        <w:sz w:val="22"/>
      </w:rPr>
      <w:tblPr/>
      <w:tcPr>
        <w:shd w:val="clear" w:color="auto" w:fill="FFFFFF" w:themeFill="background1"/>
      </w:tcPr>
    </w:tblStylePr>
    <w:tblStylePr w:type="band2Vert">
      <w:rPr>
        <w:rFonts w:asciiTheme="minorHAnsi" w:hAnsiTheme="minorHAnsi"/>
        <w:sz w:val="22"/>
      </w:rPr>
    </w:tblStylePr>
  </w:style>
  <w:style w:type="paragraph" w:styleId="Title">
    <w:name w:val="Title"/>
    <w:basedOn w:val="Heading1"/>
    <w:next w:val="SubTitle"/>
    <w:link w:val="TitleChar"/>
    <w:uiPriority w:val="10"/>
    <w:qFormat/>
    <w:locked/>
    <w:rsid w:val="00CF366C"/>
    <w:pPr>
      <w:pBdr>
        <w:top w:val="dashSmallGap" w:sz="4" w:space="1" w:color="000000" w:themeColor="text1"/>
      </w:pBdr>
      <w:shd w:val="clear" w:color="auto" w:fill="E2E2E2"/>
      <w:spacing w:before="240" w:after="0" w:line="240" w:lineRule="auto"/>
      <w:ind w:left="170" w:right="170"/>
    </w:pPr>
    <w:rPr>
      <w:b/>
      <w:color w:val="0D0D0D" w:themeColor="text1" w:themeTint="F2"/>
      <w:sz w:val="44"/>
      <w:szCs w:val="52"/>
    </w:rPr>
  </w:style>
  <w:style w:type="character" w:customStyle="1" w:styleId="TitleChar">
    <w:name w:val="Title Char"/>
    <w:basedOn w:val="DefaultParagraphFont"/>
    <w:link w:val="Title"/>
    <w:uiPriority w:val="10"/>
    <w:rsid w:val="00CF366C"/>
    <w:rPr>
      <w:rFonts w:ascii="Arial" w:eastAsiaTheme="majorEastAsia" w:hAnsi="Arial" w:cstheme="majorBidi"/>
      <w:b/>
      <w:bCs/>
      <w:color w:val="0D0D0D" w:themeColor="text1" w:themeTint="F2"/>
      <w:sz w:val="44"/>
      <w:szCs w:val="52"/>
      <w:shd w:val="clear" w:color="auto" w:fill="E2E2E2"/>
    </w:rPr>
  </w:style>
  <w:style w:type="paragraph" w:customStyle="1" w:styleId="SubTitle">
    <w:name w:val="Sub Title"/>
    <w:basedOn w:val="Heading2"/>
    <w:uiPriority w:val="99"/>
    <w:qFormat/>
    <w:locked/>
    <w:rsid w:val="009C0E91"/>
    <w:pPr>
      <w:pBdr>
        <w:bottom w:val="dashSmallGap" w:sz="4" w:space="4" w:color="000000" w:themeColor="text1"/>
      </w:pBdr>
      <w:shd w:val="clear" w:color="auto" w:fill="E2E2E2"/>
      <w:spacing w:before="0" w:line="240" w:lineRule="auto"/>
      <w:ind w:left="170" w:right="170"/>
    </w:pPr>
    <w:rPr>
      <w:b w:val="0"/>
      <w:color w:val="0D0D0D" w:themeColor="text1" w:themeTint="F2"/>
      <w:sz w:val="36"/>
    </w:rPr>
  </w:style>
  <w:style w:type="paragraph" w:customStyle="1" w:styleId="MoreInformationHeading">
    <w:name w:val="More Information Heading"/>
    <w:basedOn w:val="Normal"/>
    <w:next w:val="MoreInformationBody"/>
    <w:uiPriority w:val="19"/>
    <w:locked/>
    <w:rsid w:val="00C2420D"/>
    <w:pPr>
      <w:widowControl w:val="0"/>
      <w:pBdr>
        <w:top w:val="single" w:sz="48" w:space="6" w:color="D9D9D9" w:themeColor="background1" w:themeShade="D9"/>
        <w:left w:val="single" w:sz="48" w:space="10" w:color="D9D9D9" w:themeColor="background1" w:themeShade="D9"/>
        <w:bottom w:val="single" w:sz="48" w:space="6" w:color="D9D9D9" w:themeColor="background1" w:themeShade="D9"/>
        <w:right w:val="single" w:sz="48" w:space="10" w:color="D9D9D9" w:themeColor="background1" w:themeShade="D9"/>
      </w:pBdr>
      <w:shd w:val="clear" w:color="auto" w:fill="D9D9D9" w:themeFill="background1" w:themeFillShade="D9"/>
      <w:spacing w:after="120" w:line="300" w:lineRule="auto"/>
      <w:ind w:left="284" w:right="284"/>
    </w:pPr>
    <w:rPr>
      <w:rFonts w:eastAsia="Constantia" w:cs="Times New Roman"/>
      <w:b/>
      <w:color w:val="000000"/>
      <w:szCs w:val="20"/>
    </w:rPr>
  </w:style>
  <w:style w:type="paragraph" w:customStyle="1" w:styleId="MoreInformationBody">
    <w:name w:val="More Information Body"/>
    <w:basedOn w:val="MoreInformationHeading"/>
    <w:uiPriority w:val="19"/>
    <w:locked/>
    <w:rsid w:val="00C2420D"/>
    <w:pPr>
      <w:spacing w:before="0"/>
      <w:contextualSpacing/>
    </w:pPr>
    <w:rPr>
      <w:b w:val="0"/>
    </w:rPr>
  </w:style>
  <w:style w:type="paragraph" w:customStyle="1" w:styleId="MoreInfoDisclaimer">
    <w:name w:val="More Info Disclaimer"/>
    <w:basedOn w:val="MoreInformationBody"/>
    <w:uiPriority w:val="19"/>
    <w:locked/>
    <w:rsid w:val="002E5653"/>
    <w:pPr>
      <w:spacing w:before="360"/>
    </w:pPr>
    <w:rPr>
      <w:sz w:val="14"/>
    </w:rPr>
  </w:style>
  <w:style w:type="character" w:styleId="Hyperlink">
    <w:name w:val="Hyperlink"/>
    <w:basedOn w:val="DefaultParagraphFont"/>
    <w:uiPriority w:val="99"/>
    <w:unhideWhenUsed/>
    <w:locked/>
    <w:rsid w:val="003A4548"/>
    <w:rPr>
      <w:color w:val="31849B" w:themeColor="accent5" w:themeShade="BF"/>
      <w:u w:val="single"/>
    </w:rPr>
  </w:style>
  <w:style w:type="character" w:customStyle="1" w:styleId="Heading7Char">
    <w:name w:val="Heading 7 Char"/>
    <w:basedOn w:val="DefaultParagraphFont"/>
    <w:link w:val="Heading7"/>
    <w:semiHidden/>
    <w:rsid w:val="00045BB0"/>
    <w:rPr>
      <w:rFonts w:asciiTheme="majorHAnsi" w:eastAsiaTheme="majorEastAsia" w:hAnsiTheme="majorHAnsi" w:cstheme="majorBidi"/>
      <w:i/>
      <w:iCs/>
      <w:color w:val="404040" w:themeColor="text1" w:themeTint="BF"/>
      <w:szCs w:val="24"/>
      <w:lang w:eastAsia="en-AU"/>
    </w:rPr>
  </w:style>
  <w:style w:type="character" w:customStyle="1" w:styleId="Heading8Char">
    <w:name w:val="Heading 8 Char"/>
    <w:basedOn w:val="DefaultParagraphFont"/>
    <w:link w:val="Heading8"/>
    <w:semiHidden/>
    <w:rsid w:val="00045BB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045BB0"/>
    <w:rPr>
      <w:rFonts w:asciiTheme="majorHAnsi" w:eastAsiaTheme="majorEastAsia" w:hAnsiTheme="majorHAnsi" w:cstheme="majorBidi"/>
      <w:i/>
      <w:iCs/>
      <w:color w:val="404040" w:themeColor="text1" w:themeTint="BF"/>
      <w:sz w:val="20"/>
      <w:szCs w:val="20"/>
      <w:lang w:eastAsia="en-AU"/>
    </w:rPr>
  </w:style>
  <w:style w:type="character" w:styleId="CommentReference">
    <w:name w:val="annotation reference"/>
    <w:basedOn w:val="DefaultParagraphFont"/>
    <w:semiHidden/>
    <w:locked/>
    <w:rsid w:val="00045BB0"/>
    <w:rPr>
      <w:sz w:val="16"/>
      <w:szCs w:val="16"/>
    </w:rPr>
  </w:style>
  <w:style w:type="paragraph" w:styleId="CommentText">
    <w:name w:val="annotation text"/>
    <w:basedOn w:val="Normal"/>
    <w:link w:val="CommentTextChar"/>
    <w:semiHidden/>
    <w:locked/>
    <w:rsid w:val="00045BB0"/>
    <w:pPr>
      <w:spacing w:after="0" w:line="240" w:lineRule="auto"/>
    </w:pPr>
    <w:rPr>
      <w:rFonts w:eastAsia="Times New Roman" w:cs="Times New Roman"/>
      <w:szCs w:val="20"/>
      <w:lang w:eastAsia="en-AU"/>
    </w:rPr>
  </w:style>
  <w:style w:type="character" w:customStyle="1" w:styleId="CommentTextChar">
    <w:name w:val="Comment Text Char"/>
    <w:basedOn w:val="DefaultParagraphFont"/>
    <w:link w:val="CommentText"/>
    <w:semiHidden/>
    <w:rsid w:val="00045BB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locked/>
    <w:rsid w:val="00045BB0"/>
    <w:rPr>
      <w:b/>
      <w:bCs/>
    </w:rPr>
  </w:style>
  <w:style w:type="character" w:customStyle="1" w:styleId="CommentSubjectChar">
    <w:name w:val="Comment Subject Char"/>
    <w:basedOn w:val="CommentTextChar"/>
    <w:link w:val="CommentSubject"/>
    <w:semiHidden/>
    <w:rsid w:val="00045BB0"/>
    <w:rPr>
      <w:rFonts w:ascii="Arial" w:eastAsia="Times New Roman" w:hAnsi="Arial" w:cs="Times New Roman"/>
      <w:b/>
      <w:bCs/>
      <w:sz w:val="20"/>
      <w:szCs w:val="20"/>
      <w:lang w:eastAsia="en-AU"/>
    </w:rPr>
  </w:style>
  <w:style w:type="character" w:styleId="FollowedHyperlink">
    <w:name w:val="FollowedHyperlink"/>
    <w:basedOn w:val="DefaultParagraphFont"/>
    <w:uiPriority w:val="99"/>
    <w:unhideWhenUsed/>
    <w:locked/>
    <w:rsid w:val="003A4548"/>
    <w:rPr>
      <w:color w:val="215868" w:themeColor="accent5" w:themeShade="80"/>
      <w:u w:val="single"/>
    </w:rPr>
  </w:style>
  <w:style w:type="paragraph" w:customStyle="1" w:styleId="Default">
    <w:name w:val="Default"/>
    <w:locked/>
    <w:rsid w:val="00045BB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locked/>
    <w:rsid w:val="009C0E91"/>
    <w:pPr>
      <w:widowControl w:val="0"/>
      <w:spacing w:after="120" w:line="240" w:lineRule="auto"/>
      <w:ind w:left="147"/>
    </w:pPr>
    <w:rPr>
      <w:rFonts w:eastAsia="Arial"/>
      <w:szCs w:val="20"/>
      <w:lang w:val="en-US"/>
    </w:rPr>
  </w:style>
  <w:style w:type="character" w:customStyle="1" w:styleId="BodyTextChar">
    <w:name w:val="Body Text Char"/>
    <w:basedOn w:val="DefaultParagraphFont"/>
    <w:link w:val="BodyText"/>
    <w:uiPriority w:val="1"/>
    <w:rsid w:val="009C0E91"/>
    <w:rPr>
      <w:rFonts w:ascii="Arial" w:eastAsia="Arial" w:hAnsi="Arial"/>
      <w:color w:val="000000" w:themeColor="text1"/>
      <w:sz w:val="20"/>
      <w:szCs w:val="20"/>
      <w:lang w:val="en-US"/>
    </w:rPr>
  </w:style>
  <w:style w:type="character" w:customStyle="1" w:styleId="HeaderChar">
    <w:name w:val="Header Char"/>
    <w:basedOn w:val="DefaultParagraphFont"/>
    <w:link w:val="Header"/>
    <w:uiPriority w:val="99"/>
    <w:rsid w:val="0083103D"/>
    <w:rPr>
      <w:rFonts w:ascii="Arial" w:hAnsi="Arial"/>
      <w:color w:val="000000" w:themeColor="text1"/>
      <w:sz w:val="20"/>
    </w:rPr>
  </w:style>
  <w:style w:type="paragraph" w:styleId="Revision">
    <w:name w:val="Revision"/>
    <w:hidden/>
    <w:uiPriority w:val="99"/>
    <w:semiHidden/>
    <w:rsid w:val="00893684"/>
    <w:pPr>
      <w:spacing w:after="0" w:line="240" w:lineRule="auto"/>
    </w:pPr>
    <w:rPr>
      <w:rFonts w:ascii="Arial" w:hAnsi="Arial"/>
      <w:color w:val="000000" w:themeColor="text1"/>
      <w:sz w:val="20"/>
    </w:rPr>
  </w:style>
  <w:style w:type="paragraph" w:styleId="Caption">
    <w:name w:val="caption"/>
    <w:basedOn w:val="Normal"/>
    <w:next w:val="Normal"/>
    <w:semiHidden/>
    <w:unhideWhenUsed/>
    <w:qFormat/>
    <w:locked/>
    <w:rsid w:val="00045BB0"/>
    <w:pPr>
      <w:spacing w:line="240" w:lineRule="auto"/>
    </w:pPr>
    <w:rPr>
      <w:rFonts w:eastAsia="Times New Roman" w:cs="Times New Roman"/>
      <w:b/>
      <w:bCs/>
      <w:color w:val="4F81BD" w:themeColor="accent1"/>
      <w:sz w:val="18"/>
      <w:szCs w:val="18"/>
      <w:lang w:eastAsia="en-AU"/>
    </w:rPr>
  </w:style>
  <w:style w:type="paragraph" w:styleId="ListBullet">
    <w:name w:val="List Bullet"/>
    <w:basedOn w:val="Normal"/>
    <w:rsid w:val="003D0882"/>
    <w:pPr>
      <w:numPr>
        <w:numId w:val="1"/>
      </w:numPr>
      <w:spacing w:after="0" w:line="240" w:lineRule="auto"/>
      <w:ind w:left="720"/>
      <w:contextualSpacing/>
    </w:pPr>
    <w:rPr>
      <w:rFonts w:eastAsia="Times New Roman" w:cs="Times New Roman"/>
      <w:szCs w:val="24"/>
      <w:lang w:eastAsia="en-AU"/>
    </w:rPr>
  </w:style>
  <w:style w:type="paragraph" w:styleId="ListNumber">
    <w:name w:val="List Number"/>
    <w:basedOn w:val="Normal"/>
    <w:locked/>
    <w:rsid w:val="003D0882"/>
    <w:pPr>
      <w:numPr>
        <w:numId w:val="3"/>
      </w:numPr>
      <w:spacing w:after="0" w:line="240" w:lineRule="auto"/>
      <w:ind w:left="720"/>
      <w:contextualSpacing/>
    </w:pPr>
    <w:rPr>
      <w:rFonts w:eastAsia="Times New Roman" w:cs="Times New Roman"/>
      <w:szCs w:val="24"/>
      <w:lang w:eastAsia="en-AU"/>
    </w:rPr>
  </w:style>
  <w:style w:type="paragraph" w:customStyle="1" w:styleId="Tableheader">
    <w:name w:val="Table header"/>
    <w:basedOn w:val="Normal"/>
    <w:qFormat/>
    <w:locked/>
    <w:rsid w:val="00C80A18"/>
    <w:pPr>
      <w:spacing w:line="240" w:lineRule="auto"/>
    </w:pPr>
    <w:rPr>
      <w:color w:val="FFFFFF" w:themeColor="background1"/>
      <w:sz w:val="22"/>
    </w:rPr>
  </w:style>
  <w:style w:type="paragraph" w:styleId="Quote">
    <w:name w:val="Quote"/>
    <w:basedOn w:val="Normal"/>
    <w:next w:val="Normal"/>
    <w:link w:val="QuoteChar"/>
    <w:uiPriority w:val="73"/>
    <w:qFormat/>
    <w:locked/>
    <w:rsid w:val="00045BB0"/>
    <w:pPr>
      <w:spacing w:after="0" w:line="240" w:lineRule="auto"/>
    </w:pPr>
    <w:rPr>
      <w:rFonts w:eastAsia="Times New Roman" w:cs="Times New Roman"/>
      <w:i/>
      <w:iCs/>
      <w:sz w:val="22"/>
      <w:szCs w:val="24"/>
      <w:lang w:eastAsia="en-AU"/>
    </w:rPr>
  </w:style>
  <w:style w:type="character" w:customStyle="1" w:styleId="QuoteChar">
    <w:name w:val="Quote Char"/>
    <w:basedOn w:val="DefaultParagraphFont"/>
    <w:link w:val="Quote"/>
    <w:uiPriority w:val="73"/>
    <w:rsid w:val="00045BB0"/>
    <w:rPr>
      <w:rFonts w:ascii="Arial" w:eastAsia="Times New Roman" w:hAnsi="Arial" w:cs="Times New Roman"/>
      <w:i/>
      <w:iCs/>
      <w:color w:val="000000" w:themeColor="text1"/>
      <w:szCs w:val="24"/>
      <w:lang w:eastAsia="en-AU"/>
    </w:rPr>
  </w:style>
  <w:style w:type="paragraph" w:styleId="TableofFigures">
    <w:name w:val="table of figures"/>
    <w:aliases w:val="Table text"/>
    <w:basedOn w:val="Normal"/>
    <w:next w:val="Normal"/>
    <w:locked/>
    <w:rsid w:val="007C1263"/>
    <w:pPr>
      <w:spacing w:after="0" w:line="240" w:lineRule="auto"/>
    </w:pPr>
    <w:rPr>
      <w:rFonts w:eastAsia="Times New Roman" w:cs="Times New Roman"/>
      <w:szCs w:val="24"/>
      <w:lang w:eastAsia="en-AU"/>
    </w:rPr>
  </w:style>
  <w:style w:type="paragraph" w:styleId="TOCHeading">
    <w:name w:val="TOC Heading"/>
    <w:basedOn w:val="Heading1"/>
    <w:next w:val="Normal"/>
    <w:uiPriority w:val="71"/>
    <w:semiHidden/>
    <w:unhideWhenUsed/>
    <w:qFormat/>
    <w:locked/>
    <w:rsid w:val="00045BB0"/>
    <w:pPr>
      <w:spacing w:before="480" w:after="0" w:line="240" w:lineRule="auto"/>
      <w:outlineLvl w:val="9"/>
    </w:pPr>
    <w:rPr>
      <w:rFonts w:asciiTheme="majorHAnsi" w:hAnsiTheme="majorHAnsi"/>
      <w:b/>
      <w:color w:val="365F91" w:themeColor="accent1" w:themeShade="BF"/>
      <w:sz w:val="28"/>
      <w:lang w:eastAsia="en-AU"/>
    </w:rPr>
  </w:style>
  <w:style w:type="paragraph" w:styleId="List2">
    <w:name w:val="List 2"/>
    <w:basedOn w:val="Normal"/>
    <w:semiHidden/>
    <w:locked/>
    <w:rsid w:val="004E6B16"/>
    <w:pPr>
      <w:ind w:left="566" w:hanging="283"/>
      <w:contextualSpacing/>
    </w:pPr>
  </w:style>
  <w:style w:type="paragraph" w:styleId="List3">
    <w:name w:val="List 3"/>
    <w:basedOn w:val="Normal"/>
    <w:semiHidden/>
    <w:locked/>
    <w:rsid w:val="004E6B16"/>
    <w:pPr>
      <w:ind w:left="849" w:hanging="283"/>
      <w:contextualSpacing/>
    </w:pPr>
  </w:style>
  <w:style w:type="paragraph" w:styleId="List4">
    <w:name w:val="List 4"/>
    <w:basedOn w:val="Normal"/>
    <w:semiHidden/>
    <w:locked/>
    <w:rsid w:val="004E6B16"/>
    <w:pPr>
      <w:ind w:left="1132" w:hanging="283"/>
      <w:contextualSpacing/>
    </w:pPr>
  </w:style>
  <w:style w:type="paragraph" w:styleId="ListBullet3">
    <w:name w:val="List Bullet 3"/>
    <w:basedOn w:val="Normal"/>
    <w:semiHidden/>
    <w:locked/>
    <w:rsid w:val="004E6B16"/>
    <w:pPr>
      <w:numPr>
        <w:numId w:val="2"/>
      </w:numPr>
      <w:contextualSpacing/>
    </w:pPr>
  </w:style>
  <w:style w:type="paragraph" w:styleId="ListParagraph">
    <w:name w:val="List Paragraph"/>
    <w:basedOn w:val="Normal"/>
    <w:uiPriority w:val="1"/>
    <w:locked/>
    <w:rsid w:val="00BA4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5A65-E454-4143-B925-67100DD3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K-10 annotated proforma</vt:lpstr>
    </vt:vector>
  </TitlesOfParts>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K-10 annotated proforma</dc:title>
  <dc:creator/>
  <cp:lastModifiedBy/>
  <cp:revision>1</cp:revision>
  <dcterms:created xsi:type="dcterms:W3CDTF">2017-01-31T04:46:00Z</dcterms:created>
  <dcterms:modified xsi:type="dcterms:W3CDTF">2017-04-05T04:18:00Z</dcterms:modified>
</cp:coreProperties>
</file>