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03FF9">
        <w:t>Year 12 Mathematics Standard 1</w:t>
      </w:r>
    </w:p>
    <w:p w:rsidR="007E34E1" w:rsidRPr="00CF187A" w:rsidRDefault="007E34E1" w:rsidP="007E34E1">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9862E0" w:rsidRDefault="007E34E1" w:rsidP="007E34E1">
      <w:pPr>
        <w:pStyle w:val="IOSheading22017"/>
      </w:pPr>
      <w:r>
        <w:t>Unit title</w:t>
      </w:r>
    </w:p>
    <w:p w:rsidR="007E34E1" w:rsidRDefault="00A64307" w:rsidP="009862E0">
      <w:pPr>
        <w:pStyle w:val="IOSbodytext2017"/>
        <w:rPr>
          <w:lang w:eastAsia="en-US"/>
        </w:rPr>
      </w:pPr>
      <w:r>
        <w:rPr>
          <w:lang w:eastAsia="en-US"/>
        </w:rPr>
        <w:t>Rates (MS-M4</w:t>
      </w:r>
      <w:r w:rsidR="007E34E1">
        <w:rPr>
          <w:lang w:eastAsia="en-US"/>
        </w:rPr>
        <w:t>)</w:t>
      </w:r>
    </w:p>
    <w:p w:rsidR="007E34E1" w:rsidRDefault="007E34E1" w:rsidP="007E34E1">
      <w:pPr>
        <w:pStyle w:val="IOSheading22017"/>
      </w:pPr>
      <w:r>
        <w:t>Duration</w:t>
      </w:r>
    </w:p>
    <w:p w:rsidR="007E34E1" w:rsidRDefault="00A64307" w:rsidP="009862E0">
      <w:pPr>
        <w:pStyle w:val="IOSbodytext2017"/>
        <w:rPr>
          <w:lang w:eastAsia="en-US"/>
        </w:rPr>
      </w:pPr>
      <w:r>
        <w:rPr>
          <w:lang w:eastAsia="en-US"/>
        </w:rPr>
        <w:t>Approximately 5 hours</w:t>
      </w:r>
    </w:p>
    <w:p w:rsidR="007E34E1" w:rsidRDefault="007E34E1" w:rsidP="007E34E1">
      <w:pPr>
        <w:pStyle w:val="IOSheading22017"/>
      </w:pPr>
      <w:r>
        <w:t>Rationale</w:t>
      </w:r>
    </w:p>
    <w:p w:rsidR="00A64307" w:rsidRPr="00A64307" w:rsidRDefault="00A64307" w:rsidP="00A64307">
      <w:pPr>
        <w:pStyle w:val="IOSbodytext2017"/>
      </w:pPr>
      <w:r w:rsidRPr="00A64307">
        <w:t>Mathematics Standard 1 is designed to help students improve their numeracy by building their confidence and success in making mathematics meaningful. Numeracy is more than being able to operate with numbers. It requires mathematical knowledge and understanding, mathematical problem-solving skills and literacy skills, as well as positive attitudes. When students become numerate</w:t>
      </w:r>
      <w:r>
        <w:t>,</w:t>
      </w:r>
      <w:r w:rsidRPr="00A64307">
        <w:t xml:space="preserve"> they are able to manage a situation or solve a problem in real contexts, such as everyday life, work or further learning. This course offers students the opportunity to prepare for post-school options of employment or further training.</w:t>
      </w:r>
    </w:p>
    <w:p w:rsidR="007E34E1" w:rsidRDefault="007E34E1" w:rsidP="007E34E1">
      <w:pPr>
        <w:pStyle w:val="IOSheading22017"/>
      </w:pPr>
      <w:r>
        <w:t>Topic focus</w:t>
      </w:r>
    </w:p>
    <w:p w:rsidR="007E34E1" w:rsidRDefault="007E34E1" w:rsidP="007E34E1">
      <w:pPr>
        <w:pStyle w:val="IOSbodytext2017"/>
        <w:rPr>
          <w:lang w:eastAsia="en-US"/>
        </w:rPr>
      </w:pPr>
      <w:r>
        <w:rPr>
          <w:lang w:eastAsia="en-US"/>
        </w:rPr>
        <w:t>The principal focus of this subtopic is t</w:t>
      </w:r>
      <w:r w:rsidR="00A64307">
        <w:rPr>
          <w:lang w:eastAsia="en-US"/>
        </w:rPr>
        <w:t>he use of rates to solve problems in practical contexts.</w:t>
      </w:r>
    </w:p>
    <w:p w:rsidR="007E34E1" w:rsidRDefault="007E34E1" w:rsidP="007E34E1">
      <w:pPr>
        <w:pStyle w:val="IOSbodytext2017"/>
        <w:rPr>
          <w:lang w:eastAsia="en-US"/>
        </w:rPr>
      </w:pPr>
      <w:r>
        <w:rPr>
          <w:lang w:eastAsia="en-US"/>
        </w:rPr>
        <w:lastRenderedPageBreak/>
        <w:t xml:space="preserve">Students develop </w:t>
      </w:r>
      <w:r w:rsidR="00A64307">
        <w:rPr>
          <w:lang w:eastAsia="en-US"/>
        </w:rPr>
        <w:t>awareness of the use of rates and solve problems in everyday situations such as health sciences, travel and finance.</w:t>
      </w:r>
    </w:p>
    <w:p w:rsidR="007E34E1" w:rsidRDefault="007E34E1" w:rsidP="007E34E1">
      <w:pPr>
        <w:pStyle w:val="IOSbodytext2017"/>
        <w:rPr>
          <w:lang w:eastAsia="en-US"/>
        </w:rPr>
      </w:pPr>
      <w:r>
        <w:rPr>
          <w:lang w:eastAsia="en-US"/>
        </w:rPr>
        <w:t>Within this subtopic, schools have the opportunity to identify areas of Stage 5 content which may need to be reviewed to meet the needs of students.</w:t>
      </w:r>
    </w:p>
    <w:p w:rsidR="007E34E1" w:rsidRDefault="007E34E1" w:rsidP="007E34E1">
      <w:pPr>
        <w:pStyle w:val="IOSheading22017"/>
      </w:pPr>
      <w:r>
        <w:t>Prior knowledge required</w:t>
      </w:r>
    </w:p>
    <w:p w:rsidR="007E34E1" w:rsidRDefault="00A64307" w:rsidP="007E34E1">
      <w:pPr>
        <w:pStyle w:val="IOSlist1bullet2017"/>
        <w:rPr>
          <w:lang w:eastAsia="en-US"/>
        </w:rPr>
      </w:pPr>
      <w:r>
        <w:rPr>
          <w:lang w:eastAsia="en-US"/>
        </w:rPr>
        <w:t>Selects and uses the appropriate unit and device to measure lengths and distances, calculates perimeters, and converts between units of length (MA3-9MG)</w:t>
      </w:r>
    </w:p>
    <w:p w:rsidR="00A64307" w:rsidRDefault="00A64307" w:rsidP="007E34E1">
      <w:pPr>
        <w:pStyle w:val="IOSlist1bullet2017"/>
        <w:rPr>
          <w:lang w:eastAsia="en-US"/>
        </w:rPr>
      </w:pPr>
      <w:r>
        <w:rPr>
          <w:lang w:eastAsia="en-US"/>
        </w:rPr>
        <w:t>Converts between units of time: hours, minutes, seconds</w:t>
      </w:r>
    </w:p>
    <w:p w:rsidR="00A64307" w:rsidRDefault="00A64307" w:rsidP="007E34E1">
      <w:pPr>
        <w:pStyle w:val="IOSlist1bullet2017"/>
        <w:rPr>
          <w:lang w:eastAsia="en-US"/>
        </w:rPr>
      </w:pPr>
      <w:r>
        <w:rPr>
          <w:lang w:eastAsia="en-US"/>
        </w:rPr>
        <w:t>Converts between units of capacity and weight</w:t>
      </w:r>
    </w:p>
    <w:p w:rsidR="007E34E1" w:rsidRDefault="007E34E1" w:rsidP="007E34E1">
      <w:pPr>
        <w:pStyle w:val="IOSheading22017"/>
      </w:pPr>
      <w:r>
        <w:t>Language considerations</w:t>
      </w:r>
    </w:p>
    <w:p w:rsidR="00A64307" w:rsidRDefault="00A64307" w:rsidP="00A64307">
      <w:pPr>
        <w:pStyle w:val="IOSbodytext2017"/>
      </w:pPr>
      <w:r>
        <w:t>The use of the word 'per', meaning 'for every', in rates should be made explicit to students. When solving ratio and rate problems, students should be encouraged to write a few key words on the left-hand side of the equals sign to identify what is being found in each step of their working, and to conclude with a statement in words. When describing distance/time graphs (travel graphs), supply a modelled story and graph first, or jointly construct a story with students before independent work is required. When constructing stories and interpreting distance/time graphs, students can use present tense, 'The man travels …', or past tense, 'The man travelled …'. Students should be aware that 'gradient' may be referred to as 'slope' in some contexts.</w:t>
      </w:r>
    </w:p>
    <w:p w:rsidR="00A64307" w:rsidRDefault="00A64307" w:rsidP="00A64307">
      <w:pPr>
        <w:pStyle w:val="IOSbodytext2017"/>
      </w:pPr>
      <w:r>
        <w:t>Students should be able to communicate using the following language: length, distance, kilometre, metre, centimetre, and millimetre.</w:t>
      </w:r>
    </w:p>
    <w:p w:rsidR="00A64307" w:rsidRDefault="00A64307" w:rsidP="00A64307">
      <w:pPr>
        <w:pStyle w:val="IOSbodytext2017"/>
      </w:pPr>
      <w:r>
        <w:t>When describing everyday examples involving proportion, teachers should model common words and language structures before independent work is required. For example:</w:t>
      </w:r>
    </w:p>
    <w:p w:rsidR="00A64307" w:rsidRDefault="00A64307" w:rsidP="00A64307">
      <w:pPr>
        <w:pStyle w:val="IOSlist1bullet2017"/>
      </w:pPr>
      <w:r>
        <w:t>As the speed increases, the time taken to travel a particular distance decreases.</w:t>
      </w:r>
    </w:p>
    <w:p w:rsidR="00A64307" w:rsidRDefault="00A64307" w:rsidP="00A64307">
      <w:pPr>
        <w:pStyle w:val="IOSlist1bullet2017"/>
      </w:pPr>
      <w:r>
        <w:t>The greater the speed, the less time is taken to travel a particular distance.</w:t>
      </w:r>
    </w:p>
    <w:p w:rsidR="00A64307" w:rsidRDefault="00A64307" w:rsidP="00A64307">
      <w:pPr>
        <w:pStyle w:val="IOSlist1bullet2017"/>
      </w:pPr>
      <w:r>
        <w:t>The time taken to travel a particular distance is reduced when the speed is increased. (Mathematics K–10 Syllabus, page 27)</w:t>
      </w:r>
    </w:p>
    <w:p w:rsidR="007E34E1" w:rsidRDefault="007E34E1" w:rsidP="007E34E1">
      <w:pPr>
        <w:pStyle w:val="IOSheading22017"/>
      </w:pPr>
      <w:r>
        <w:lastRenderedPageBreak/>
        <w:t>Outcomes</w:t>
      </w:r>
    </w:p>
    <w:p w:rsidR="007E34E1" w:rsidRDefault="007E34E1" w:rsidP="007E34E1">
      <w:pPr>
        <w:pStyle w:val="IOSbodytext2017"/>
        <w:rPr>
          <w:lang w:eastAsia="en-US"/>
        </w:rPr>
      </w:pPr>
      <w:r>
        <w:rPr>
          <w:lang w:eastAsia="en-US"/>
        </w:rPr>
        <w:t>A student:</w:t>
      </w:r>
    </w:p>
    <w:p w:rsidR="007E34E1" w:rsidRDefault="007E34E1" w:rsidP="007E34E1">
      <w:pPr>
        <w:pStyle w:val="IOSlist1bullet2017"/>
        <w:rPr>
          <w:lang w:eastAsia="en-US"/>
        </w:rPr>
      </w:pPr>
      <w:r w:rsidRPr="007E34E1">
        <w:rPr>
          <w:rStyle w:val="IOSstrongemphasis2017"/>
        </w:rPr>
        <w:t>MS1-12-</w:t>
      </w:r>
      <w:r w:rsidR="00A64307">
        <w:rPr>
          <w:rStyle w:val="IOSstrongemphasis2017"/>
        </w:rPr>
        <w:t>3</w:t>
      </w:r>
      <w:r>
        <w:rPr>
          <w:lang w:eastAsia="en-US"/>
        </w:rPr>
        <w:t xml:space="preserve"> </w:t>
      </w:r>
      <w:r w:rsidR="00A64307">
        <w:rPr>
          <w:lang w:eastAsia="en-US"/>
        </w:rPr>
        <w:t>interprets the results of measurements and calculations and makes judgements about their reasonableness</w:t>
      </w:r>
    </w:p>
    <w:p w:rsidR="007E34E1" w:rsidRDefault="007E34E1" w:rsidP="007E34E1">
      <w:pPr>
        <w:pStyle w:val="IOSlist1bullet2017"/>
        <w:rPr>
          <w:lang w:eastAsia="en-US"/>
        </w:rPr>
      </w:pPr>
      <w:r w:rsidRPr="007E34E1">
        <w:rPr>
          <w:rStyle w:val="IOSstrongemphasis2017"/>
        </w:rPr>
        <w:t>MS1-12-9</w:t>
      </w:r>
      <w:r>
        <w:rPr>
          <w:lang w:eastAsia="en-US"/>
        </w:rPr>
        <w:t xml:space="preserve"> chooses and uses appropriate technology effectively and recognises appropriate times for such use</w:t>
      </w:r>
    </w:p>
    <w:p w:rsidR="007E34E1" w:rsidRDefault="007E34E1" w:rsidP="007E34E1">
      <w:pPr>
        <w:pStyle w:val="IOSlist1bullet2017"/>
        <w:rPr>
          <w:lang w:eastAsia="en-US"/>
        </w:rPr>
      </w:pPr>
      <w:r w:rsidRPr="007E34E1">
        <w:rPr>
          <w:rStyle w:val="IOSstrongemphasis2017"/>
        </w:rPr>
        <w:t>MS1-12-10</w:t>
      </w:r>
      <w:r>
        <w:rPr>
          <w:lang w:eastAsia="en-US"/>
        </w:rPr>
        <w:t xml:space="preserve"> uses mathematical argument and reasoning to evaluate conclusions, communicating a position clearly to others</w:t>
      </w:r>
    </w:p>
    <w:p w:rsidR="007E34E1" w:rsidRDefault="007E34E1" w:rsidP="007E34E1">
      <w:pPr>
        <w:pStyle w:val="IOSheading22017"/>
      </w:pPr>
      <w:r>
        <w:t>Assessment</w:t>
      </w:r>
      <w:r w:rsidR="00A64307">
        <w:t xml:space="preserve"> (including formative and summative)</w:t>
      </w:r>
    </w:p>
    <w:p w:rsidR="007E34E1" w:rsidRDefault="007E34E1" w:rsidP="007E34E1">
      <w:pPr>
        <w:pStyle w:val="IOSbodytext2017"/>
        <w:rPr>
          <w:lang w:eastAsia="en-US"/>
        </w:rPr>
      </w:pPr>
      <w:r>
        <w:rPr>
          <w:lang w:eastAsia="en-US"/>
        </w:rPr>
        <w:t>Some strategies for formative assessment could include:</w:t>
      </w:r>
    </w:p>
    <w:p w:rsidR="007E34E1" w:rsidRDefault="007E34E1" w:rsidP="007E34E1">
      <w:pPr>
        <w:pStyle w:val="IOSlist1bullet2017"/>
        <w:rPr>
          <w:lang w:eastAsia="en-US"/>
        </w:rPr>
      </w:pPr>
      <w:r>
        <w:rPr>
          <w:lang w:eastAsia="en-US"/>
        </w:rPr>
        <w:t>Reflecting on students’ responses to a class discussion</w:t>
      </w:r>
    </w:p>
    <w:p w:rsidR="007E34E1" w:rsidRDefault="007E34E1" w:rsidP="007E34E1">
      <w:pPr>
        <w:pStyle w:val="IOSlist1bullet2017"/>
        <w:rPr>
          <w:lang w:eastAsia="en-US"/>
        </w:rPr>
      </w:pPr>
      <w:r>
        <w:rPr>
          <w:lang w:eastAsia="en-US"/>
        </w:rPr>
        <w:tab/>
        <w:t>Beginning the lesson with a few questions on content from previous lessons before progressing</w:t>
      </w:r>
    </w:p>
    <w:p w:rsidR="007E34E1" w:rsidRDefault="007E34E1" w:rsidP="007E34E1">
      <w:pPr>
        <w:pStyle w:val="IOSlist1bullet2017"/>
        <w:rPr>
          <w:lang w:eastAsia="en-US"/>
        </w:rPr>
      </w:pPr>
      <w:r>
        <w:rPr>
          <w:lang w:eastAsia="en-US"/>
        </w:rPr>
        <w:tab/>
        <w:t>Having students write their own questions on a topic or having them write a specific number of questions with the same answer</w:t>
      </w:r>
    </w:p>
    <w:p w:rsidR="007E34E1" w:rsidRDefault="003A781D" w:rsidP="007E34E1">
      <w:pPr>
        <w:pStyle w:val="IOSlist1bullet2017"/>
        <w:rPr>
          <w:lang w:eastAsia="en-US"/>
        </w:rPr>
      </w:pPr>
      <w:hyperlink r:id="rId11" w:history="1">
        <w:r w:rsidR="007E34E1" w:rsidRPr="001478E0">
          <w:rPr>
            <w:rStyle w:val="Hyperlink"/>
            <w:lang w:eastAsia="en-US"/>
          </w:rPr>
          <w:tab/>
          <w:t>3-2-1 Exit slips</w:t>
        </w:r>
      </w:hyperlink>
    </w:p>
    <w:p w:rsidR="007E34E1" w:rsidRDefault="007E34E1" w:rsidP="007E34E1">
      <w:pPr>
        <w:pStyle w:val="IOSlist1bullet2017"/>
        <w:rPr>
          <w:lang w:eastAsia="en-US"/>
        </w:rPr>
      </w:pPr>
      <w:r>
        <w:rPr>
          <w:lang w:eastAsia="en-US"/>
        </w:rPr>
        <w:tab/>
      </w:r>
      <w:hyperlink r:id="rId12" w:history="1">
        <w:r w:rsidRPr="001478E0">
          <w:rPr>
            <w:rStyle w:val="Hyperlink"/>
            <w:lang w:eastAsia="en-US"/>
          </w:rPr>
          <w:t>Chalk Talk Routine</w:t>
        </w:r>
      </w:hyperlink>
    </w:p>
    <w:p w:rsidR="007E34E1" w:rsidRDefault="007E34E1" w:rsidP="007E34E1">
      <w:pPr>
        <w:pStyle w:val="IOSlist1bullet2017"/>
        <w:rPr>
          <w:lang w:eastAsia="en-US"/>
        </w:rPr>
      </w:pPr>
      <w:r>
        <w:rPr>
          <w:lang w:eastAsia="en-US"/>
        </w:rPr>
        <w:tab/>
      </w:r>
      <w:hyperlink r:id="rId13" w:history="1">
        <w:r w:rsidRPr="001478E0">
          <w:rPr>
            <w:rStyle w:val="Hyperlink"/>
            <w:lang w:eastAsia="en-US"/>
          </w:rPr>
          <w:t>Red, Yellow, Green Cups</w:t>
        </w:r>
      </w:hyperlink>
      <w:r>
        <w:rPr>
          <w:lang w:eastAsia="en-US"/>
        </w:rPr>
        <w:t>; students could also indicate beside the questions their level of understanding using the letters, R, Y or G.</w:t>
      </w:r>
    </w:p>
    <w:p w:rsidR="007E34E1" w:rsidRPr="00A64307" w:rsidRDefault="007E34E1" w:rsidP="00A64307">
      <w:pPr>
        <w:pStyle w:val="IOSlist1bullet2017"/>
        <w:rPr>
          <w:rStyle w:val="Hyperlink"/>
          <w:color w:val="auto"/>
          <w:u w:val="none"/>
          <w:lang w:eastAsia="en-US"/>
        </w:rPr>
      </w:pPr>
      <w:r>
        <w:rPr>
          <w:lang w:eastAsia="en-US"/>
        </w:rPr>
        <w:tab/>
      </w:r>
      <w:hyperlink r:id="rId14" w:history="1">
        <w:r w:rsidRPr="001478E0">
          <w:rPr>
            <w:rStyle w:val="Hyperlink"/>
            <w:lang w:eastAsia="en-US"/>
          </w:rPr>
          <w:t>Mindmaps</w:t>
        </w:r>
      </w:hyperlink>
    </w:p>
    <w:p w:rsidR="00A64307" w:rsidRDefault="00A64307" w:rsidP="00A64307">
      <w:pPr>
        <w:pStyle w:val="IOSbodytext2017"/>
        <w:rPr>
          <w:rStyle w:val="IOSstrongemphasis2017"/>
        </w:rPr>
      </w:pPr>
      <w:r w:rsidRPr="00A64307">
        <w:rPr>
          <w:rStyle w:val="IOSstrongemphasis2017"/>
        </w:rPr>
        <w:t>Summative assessment</w:t>
      </w:r>
      <w:r>
        <w:rPr>
          <w:rStyle w:val="IOSstrongemphasis2017"/>
        </w:rPr>
        <w:t>:</w:t>
      </w:r>
    </w:p>
    <w:p w:rsidR="00A64307" w:rsidRDefault="00A64307" w:rsidP="00A64307">
      <w:pPr>
        <w:pStyle w:val="IOSlist1bullet2017"/>
        <w:rPr>
          <w:lang w:eastAsia="en-US"/>
        </w:rPr>
      </w:pPr>
      <w:r>
        <w:rPr>
          <w:lang w:eastAsia="en-US"/>
        </w:rPr>
        <w:t>Measurement Topic Assessment task</w:t>
      </w:r>
    </w:p>
    <w:p w:rsidR="00A64307" w:rsidRDefault="00A64307" w:rsidP="00A64307">
      <w:pPr>
        <w:pStyle w:val="IOSlist2bullet2017"/>
        <w:rPr>
          <w:lang w:eastAsia="en-US"/>
        </w:rPr>
      </w:pPr>
      <w:r>
        <w:rPr>
          <w:lang w:eastAsia="en-US"/>
        </w:rPr>
        <w:t>An assignment based on students using the knowledge, understanding and skills they have developed in this topic to solve problems involving rates in practical contexts.</w:t>
      </w:r>
    </w:p>
    <w:p w:rsidR="00A64307" w:rsidRDefault="00A64307" w:rsidP="00A64307">
      <w:pPr>
        <w:pStyle w:val="IOSlist1bullet2017"/>
        <w:rPr>
          <w:lang w:eastAsia="en-US"/>
        </w:rPr>
      </w:pPr>
      <w:hyperlink r:id="rId15" w:history="1">
        <w:r w:rsidRPr="00A64307">
          <w:rPr>
            <w:rStyle w:val="Hyperlink"/>
            <w:lang w:eastAsia="en-US"/>
          </w:rPr>
          <w:t>Party planning ac</w:t>
        </w:r>
        <w:r w:rsidRPr="00A64307">
          <w:rPr>
            <w:rStyle w:val="Hyperlink"/>
            <w:lang w:eastAsia="en-US"/>
          </w:rPr>
          <w:t>t</w:t>
        </w:r>
        <w:r w:rsidRPr="00A64307">
          <w:rPr>
            <w:rStyle w:val="Hyperlink"/>
            <w:lang w:eastAsia="en-US"/>
          </w:rPr>
          <w:t>ivity</w:t>
        </w:r>
      </w:hyperlink>
    </w:p>
    <w:p w:rsidR="00A64307" w:rsidRDefault="00A64307" w:rsidP="00EC51D1">
      <w:pPr>
        <w:pStyle w:val="IOSlist2bullet2017"/>
        <w:spacing w:after="240"/>
        <w:rPr>
          <w:lang w:eastAsia="en-US"/>
        </w:rPr>
      </w:pPr>
      <w:r>
        <w:rPr>
          <w:lang w:eastAsia="en-US"/>
        </w:rPr>
        <w:t>Another option is an investigative task where students could plan a party given a $500 budget. They must use unit pricing to make informed choices to maximise their spending power, such as for food, drinks, chair and table hire, venue hire, and DJ.</w:t>
      </w:r>
    </w:p>
    <w:tbl>
      <w:tblPr>
        <w:tblStyle w:val="TableGrid"/>
        <w:tblW w:w="0" w:type="auto"/>
        <w:tblLook w:val="04A0" w:firstRow="1" w:lastRow="0" w:firstColumn="1" w:lastColumn="0" w:noHBand="0" w:noVBand="1"/>
        <w:tblCaption w:val="Unit of Work Overview"/>
        <w:tblDescription w:val="This is the unit of work for the rates program. This table contains the outcomes explored in the unit, the teaching and learning evident and the evidence of learning throughout."/>
      </w:tblPr>
      <w:tblGrid>
        <w:gridCol w:w="3402"/>
        <w:gridCol w:w="7529"/>
        <w:gridCol w:w="4365"/>
      </w:tblGrid>
      <w:tr w:rsidR="00AA45BA" w:rsidTr="00AA45BA">
        <w:trPr>
          <w:tblHeader/>
        </w:trPr>
        <w:tc>
          <w:tcPr>
            <w:tcW w:w="3402" w:type="dxa"/>
          </w:tcPr>
          <w:p w:rsidR="007E34E1" w:rsidRDefault="007E34E1" w:rsidP="007E34E1">
            <w:pPr>
              <w:pStyle w:val="IOStableheading2017"/>
              <w:rPr>
                <w:lang w:eastAsia="en-US"/>
              </w:rPr>
            </w:pPr>
            <w:r>
              <w:rPr>
                <w:lang w:eastAsia="en-US"/>
              </w:rPr>
              <w:lastRenderedPageBreak/>
              <w:t>Content</w:t>
            </w:r>
          </w:p>
        </w:tc>
        <w:tc>
          <w:tcPr>
            <w:tcW w:w="7529" w:type="dxa"/>
          </w:tcPr>
          <w:p w:rsidR="007E34E1" w:rsidRDefault="007E34E1" w:rsidP="007E34E1">
            <w:pPr>
              <w:pStyle w:val="IOStableheading2017"/>
              <w:rPr>
                <w:lang w:eastAsia="en-US"/>
              </w:rPr>
            </w:pPr>
            <w:r>
              <w:rPr>
                <w:lang w:eastAsia="en-US"/>
              </w:rPr>
              <w:t>Teaching and learning strategies and evidence of learning</w:t>
            </w:r>
          </w:p>
        </w:tc>
        <w:tc>
          <w:tcPr>
            <w:tcW w:w="4365" w:type="dxa"/>
          </w:tcPr>
          <w:p w:rsidR="007E34E1" w:rsidRDefault="007E34E1" w:rsidP="007E34E1">
            <w:pPr>
              <w:pStyle w:val="IOStableheading2017"/>
              <w:rPr>
                <w:lang w:eastAsia="en-US"/>
              </w:rPr>
            </w:pPr>
            <w:r>
              <w:rPr>
                <w:lang w:eastAsia="en-US"/>
              </w:rPr>
              <w:t>Resources</w:t>
            </w:r>
          </w:p>
        </w:tc>
      </w:tr>
      <w:tr w:rsidR="00AA45BA" w:rsidTr="00AA45BA">
        <w:tc>
          <w:tcPr>
            <w:tcW w:w="3402" w:type="dxa"/>
          </w:tcPr>
          <w:p w:rsidR="007E34E1" w:rsidRPr="009C458E" w:rsidRDefault="004C19E4" w:rsidP="00A64307">
            <w:pPr>
              <w:pStyle w:val="IOStabletext2017"/>
              <w:rPr>
                <w:lang w:eastAsia="en-US"/>
              </w:rPr>
            </w:pPr>
            <w:r>
              <w:rPr>
                <w:lang w:eastAsia="en-US"/>
              </w:rPr>
              <w:t>Use, simplify and convert between units of rates. For example, km/h and m/s, mL/min and L/h. (ACMEM071, ACMEM072)</w:t>
            </w:r>
          </w:p>
        </w:tc>
        <w:tc>
          <w:tcPr>
            <w:tcW w:w="7529" w:type="dxa"/>
          </w:tcPr>
          <w:p w:rsidR="008338A9" w:rsidRDefault="004C19E4" w:rsidP="00A64307">
            <w:pPr>
              <w:pStyle w:val="IOStabletext2017"/>
            </w:pPr>
            <w:r>
              <w:t>Teachers could give a pre-test to revise converting units of length, time, weight and capacity.</w:t>
            </w:r>
          </w:p>
          <w:p w:rsidR="004C19E4" w:rsidRDefault="004C19E4" w:rsidP="00A64307">
            <w:pPr>
              <w:pStyle w:val="IOStabletext2017"/>
            </w:pPr>
            <w:r>
              <w:t>Students are given the definitions:</w:t>
            </w:r>
          </w:p>
          <w:p w:rsidR="004C19E4" w:rsidRDefault="004C19E4" w:rsidP="004C19E4">
            <w:pPr>
              <w:pStyle w:val="IOStablelist1bullet2017"/>
            </w:pPr>
            <w:r w:rsidRPr="004C19E4">
              <w:rPr>
                <w:rStyle w:val="IOSstrongemphasis2017"/>
              </w:rPr>
              <w:t>Rate</w:t>
            </w:r>
            <w:r>
              <w:t xml:space="preserve"> is a comparison between two different quantities, such as distance/time, cost/weight, or capacity/time.</w:t>
            </w:r>
          </w:p>
          <w:p w:rsidR="004C19E4" w:rsidRDefault="004C19E4" w:rsidP="00861133">
            <w:pPr>
              <w:pStyle w:val="IOStablelist1bullet2017"/>
            </w:pPr>
            <w:r w:rsidRPr="00861133">
              <w:rPr>
                <w:rStyle w:val="IOSstrongemphasis2017"/>
              </w:rPr>
              <w:t>Unit rate</w:t>
            </w:r>
            <w:r>
              <w:t xml:space="preserve"> is a rate where the second quantity is listed as one unit</w:t>
            </w:r>
            <w:r w:rsidR="00861133">
              <w:t>, such as 60km/h, $3.50/kg, or 55mL/min.</w:t>
            </w:r>
          </w:p>
          <w:p w:rsidR="00861133" w:rsidRDefault="00861133" w:rsidP="00861133">
            <w:pPr>
              <w:pStyle w:val="IOStabletext2017"/>
            </w:pPr>
            <w:r>
              <w:t>Some examples of where rates are used in everyday life:</w:t>
            </w:r>
          </w:p>
          <w:p w:rsidR="00861133" w:rsidRDefault="00861133" w:rsidP="00861133">
            <w:pPr>
              <w:pStyle w:val="IOStablelist1bullet2017"/>
            </w:pPr>
            <w:r>
              <w:t>Car speed 60km/h</w:t>
            </w:r>
          </w:p>
          <w:p w:rsidR="00861133" w:rsidRDefault="00861133" w:rsidP="00861133">
            <w:pPr>
              <w:pStyle w:val="IOStablelist1bullet2017"/>
            </w:pPr>
            <w:r>
              <w:t>Price of food $5/kg</w:t>
            </w:r>
            <w:bookmarkStart w:id="0" w:name="_GoBack"/>
            <w:bookmarkEnd w:id="0"/>
          </w:p>
          <w:p w:rsidR="00861133" w:rsidRDefault="00861133" w:rsidP="00861133">
            <w:pPr>
              <w:pStyle w:val="IOStablelist1bullet2017"/>
            </w:pPr>
            <w:r>
              <w:t>Heart rate 75 beats/min</w:t>
            </w:r>
          </w:p>
          <w:p w:rsidR="00861133" w:rsidRDefault="00861133" w:rsidP="00861133">
            <w:pPr>
              <w:pStyle w:val="IOStablelist1bullet2017"/>
            </w:pPr>
            <w:r>
              <w:t>Fuel consumption 11.2L/100km</w:t>
            </w:r>
          </w:p>
          <w:p w:rsidR="00861133" w:rsidRDefault="00861133" w:rsidP="00861133">
            <w:pPr>
              <w:pStyle w:val="IOStablelist1bullet2017"/>
            </w:pPr>
            <w:r>
              <w:t>Tradesperson rates $110/h</w:t>
            </w:r>
          </w:p>
          <w:p w:rsidR="00861133" w:rsidRPr="00861133" w:rsidRDefault="00861133" w:rsidP="00861133">
            <w:pPr>
              <w:pStyle w:val="IOStablelist1bullet2017"/>
            </w:pPr>
            <w:r>
              <w:t>Fertiliser 100mL/m</w:t>
            </w:r>
            <w:r w:rsidRPr="00861133">
              <w:rPr>
                <w:vertAlign w:val="superscript"/>
              </w:rPr>
              <w:t>2</w:t>
            </w:r>
          </w:p>
          <w:p w:rsidR="00861133" w:rsidRDefault="00861133" w:rsidP="00861133">
            <w:pPr>
              <w:pStyle w:val="IOStabletext2017"/>
            </w:pPr>
            <w:r>
              <w:t>Students follow examples of how to convert rates, such as:</w:t>
            </w:r>
          </w:p>
          <w:p w:rsidR="00861133" w:rsidRDefault="00861133" w:rsidP="00861133">
            <w:pPr>
              <w:pStyle w:val="IOStablelist1numbered2017"/>
            </w:pPr>
            <w:r>
              <w:t>60km/h to m/s</w:t>
            </w:r>
          </w:p>
          <w:p w:rsidR="00861133" w:rsidRDefault="00861133" w:rsidP="00861133">
            <w:pPr>
              <w:pStyle w:val="IOStablelist1numbered2017"/>
            </w:pPr>
            <w:r>
              <w:t>150mL/min to L/h</w:t>
            </w:r>
          </w:p>
          <w:p w:rsidR="00861133" w:rsidRDefault="00861133" w:rsidP="00861133">
            <w:pPr>
              <w:pStyle w:val="IOStablelist1numbered2017"/>
            </w:pPr>
            <w:r>
              <w:t>10m/s to km/h</w:t>
            </w:r>
          </w:p>
          <w:p w:rsidR="00861133" w:rsidRDefault="00861133" w:rsidP="00861133">
            <w:pPr>
              <w:pStyle w:val="IOStabletext2017"/>
            </w:pPr>
            <w:r w:rsidRPr="00861133">
              <w:rPr>
                <w:rStyle w:val="IOSstrongemphasis2017"/>
              </w:rPr>
              <w:t xml:space="preserve">Note – </w:t>
            </w:r>
            <w:r>
              <w:t xml:space="preserve">It is not advised that students learn a rule to convert a particular type of rate, such as converting km/h to m/s by multiplying by </w:t>
            </w:r>
            <w:r w:rsidRPr="00861133">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0" type="#_x0000_t75" style="width:16.2pt;height:31.2pt" o:ole="">
                  <v:imagedata r:id="rId16" o:title=""/>
                </v:shape>
                <o:OLEObject Type="Embed" ProgID="Equation.DSMT4" ShapeID="_x0000_i1610" DrawAspect="Content" ObjectID="_1573994474" r:id="rId17"/>
              </w:object>
            </w:r>
            <w:r>
              <w:t>. Rather, students should understand how to convert each unit to the desired unit.</w:t>
            </w:r>
          </w:p>
          <w:p w:rsidR="00861133" w:rsidRDefault="00861133" w:rsidP="00861133">
            <w:pPr>
              <w:pStyle w:val="IOStabletext2017"/>
            </w:pPr>
            <w:r>
              <w:t>Students will then use rates to solve simple problems, such as:</w:t>
            </w:r>
          </w:p>
          <w:p w:rsidR="00861133" w:rsidRPr="008338A9" w:rsidRDefault="00861133" w:rsidP="00861133">
            <w:pPr>
              <w:pStyle w:val="IOStablelist1bullet2017"/>
            </w:pPr>
            <w:r w:rsidRPr="00861133">
              <w:t>Laura wants to reseed her lawn with grass seed. Her lawn is 15 metres by 18 metres. She wants to buy packets of grass seed. The information on the packet states “one packet covers 6 square metres of lawn". Each packet costs $7.50. How much will it cost to completely cover her lawn in grass seed?</w:t>
            </w:r>
          </w:p>
        </w:tc>
        <w:tc>
          <w:tcPr>
            <w:tcW w:w="4365" w:type="dxa"/>
          </w:tcPr>
          <w:p w:rsidR="00861133" w:rsidRDefault="00861133" w:rsidP="00861133">
            <w:pPr>
              <w:pStyle w:val="IOStabletext2017"/>
              <w:rPr>
                <w:lang w:eastAsia="en-US"/>
              </w:rPr>
            </w:pPr>
            <w:hyperlink r:id="rId18" w:history="1">
              <w:r w:rsidRPr="00861133">
                <w:rPr>
                  <w:rStyle w:val="Hyperlink"/>
                  <w:lang w:eastAsia="en-US"/>
                </w:rPr>
                <w:t>Converting between units</w:t>
              </w:r>
            </w:hyperlink>
          </w:p>
          <w:p w:rsidR="00861133" w:rsidRDefault="00861133" w:rsidP="00861133">
            <w:pPr>
              <w:pStyle w:val="IOStabletext2017"/>
              <w:rPr>
                <w:lang w:eastAsia="en-US"/>
              </w:rPr>
            </w:pPr>
            <w:hyperlink r:id="rId19" w:history="1">
              <w:r w:rsidRPr="00861133">
                <w:rPr>
                  <w:rStyle w:val="Hyperlink"/>
                  <w:lang w:eastAsia="en-US"/>
                </w:rPr>
                <w:t>Introduction to rates and ratios</w:t>
              </w:r>
            </w:hyperlink>
            <w:r w:rsidR="008B69D3">
              <w:rPr>
                <w:lang w:eastAsia="en-US"/>
              </w:rPr>
              <w:t xml:space="preserve"> (Southern Cross University)</w:t>
            </w:r>
          </w:p>
          <w:p w:rsidR="007E34E1" w:rsidRDefault="00861133" w:rsidP="00861133">
            <w:pPr>
              <w:pStyle w:val="IOStablelist1bullet2017"/>
              <w:rPr>
                <w:lang w:eastAsia="en-US"/>
              </w:rPr>
            </w:pPr>
            <w:r>
              <w:rPr>
                <w:lang w:eastAsia="en-US"/>
              </w:rPr>
              <w:t>This resource</w:t>
            </w:r>
            <w:r w:rsidR="00D00AE7">
              <w:rPr>
                <w:lang w:eastAsia="en-US"/>
              </w:rPr>
              <w:t xml:space="preserve"> (pages 4 to 7)</w:t>
            </w:r>
            <w:r>
              <w:rPr>
                <w:lang w:eastAsia="en-US"/>
              </w:rPr>
              <w:t xml:space="preserve"> lists the definition of a rate, examples of rates in everyday life and step by step examples of how to convert rates. It contains links to videos explaining the concepts.</w:t>
            </w:r>
          </w:p>
          <w:p w:rsidR="00D00AE7" w:rsidRDefault="00D00AE7" w:rsidP="00861133">
            <w:pPr>
              <w:pStyle w:val="IOStablelist1bullet2017"/>
              <w:rPr>
                <w:lang w:eastAsia="en-US"/>
              </w:rPr>
            </w:pPr>
            <w:r>
              <w:rPr>
                <w:lang w:eastAsia="en-US"/>
              </w:rPr>
              <w:t>Answers to the questions start on page 24.</w:t>
            </w:r>
          </w:p>
        </w:tc>
      </w:tr>
      <w:tr w:rsidR="00AA45BA" w:rsidTr="00AA45BA">
        <w:tc>
          <w:tcPr>
            <w:tcW w:w="3402" w:type="dxa"/>
          </w:tcPr>
          <w:p w:rsidR="007E34E1" w:rsidRDefault="00451EAF" w:rsidP="00A64307">
            <w:pPr>
              <w:pStyle w:val="IOStabletext2017"/>
              <w:rPr>
                <w:lang w:eastAsia="en-US"/>
              </w:rPr>
            </w:pPr>
            <w:r>
              <w:rPr>
                <w:lang w:eastAsia="en-US"/>
              </w:rPr>
              <w:t xml:space="preserve">Use rates to solve practical problems </w:t>
            </w:r>
            <w:r w:rsidRPr="00451EAF">
              <w:rPr>
                <w:rStyle w:val="IOSstrongemphasis2017"/>
              </w:rPr>
              <w:t>AAM</w:t>
            </w:r>
          </w:p>
          <w:p w:rsidR="00451EAF" w:rsidRDefault="00451EAF" w:rsidP="00451EAF">
            <w:pPr>
              <w:pStyle w:val="IOStablelist1bullet2017"/>
              <w:rPr>
                <w:lang w:eastAsia="en-US"/>
              </w:rPr>
            </w:pPr>
            <w:r>
              <w:rPr>
                <w:lang w:eastAsia="en-US"/>
              </w:rPr>
              <w:lastRenderedPageBreak/>
              <w:t>Use rates to make comparisons, such as using unit prices to compare best buys, or comparing heart rates after exercise (ACMEM016, ACMEM074)</w:t>
            </w:r>
          </w:p>
        </w:tc>
        <w:tc>
          <w:tcPr>
            <w:tcW w:w="7529" w:type="dxa"/>
          </w:tcPr>
          <w:p w:rsidR="008338A9" w:rsidRDefault="008B69D3" w:rsidP="00A64307">
            <w:pPr>
              <w:pStyle w:val="IOStabletext2017"/>
              <w:rPr>
                <w:lang w:eastAsia="en-US"/>
              </w:rPr>
            </w:pPr>
            <w:r w:rsidRPr="008B69D3">
              <w:rPr>
                <w:lang w:eastAsia="en-US"/>
              </w:rPr>
              <w:lastRenderedPageBreak/>
              <w:t>Students are given an example of how unit rates can be used to make comparisons</w:t>
            </w:r>
            <w:r>
              <w:rPr>
                <w:lang w:eastAsia="en-US"/>
              </w:rPr>
              <w:t>.</w:t>
            </w:r>
          </w:p>
          <w:p w:rsidR="008B69D3" w:rsidRDefault="008B69D3" w:rsidP="00A64307">
            <w:pPr>
              <w:pStyle w:val="IOStabletext2017"/>
              <w:rPr>
                <w:lang w:eastAsia="en-US"/>
              </w:rPr>
            </w:pPr>
            <w:r>
              <w:rPr>
                <w:lang w:eastAsia="en-US"/>
              </w:rPr>
              <w:lastRenderedPageBreak/>
              <w:t>Students need to understand the value in unit pricing and have opportunities to use unit pricing to inform their decision-making around spending money.</w:t>
            </w:r>
          </w:p>
          <w:p w:rsidR="008B69D3" w:rsidRDefault="008B69D3" w:rsidP="008B69D3">
            <w:pPr>
              <w:pStyle w:val="IOStabletext2017"/>
              <w:rPr>
                <w:lang w:eastAsia="en-US"/>
              </w:rPr>
            </w:pPr>
            <w:r>
              <w:rPr>
                <w:lang w:eastAsia="en-US"/>
              </w:rPr>
              <w:t xml:space="preserve">Students work through examples of using rates to determine best buys. </w:t>
            </w:r>
          </w:p>
          <w:p w:rsidR="008B69D3" w:rsidRDefault="008B69D3" w:rsidP="008B69D3">
            <w:pPr>
              <w:pStyle w:val="IOStabletext2017"/>
              <w:rPr>
                <w:lang w:eastAsia="en-US"/>
              </w:rPr>
            </w:pPr>
            <w:r>
              <w:rPr>
                <w:lang w:eastAsia="en-US"/>
              </w:rPr>
              <w:t>Students could use a supermarket website to choose a product and use unit pricing to determine the best buy.</w:t>
            </w:r>
          </w:p>
          <w:p w:rsidR="00D00AE7" w:rsidRDefault="00D00AE7" w:rsidP="008B69D3">
            <w:pPr>
              <w:pStyle w:val="IOStabletext2017"/>
              <w:rPr>
                <w:lang w:eastAsia="en-US"/>
              </w:rPr>
            </w:pPr>
            <w:r>
              <w:rPr>
                <w:lang w:eastAsia="en-US"/>
              </w:rPr>
              <w:t>Students should also complete an investigation to show the effect of exercise on heart rate.</w:t>
            </w:r>
          </w:p>
        </w:tc>
        <w:tc>
          <w:tcPr>
            <w:tcW w:w="4365" w:type="dxa"/>
          </w:tcPr>
          <w:p w:rsidR="007E34E1" w:rsidRDefault="008B69D3" w:rsidP="00A64307">
            <w:pPr>
              <w:pStyle w:val="IOStabletext2017"/>
              <w:rPr>
                <w:lang w:eastAsia="en-US"/>
              </w:rPr>
            </w:pPr>
            <w:hyperlink r:id="rId20" w:history="1">
              <w:r w:rsidRPr="008B69D3">
                <w:rPr>
                  <w:rStyle w:val="Hyperlink"/>
                  <w:lang w:eastAsia="en-US"/>
                </w:rPr>
                <w:t>Comparing rates exa</w:t>
              </w:r>
              <w:r w:rsidRPr="008B69D3">
                <w:rPr>
                  <w:rStyle w:val="Hyperlink"/>
                  <w:lang w:eastAsia="en-US"/>
                </w:rPr>
                <w:t>m</w:t>
              </w:r>
              <w:r w:rsidRPr="008B69D3">
                <w:rPr>
                  <w:rStyle w:val="Hyperlink"/>
                  <w:lang w:eastAsia="en-US"/>
                </w:rPr>
                <w:t>ple</w:t>
              </w:r>
            </w:hyperlink>
          </w:p>
          <w:p w:rsidR="008B69D3" w:rsidRDefault="008B69D3" w:rsidP="00A64307">
            <w:pPr>
              <w:pStyle w:val="IOStabletext2017"/>
              <w:rPr>
                <w:lang w:eastAsia="en-US"/>
              </w:rPr>
            </w:pPr>
            <w:hyperlink r:id="rId21" w:history="1">
              <w:r w:rsidRPr="008B69D3">
                <w:rPr>
                  <w:rStyle w:val="Hyperlink"/>
                  <w:lang w:eastAsia="en-US"/>
                </w:rPr>
                <w:t>Aldi, Coles or Woolworths? Getting the best deal for your groceries has nev</w:t>
              </w:r>
              <w:r w:rsidRPr="008B69D3">
                <w:rPr>
                  <w:rStyle w:val="Hyperlink"/>
                  <w:lang w:eastAsia="en-US"/>
                </w:rPr>
                <w:t>e</w:t>
              </w:r>
              <w:r w:rsidRPr="008B69D3">
                <w:rPr>
                  <w:rStyle w:val="Hyperlink"/>
                  <w:lang w:eastAsia="en-US"/>
                </w:rPr>
                <w:t>r been harder</w:t>
              </w:r>
            </w:hyperlink>
          </w:p>
          <w:p w:rsidR="008B69D3" w:rsidRDefault="008B69D3" w:rsidP="008B69D3">
            <w:pPr>
              <w:pStyle w:val="IOStablelist1bullet2017"/>
              <w:rPr>
                <w:lang w:eastAsia="en-US"/>
              </w:rPr>
            </w:pPr>
            <w:r>
              <w:rPr>
                <w:lang w:eastAsia="en-US"/>
              </w:rPr>
              <w:t>An article about best buy and how supermarkets are making it difficult to compare.</w:t>
            </w:r>
          </w:p>
          <w:p w:rsidR="00C41D2E" w:rsidRDefault="00C41D2E" w:rsidP="00C41D2E">
            <w:pPr>
              <w:pStyle w:val="IOStabletext2017"/>
              <w:rPr>
                <w:lang w:eastAsia="en-US"/>
              </w:rPr>
            </w:pPr>
            <w:hyperlink r:id="rId22" w:history="1">
              <w:r w:rsidRPr="00C41D2E">
                <w:rPr>
                  <w:rStyle w:val="Hyperlink"/>
                  <w:lang w:eastAsia="en-US"/>
                </w:rPr>
                <w:t>Unit pric</w:t>
              </w:r>
              <w:r w:rsidRPr="00C41D2E">
                <w:rPr>
                  <w:rStyle w:val="Hyperlink"/>
                  <w:lang w:eastAsia="en-US"/>
                </w:rPr>
                <w:t>i</w:t>
              </w:r>
              <w:r w:rsidRPr="00C41D2E">
                <w:rPr>
                  <w:rStyle w:val="Hyperlink"/>
                  <w:lang w:eastAsia="en-US"/>
                </w:rPr>
                <w:t>ng</w:t>
              </w:r>
            </w:hyperlink>
            <w:r>
              <w:rPr>
                <w:lang w:eastAsia="en-US"/>
              </w:rPr>
              <w:t xml:space="preserve"> (ACCC)</w:t>
            </w:r>
          </w:p>
          <w:p w:rsidR="00C41D2E" w:rsidRDefault="00C41D2E" w:rsidP="00C41D2E">
            <w:pPr>
              <w:pStyle w:val="IOStabletext2017"/>
              <w:rPr>
                <w:lang w:eastAsia="en-US"/>
              </w:rPr>
            </w:pPr>
            <w:hyperlink r:id="rId23" w:history="1">
              <w:r w:rsidRPr="00C41D2E">
                <w:rPr>
                  <w:rStyle w:val="Hyperlink"/>
                  <w:lang w:eastAsia="en-US"/>
                </w:rPr>
                <w:t>Grocery unit price</w:t>
              </w:r>
              <w:r w:rsidRPr="00C41D2E">
                <w:rPr>
                  <w:rStyle w:val="Hyperlink"/>
                  <w:lang w:eastAsia="en-US"/>
                </w:rPr>
                <w:t>s</w:t>
              </w:r>
            </w:hyperlink>
            <w:r>
              <w:rPr>
                <w:lang w:eastAsia="en-US"/>
              </w:rPr>
              <w:t xml:space="preserve"> (ACCC)</w:t>
            </w:r>
          </w:p>
          <w:p w:rsidR="00C41D2E" w:rsidRDefault="00C41D2E" w:rsidP="00C41D2E">
            <w:pPr>
              <w:pStyle w:val="IOStabletext2017"/>
              <w:rPr>
                <w:lang w:eastAsia="en-US"/>
              </w:rPr>
            </w:pPr>
            <w:hyperlink r:id="rId24" w:history="1">
              <w:r w:rsidRPr="00C41D2E">
                <w:rPr>
                  <w:rStyle w:val="Hyperlink"/>
                  <w:lang w:eastAsia="en-US"/>
                </w:rPr>
                <w:t xml:space="preserve">The unit rate </w:t>
              </w:r>
              <w:r w:rsidRPr="00C41D2E">
                <w:rPr>
                  <w:rStyle w:val="Hyperlink"/>
                  <w:lang w:eastAsia="en-US"/>
                </w:rPr>
                <w:t>j</w:t>
              </w:r>
              <w:r w:rsidRPr="00C41D2E">
                <w:rPr>
                  <w:rStyle w:val="Hyperlink"/>
                  <w:lang w:eastAsia="en-US"/>
                </w:rPr>
                <w:t>am</w:t>
              </w:r>
            </w:hyperlink>
          </w:p>
          <w:p w:rsidR="00C41D2E" w:rsidRDefault="00C41D2E" w:rsidP="00C41D2E">
            <w:pPr>
              <w:pStyle w:val="IOStabletext2017"/>
              <w:rPr>
                <w:lang w:eastAsia="en-US"/>
              </w:rPr>
            </w:pPr>
            <w:hyperlink r:id="rId25" w:history="1">
              <w:r w:rsidRPr="00861133">
                <w:rPr>
                  <w:rStyle w:val="Hyperlink"/>
                  <w:lang w:eastAsia="en-US"/>
                </w:rPr>
                <w:t>Introduction to rates and ratios</w:t>
              </w:r>
            </w:hyperlink>
            <w:r>
              <w:rPr>
                <w:lang w:eastAsia="en-US"/>
              </w:rPr>
              <w:t xml:space="preserve"> (Southern Cross University)</w:t>
            </w:r>
          </w:p>
          <w:p w:rsidR="00D00AE7" w:rsidRDefault="00D00AE7" w:rsidP="00D00AE7">
            <w:pPr>
              <w:pStyle w:val="IOStablelist1bullet2017"/>
              <w:rPr>
                <w:lang w:eastAsia="en-US"/>
              </w:rPr>
            </w:pPr>
            <w:r>
              <w:rPr>
                <w:lang w:eastAsia="en-US"/>
              </w:rPr>
              <w:t>Go to pages 8 to 10 in the PDF to work through ‘Calculations based on rates’.</w:t>
            </w:r>
          </w:p>
          <w:p w:rsidR="00D00AE7" w:rsidRDefault="00D00AE7" w:rsidP="00D00AE7">
            <w:pPr>
              <w:pStyle w:val="IOStablelist1bullet2017"/>
              <w:rPr>
                <w:lang w:eastAsia="en-US"/>
              </w:rPr>
            </w:pPr>
            <w:r>
              <w:rPr>
                <w:lang w:eastAsia="en-US"/>
              </w:rPr>
              <w:t>Answers to questions for this topic start on page 26</w:t>
            </w:r>
          </w:p>
          <w:p w:rsidR="00C41D2E" w:rsidRDefault="00C41D2E" w:rsidP="00D00AE7">
            <w:pPr>
              <w:pStyle w:val="IOStabletext2017"/>
              <w:rPr>
                <w:lang w:eastAsia="en-US"/>
              </w:rPr>
            </w:pPr>
            <w:r>
              <w:rPr>
                <w:lang w:eastAsia="en-US"/>
              </w:rPr>
              <w:t>Supermarket websites:</w:t>
            </w:r>
          </w:p>
          <w:p w:rsidR="00C41D2E" w:rsidRDefault="00C41D2E" w:rsidP="00C41D2E">
            <w:pPr>
              <w:pStyle w:val="IOStablelist1bullet2017"/>
              <w:rPr>
                <w:lang w:eastAsia="en-US"/>
              </w:rPr>
            </w:pPr>
            <w:hyperlink r:id="rId26" w:history="1">
              <w:r w:rsidRPr="00C41D2E">
                <w:rPr>
                  <w:rStyle w:val="Hyperlink"/>
                  <w:lang w:eastAsia="en-US"/>
                </w:rPr>
                <w:t>Woolworths</w:t>
              </w:r>
            </w:hyperlink>
          </w:p>
          <w:p w:rsidR="00C41D2E" w:rsidRDefault="00C41D2E" w:rsidP="00C41D2E">
            <w:pPr>
              <w:pStyle w:val="IOStablelist1bullet2017"/>
              <w:rPr>
                <w:lang w:eastAsia="en-US"/>
              </w:rPr>
            </w:pPr>
            <w:hyperlink r:id="rId27" w:history="1">
              <w:r w:rsidRPr="00C41D2E">
                <w:rPr>
                  <w:rStyle w:val="Hyperlink"/>
                  <w:lang w:eastAsia="en-US"/>
                </w:rPr>
                <w:t>Coles</w:t>
              </w:r>
            </w:hyperlink>
          </w:p>
          <w:p w:rsidR="00C41D2E" w:rsidRDefault="00C41D2E" w:rsidP="00C41D2E">
            <w:pPr>
              <w:pStyle w:val="IOStablelist1bullet2017"/>
              <w:rPr>
                <w:lang w:eastAsia="en-US"/>
              </w:rPr>
            </w:pPr>
            <w:hyperlink r:id="rId28" w:history="1">
              <w:r w:rsidRPr="00C41D2E">
                <w:rPr>
                  <w:rStyle w:val="Hyperlink"/>
                  <w:lang w:eastAsia="en-US"/>
                </w:rPr>
                <w:t>Aldi</w:t>
              </w:r>
            </w:hyperlink>
          </w:p>
          <w:p w:rsidR="00D00AE7" w:rsidRDefault="00D00AE7" w:rsidP="00D00AE7">
            <w:pPr>
              <w:pStyle w:val="IOStabletext2017"/>
              <w:rPr>
                <w:lang w:eastAsia="en-US"/>
              </w:rPr>
            </w:pPr>
            <w:hyperlink r:id="rId29" w:history="1">
              <w:r w:rsidRPr="00D00AE7">
                <w:rPr>
                  <w:rStyle w:val="Hyperlink"/>
                  <w:lang w:eastAsia="en-US"/>
                </w:rPr>
                <w:t>Heart rate</w:t>
              </w:r>
              <w:r w:rsidRPr="00D00AE7">
                <w:rPr>
                  <w:rStyle w:val="Hyperlink"/>
                  <w:lang w:eastAsia="en-US"/>
                </w:rPr>
                <w:t xml:space="preserve"> </w:t>
              </w:r>
              <w:r w:rsidRPr="00D00AE7">
                <w:rPr>
                  <w:rStyle w:val="Hyperlink"/>
                  <w:lang w:eastAsia="en-US"/>
                </w:rPr>
                <w:t>activity</w:t>
              </w:r>
            </w:hyperlink>
            <w:r>
              <w:rPr>
                <w:lang w:eastAsia="en-US"/>
              </w:rPr>
              <w:t xml:space="preserve"> (MathsLinks)</w:t>
            </w:r>
          </w:p>
          <w:p w:rsidR="00D00AE7" w:rsidRDefault="00D00AE7" w:rsidP="00D00AE7">
            <w:pPr>
              <w:pStyle w:val="IOStabletext2017"/>
              <w:rPr>
                <w:lang w:eastAsia="en-US"/>
              </w:rPr>
            </w:pPr>
            <w:hyperlink r:id="rId30" w:history="1">
              <w:r w:rsidRPr="00D00AE7">
                <w:rPr>
                  <w:rStyle w:val="Hyperlink"/>
                  <w:lang w:eastAsia="en-US"/>
                </w:rPr>
                <w:t>Heart</w:t>
              </w:r>
              <w:r w:rsidRPr="00D00AE7">
                <w:rPr>
                  <w:rStyle w:val="Hyperlink"/>
                  <w:lang w:eastAsia="en-US"/>
                </w:rPr>
                <w:t xml:space="preserve"> </w:t>
              </w:r>
              <w:r w:rsidRPr="00D00AE7">
                <w:rPr>
                  <w:rStyle w:val="Hyperlink"/>
                  <w:lang w:eastAsia="en-US"/>
                </w:rPr>
                <w:t>rate</w:t>
              </w:r>
            </w:hyperlink>
            <w:r>
              <w:rPr>
                <w:lang w:eastAsia="en-US"/>
              </w:rPr>
              <w:t xml:space="preserve"> (Nuffield Free-Standing Mathematics Activity)</w:t>
            </w:r>
          </w:p>
        </w:tc>
      </w:tr>
      <w:tr w:rsidR="00AA45BA" w:rsidTr="00AA45BA">
        <w:tc>
          <w:tcPr>
            <w:tcW w:w="3402" w:type="dxa"/>
          </w:tcPr>
          <w:p w:rsidR="007E34E1" w:rsidRDefault="00D00AE7" w:rsidP="00D00AE7">
            <w:pPr>
              <w:pStyle w:val="IOStablelist1bullet2017"/>
              <w:rPr>
                <w:lang w:eastAsia="en-US"/>
              </w:rPr>
            </w:pPr>
            <w:r>
              <w:rPr>
                <w:lang w:eastAsia="en-US"/>
              </w:rPr>
              <w:lastRenderedPageBreak/>
              <w:t>Use rates to determine costs, such as calculating the cost of a trade professional using rates per hour and call-out fees (ACMEM075)</w:t>
            </w:r>
          </w:p>
        </w:tc>
        <w:tc>
          <w:tcPr>
            <w:tcW w:w="7529" w:type="dxa"/>
          </w:tcPr>
          <w:p w:rsidR="00D00AE7" w:rsidRDefault="00D00AE7" w:rsidP="00D00AE7">
            <w:pPr>
              <w:pStyle w:val="IOStabletext2017"/>
              <w:rPr>
                <w:lang w:eastAsia="en-US"/>
              </w:rPr>
            </w:pPr>
            <w:r>
              <w:rPr>
                <w:lang w:eastAsia="en-US"/>
              </w:rPr>
              <w:t xml:space="preserve">Students investigate the cost of different trade professionals, such as </w:t>
            </w:r>
            <w:r w:rsidR="003A781D">
              <w:rPr>
                <w:lang w:eastAsia="en-US"/>
              </w:rPr>
              <w:t xml:space="preserve">a </w:t>
            </w:r>
            <w:r>
              <w:rPr>
                <w:lang w:eastAsia="en-US"/>
              </w:rPr>
              <w:t>p</w:t>
            </w:r>
            <w:r w:rsidR="003A781D">
              <w:rPr>
                <w:lang w:eastAsia="en-US"/>
              </w:rPr>
              <w:t xml:space="preserve">lumber, carpenter, electrician, or </w:t>
            </w:r>
            <w:r>
              <w:rPr>
                <w:lang w:eastAsia="en-US"/>
              </w:rPr>
              <w:t>mechanic.</w:t>
            </w:r>
          </w:p>
          <w:p w:rsidR="00D00AE7" w:rsidRDefault="00D00AE7" w:rsidP="00D00AE7">
            <w:pPr>
              <w:pStyle w:val="IOStabletext2017"/>
              <w:rPr>
                <w:lang w:eastAsia="en-US"/>
              </w:rPr>
            </w:pPr>
            <w:r>
              <w:rPr>
                <w:lang w:eastAsia="en-US"/>
              </w:rPr>
              <w:t>Read article on how tradespeople calculate their hourly rate.</w:t>
            </w:r>
          </w:p>
          <w:p w:rsidR="00D00AE7" w:rsidRDefault="00D00AE7" w:rsidP="00D00AE7">
            <w:pPr>
              <w:pStyle w:val="IOStabletext2017"/>
              <w:rPr>
                <w:lang w:eastAsia="en-US"/>
              </w:rPr>
            </w:pPr>
            <w:r>
              <w:rPr>
                <w:lang w:eastAsia="en-US"/>
              </w:rPr>
              <w:t>Choose three trades to investigate using the pricing guides.</w:t>
            </w:r>
          </w:p>
          <w:p w:rsidR="00D00AE7" w:rsidRDefault="00D00AE7" w:rsidP="00D00AE7">
            <w:pPr>
              <w:pStyle w:val="IOStabletext2017"/>
              <w:rPr>
                <w:lang w:eastAsia="en-US"/>
              </w:rPr>
            </w:pPr>
            <w:r>
              <w:rPr>
                <w:lang w:eastAsia="en-US"/>
              </w:rPr>
              <w:t>For each trade find three local tradespeople and compare their prices.</w:t>
            </w:r>
          </w:p>
          <w:p w:rsidR="007E34E1" w:rsidRDefault="00D00AE7" w:rsidP="00D00AE7">
            <w:pPr>
              <w:pStyle w:val="IOStabletext2017"/>
              <w:rPr>
                <w:lang w:eastAsia="en-US"/>
              </w:rPr>
            </w:pPr>
            <w:r>
              <w:rPr>
                <w:lang w:eastAsia="en-US"/>
              </w:rPr>
              <w:t>Students complete an exercise comparing the cost of fixing a furnace based on service fees and labour costs. As part of this activity</w:t>
            </w:r>
            <w:r w:rsidR="003A781D">
              <w:rPr>
                <w:lang w:eastAsia="en-US"/>
              </w:rPr>
              <w:t>,</w:t>
            </w:r>
            <w:r>
              <w:rPr>
                <w:lang w:eastAsia="en-US"/>
              </w:rPr>
              <w:t xml:space="preserve"> students will be required to construct equations and graph them to solve problems.</w:t>
            </w:r>
          </w:p>
        </w:tc>
        <w:tc>
          <w:tcPr>
            <w:tcW w:w="4365" w:type="dxa"/>
          </w:tcPr>
          <w:p w:rsidR="007E34E1" w:rsidRDefault="003A781D" w:rsidP="00A64307">
            <w:pPr>
              <w:pStyle w:val="IOStabletext2017"/>
              <w:rPr>
                <w:lang w:eastAsia="en-US"/>
              </w:rPr>
            </w:pPr>
            <w:hyperlink r:id="rId31" w:history="1">
              <w:r w:rsidRPr="003A781D">
                <w:rPr>
                  <w:rStyle w:val="Hyperlink"/>
                  <w:lang w:eastAsia="en-US"/>
                </w:rPr>
                <w:t>Cost of hiring tradespeople in NSW increasing, with plumbers mo</w:t>
              </w:r>
              <w:r w:rsidRPr="003A781D">
                <w:rPr>
                  <w:rStyle w:val="Hyperlink"/>
                  <w:lang w:eastAsia="en-US"/>
                </w:rPr>
                <w:t>s</w:t>
              </w:r>
              <w:r w:rsidRPr="003A781D">
                <w:rPr>
                  <w:rStyle w:val="Hyperlink"/>
                  <w:lang w:eastAsia="en-US"/>
                </w:rPr>
                <w:t>t pricey</w:t>
              </w:r>
            </w:hyperlink>
          </w:p>
          <w:p w:rsidR="003A781D" w:rsidRDefault="003A781D" w:rsidP="00A64307">
            <w:pPr>
              <w:pStyle w:val="IOStabletext2017"/>
              <w:rPr>
                <w:lang w:eastAsia="en-US"/>
              </w:rPr>
            </w:pPr>
            <w:hyperlink r:id="rId32" w:history="1">
              <w:r w:rsidRPr="003A781D">
                <w:rPr>
                  <w:rStyle w:val="Hyperlink"/>
                  <w:lang w:eastAsia="en-US"/>
                </w:rPr>
                <w:t>How to price your building work competi</w:t>
              </w:r>
              <w:r w:rsidRPr="003A781D">
                <w:rPr>
                  <w:rStyle w:val="Hyperlink"/>
                  <w:lang w:eastAsia="en-US"/>
                </w:rPr>
                <w:t>t</w:t>
              </w:r>
              <w:r w:rsidRPr="003A781D">
                <w:rPr>
                  <w:rStyle w:val="Hyperlink"/>
                  <w:lang w:eastAsia="en-US"/>
                </w:rPr>
                <w:t>ively and still earn money</w:t>
              </w:r>
            </w:hyperlink>
            <w:r>
              <w:rPr>
                <w:lang w:eastAsia="en-US"/>
              </w:rPr>
              <w:t xml:space="preserve"> (Your Trade Base)</w:t>
            </w:r>
          </w:p>
          <w:p w:rsidR="003A781D" w:rsidRDefault="003A781D" w:rsidP="00A64307">
            <w:pPr>
              <w:pStyle w:val="IOStabletext2017"/>
              <w:rPr>
                <w:lang w:eastAsia="en-US"/>
              </w:rPr>
            </w:pPr>
            <w:hyperlink r:id="rId33" w:history="1">
              <w:r w:rsidRPr="003A781D">
                <w:rPr>
                  <w:rStyle w:val="Hyperlink"/>
                  <w:lang w:eastAsia="en-US"/>
                </w:rPr>
                <w:t>Pricing Gu</w:t>
              </w:r>
              <w:r w:rsidRPr="003A781D">
                <w:rPr>
                  <w:rStyle w:val="Hyperlink"/>
                  <w:lang w:eastAsia="en-US"/>
                </w:rPr>
                <w:t>i</w:t>
              </w:r>
              <w:r w:rsidRPr="003A781D">
                <w:rPr>
                  <w:rStyle w:val="Hyperlink"/>
                  <w:lang w:eastAsia="en-US"/>
                </w:rPr>
                <w:t>des</w:t>
              </w:r>
            </w:hyperlink>
            <w:r>
              <w:rPr>
                <w:lang w:eastAsia="en-US"/>
              </w:rPr>
              <w:t xml:space="preserve"> (serviceseeking.com.au)</w:t>
            </w:r>
          </w:p>
          <w:p w:rsidR="003A781D" w:rsidRDefault="003A781D" w:rsidP="00A64307">
            <w:pPr>
              <w:pStyle w:val="IOStabletext2017"/>
              <w:rPr>
                <w:lang w:eastAsia="en-US"/>
              </w:rPr>
            </w:pPr>
            <w:hyperlink r:id="rId34" w:history="1">
              <w:r w:rsidRPr="003A781D">
                <w:rPr>
                  <w:rStyle w:val="Hyperlink"/>
                  <w:lang w:eastAsia="en-US"/>
                </w:rPr>
                <w:t>Fixing the</w:t>
              </w:r>
              <w:r w:rsidRPr="003A781D">
                <w:rPr>
                  <w:rStyle w:val="Hyperlink"/>
                  <w:lang w:eastAsia="en-US"/>
                </w:rPr>
                <w:t xml:space="preserve"> </w:t>
              </w:r>
              <w:r w:rsidRPr="003A781D">
                <w:rPr>
                  <w:rStyle w:val="Hyperlink"/>
                  <w:lang w:eastAsia="en-US"/>
                </w:rPr>
                <w:t>Furnace</w:t>
              </w:r>
            </w:hyperlink>
            <w:r>
              <w:rPr>
                <w:lang w:eastAsia="en-US"/>
              </w:rPr>
              <w:t xml:space="preserve"> (Illustrative Mathematics)</w:t>
            </w:r>
          </w:p>
        </w:tc>
      </w:tr>
      <w:tr w:rsidR="00AA45BA" w:rsidTr="00AA45BA">
        <w:tc>
          <w:tcPr>
            <w:tcW w:w="3402" w:type="dxa"/>
          </w:tcPr>
          <w:p w:rsidR="007E34E1" w:rsidRDefault="003A781D" w:rsidP="003A781D">
            <w:pPr>
              <w:pStyle w:val="IOStablelist1bullet2017"/>
              <w:rPr>
                <w:lang w:eastAsia="en-US"/>
              </w:rPr>
            </w:pPr>
            <w:r>
              <w:rPr>
                <w:lang w:eastAsia="en-US"/>
              </w:rPr>
              <w:lastRenderedPageBreak/>
              <w:t>Work with speed as a rate, including interpreting distance time graphs (travel graphs) and use them to solve problems related to speed, distance and time</w:t>
            </w:r>
          </w:p>
        </w:tc>
        <w:tc>
          <w:tcPr>
            <w:tcW w:w="7529" w:type="dxa"/>
          </w:tcPr>
          <w:p w:rsidR="00072C50" w:rsidRDefault="00072C50" w:rsidP="00072C50">
            <w:pPr>
              <w:pStyle w:val="IOStabletext2017"/>
              <w:rPr>
                <w:lang w:eastAsia="en-US"/>
              </w:rPr>
            </w:pPr>
            <w:r>
              <w:rPr>
                <w:lang w:eastAsia="en-US"/>
              </w:rPr>
              <w:t>Students should use speed rates to perform calculations including finding distance, time and average speed of a trip. Teacher may generate a worksheet at the appropriate level for their class.</w:t>
            </w:r>
          </w:p>
          <w:p w:rsidR="00072C50" w:rsidRDefault="00072C50" w:rsidP="00072C50">
            <w:pPr>
              <w:pStyle w:val="IOStabletext2017"/>
              <w:rPr>
                <w:lang w:eastAsia="en-US"/>
              </w:rPr>
            </w:pPr>
            <w:r>
              <w:rPr>
                <w:lang w:eastAsia="en-US"/>
              </w:rPr>
              <w:t xml:space="preserve">Students complete a </w:t>
            </w:r>
            <w:r>
              <w:rPr>
                <w:lang w:eastAsia="en-US"/>
              </w:rPr>
              <w:t>discussion activity on distance-</w:t>
            </w:r>
            <w:r>
              <w:rPr>
                <w:lang w:eastAsia="en-US"/>
              </w:rPr>
              <w:t>time graphs</w:t>
            </w:r>
            <w:r>
              <w:rPr>
                <w:lang w:eastAsia="en-US"/>
              </w:rPr>
              <w:t>.</w:t>
            </w:r>
          </w:p>
          <w:p w:rsidR="00072C50" w:rsidRDefault="00072C50" w:rsidP="00072C50">
            <w:pPr>
              <w:pStyle w:val="IOStabletext2017"/>
              <w:rPr>
                <w:lang w:eastAsia="en-US"/>
              </w:rPr>
            </w:pPr>
            <w:r>
              <w:rPr>
                <w:lang w:eastAsia="en-US"/>
              </w:rPr>
              <w:t xml:space="preserve">Students complete </w:t>
            </w:r>
            <w:r>
              <w:rPr>
                <w:lang w:eastAsia="en-US"/>
              </w:rPr>
              <w:t>an exercise matching a distance-</w:t>
            </w:r>
            <w:r>
              <w:rPr>
                <w:lang w:eastAsia="en-US"/>
              </w:rPr>
              <w:t>time graph with a scenari</w:t>
            </w:r>
            <w:r>
              <w:rPr>
                <w:lang w:eastAsia="en-US"/>
              </w:rPr>
              <w:t>o</w:t>
            </w:r>
            <w:r>
              <w:rPr>
                <w:lang w:eastAsia="en-US"/>
              </w:rPr>
              <w:t>.</w:t>
            </w:r>
          </w:p>
          <w:p w:rsidR="00072C50" w:rsidRDefault="00072C50" w:rsidP="00072C50">
            <w:pPr>
              <w:pStyle w:val="IOStabletext2017"/>
              <w:rPr>
                <w:lang w:eastAsia="en-US"/>
              </w:rPr>
            </w:pPr>
            <w:r>
              <w:rPr>
                <w:lang w:eastAsia="en-US"/>
              </w:rPr>
              <w:t>Students complete worksheet interpreting distance-time graphs.</w:t>
            </w:r>
          </w:p>
          <w:p w:rsidR="007E34E1" w:rsidRDefault="00072C50" w:rsidP="00072C50">
            <w:pPr>
              <w:pStyle w:val="IOStabletext2017"/>
              <w:tabs>
                <w:tab w:val="clear" w:pos="567"/>
                <w:tab w:val="clear" w:pos="1134"/>
                <w:tab w:val="clear" w:pos="1701"/>
                <w:tab w:val="clear" w:pos="2268"/>
                <w:tab w:val="clear" w:pos="2835"/>
                <w:tab w:val="clear" w:pos="3402"/>
              </w:tabs>
              <w:rPr>
                <w:lang w:eastAsia="en-US"/>
              </w:rPr>
            </w:pPr>
            <w:r>
              <w:rPr>
                <w:lang w:eastAsia="en-US"/>
              </w:rPr>
              <w:t>In pairs, students write a scenario and ask their partner to draw the appropriate distance-time graph.</w:t>
            </w:r>
          </w:p>
        </w:tc>
        <w:tc>
          <w:tcPr>
            <w:tcW w:w="4365" w:type="dxa"/>
          </w:tcPr>
          <w:p w:rsidR="007E34E1" w:rsidRDefault="00325B2C" w:rsidP="00A64307">
            <w:pPr>
              <w:pStyle w:val="IOStabletext2017"/>
              <w:rPr>
                <w:lang w:eastAsia="en-US"/>
              </w:rPr>
            </w:pPr>
            <w:hyperlink r:id="rId35" w:history="1">
              <w:r w:rsidR="00072C50" w:rsidRPr="00325B2C">
                <w:rPr>
                  <w:rStyle w:val="Hyperlink"/>
                  <w:lang w:eastAsia="en-US"/>
                </w:rPr>
                <w:t>Speed, time and distance problems wo</w:t>
              </w:r>
              <w:r w:rsidR="00072C50" w:rsidRPr="00325B2C">
                <w:rPr>
                  <w:rStyle w:val="Hyperlink"/>
                  <w:lang w:eastAsia="en-US"/>
                </w:rPr>
                <w:t>r</w:t>
              </w:r>
              <w:r w:rsidR="00072C50" w:rsidRPr="00325B2C">
                <w:rPr>
                  <w:rStyle w:val="Hyperlink"/>
                  <w:lang w:eastAsia="en-US"/>
                </w:rPr>
                <w:t>ksheets</w:t>
              </w:r>
            </w:hyperlink>
          </w:p>
          <w:p w:rsidR="00072C50" w:rsidRDefault="00325B2C" w:rsidP="00A64307">
            <w:pPr>
              <w:pStyle w:val="IOStabletext2017"/>
              <w:rPr>
                <w:lang w:eastAsia="en-US"/>
              </w:rPr>
            </w:pPr>
            <w:hyperlink r:id="rId36" w:history="1">
              <w:r w:rsidR="00072C50" w:rsidRPr="00325B2C">
                <w:rPr>
                  <w:rStyle w:val="Hyperlink"/>
                  <w:lang w:eastAsia="en-US"/>
                </w:rPr>
                <w:t>Distance-time graphs</w:t>
              </w:r>
              <w:r w:rsidR="00072C50" w:rsidRPr="00325B2C">
                <w:rPr>
                  <w:rStyle w:val="Hyperlink"/>
                  <w:lang w:eastAsia="en-US"/>
                </w:rPr>
                <w:t xml:space="preserve"> </w:t>
              </w:r>
              <w:r w:rsidR="00072C50" w:rsidRPr="00325B2C">
                <w:rPr>
                  <w:rStyle w:val="Hyperlink"/>
                  <w:lang w:eastAsia="en-US"/>
                </w:rPr>
                <w:t>(TES)</w:t>
              </w:r>
            </w:hyperlink>
          </w:p>
          <w:p w:rsidR="00072C50" w:rsidRDefault="00072C50" w:rsidP="00072C50">
            <w:pPr>
              <w:pStyle w:val="IOStablelist1bullet2017"/>
              <w:rPr>
                <w:lang w:eastAsia="en-US"/>
              </w:rPr>
            </w:pPr>
            <w:r>
              <w:rPr>
                <w:lang w:eastAsia="en-US"/>
              </w:rPr>
              <w:t>Note – A Google account will be required to login to TES to access their resources.</w:t>
            </w:r>
          </w:p>
          <w:p w:rsidR="00072C50" w:rsidRDefault="00325B2C" w:rsidP="00A64307">
            <w:pPr>
              <w:pStyle w:val="IOStabletext2017"/>
              <w:rPr>
                <w:lang w:eastAsia="en-US"/>
              </w:rPr>
            </w:pPr>
            <w:hyperlink r:id="rId37" w:history="1">
              <w:r w:rsidR="00072C50" w:rsidRPr="00325B2C">
                <w:rPr>
                  <w:rStyle w:val="Hyperlink"/>
                  <w:lang w:eastAsia="en-US"/>
                </w:rPr>
                <w:t>Distance Time Graphs Powerp</w:t>
              </w:r>
              <w:r w:rsidR="00072C50" w:rsidRPr="00325B2C">
                <w:rPr>
                  <w:rStyle w:val="Hyperlink"/>
                  <w:lang w:eastAsia="en-US"/>
                </w:rPr>
                <w:t>o</w:t>
              </w:r>
              <w:r w:rsidR="00072C50" w:rsidRPr="00325B2C">
                <w:rPr>
                  <w:rStyle w:val="Hyperlink"/>
                  <w:lang w:eastAsia="en-US"/>
                </w:rPr>
                <w:t>int (TES)</w:t>
              </w:r>
            </w:hyperlink>
          </w:p>
          <w:p w:rsidR="00072C50" w:rsidRDefault="00072C50" w:rsidP="00072C50">
            <w:pPr>
              <w:pStyle w:val="IOStablelist1bullet2017"/>
              <w:rPr>
                <w:lang w:eastAsia="en-US"/>
              </w:rPr>
            </w:pPr>
            <w:r w:rsidRPr="00072C50">
              <w:rPr>
                <w:lang w:eastAsia="en-US"/>
              </w:rPr>
              <w:t>Note – A Google account will be required to login to TES to access their resources.</w:t>
            </w:r>
          </w:p>
          <w:p w:rsidR="00072C50" w:rsidRDefault="00072C50" w:rsidP="00A64307">
            <w:pPr>
              <w:pStyle w:val="IOStabletext2017"/>
              <w:rPr>
                <w:lang w:eastAsia="en-US"/>
              </w:rPr>
            </w:pPr>
            <w:hyperlink r:id="rId38" w:history="1">
              <w:r w:rsidRPr="00072C50">
                <w:rPr>
                  <w:rStyle w:val="Hyperlink"/>
                  <w:lang w:eastAsia="en-US"/>
                </w:rPr>
                <w:t>Distance Time Graphs</w:t>
              </w:r>
            </w:hyperlink>
          </w:p>
        </w:tc>
      </w:tr>
      <w:tr w:rsidR="00AA45BA" w:rsidTr="00AA45BA">
        <w:tc>
          <w:tcPr>
            <w:tcW w:w="3402" w:type="dxa"/>
          </w:tcPr>
          <w:p w:rsidR="007E34E1" w:rsidRDefault="00072C50" w:rsidP="00072C50">
            <w:pPr>
              <w:pStyle w:val="IOStablelist1bullet2017"/>
              <w:rPr>
                <w:lang w:eastAsia="en-US"/>
              </w:rPr>
            </w:pPr>
            <w:r>
              <w:rPr>
                <w:lang w:eastAsia="en-US"/>
              </w:rPr>
              <w:t>C</w:t>
            </w:r>
            <w:r w:rsidRPr="00072C50">
              <w:rPr>
                <w:lang w:eastAsia="en-US"/>
              </w:rPr>
              <w:t>alculate the amount of fuel used on a trip, given the fuel consumption rate, and compare fuel consumption statistics for various vehicles</w:t>
            </w:r>
          </w:p>
        </w:tc>
        <w:tc>
          <w:tcPr>
            <w:tcW w:w="7529" w:type="dxa"/>
          </w:tcPr>
          <w:p w:rsidR="00072C50" w:rsidRDefault="00072C50" w:rsidP="00072C50">
            <w:pPr>
              <w:pStyle w:val="IOStabletext2017"/>
              <w:rPr>
                <w:lang w:eastAsia="en-US"/>
              </w:rPr>
            </w:pPr>
            <w:r>
              <w:rPr>
                <w:lang w:eastAsia="en-US"/>
              </w:rPr>
              <w:t>Class discussion about why consideration of fuel economy is important. Consider environmental/sustainability factors.</w:t>
            </w:r>
          </w:p>
          <w:p w:rsidR="00072C50" w:rsidRDefault="00072C50" w:rsidP="00072C50">
            <w:pPr>
              <w:pStyle w:val="IOStabletext2017"/>
              <w:rPr>
                <w:lang w:eastAsia="en-US"/>
              </w:rPr>
            </w:pPr>
            <w:r>
              <w:rPr>
                <w:lang w:eastAsia="en-US"/>
              </w:rPr>
              <w:t>Students should be made aware of online tools available to calculate cost of fuel for a trip.</w:t>
            </w:r>
          </w:p>
          <w:p w:rsidR="00072C50" w:rsidRDefault="00072C50" w:rsidP="00072C50">
            <w:pPr>
              <w:pStyle w:val="IOStabletext2017"/>
              <w:rPr>
                <w:lang w:eastAsia="en-US"/>
              </w:rPr>
            </w:pPr>
            <w:r>
              <w:rPr>
                <w:lang w:eastAsia="en-US"/>
              </w:rPr>
              <w:t xml:space="preserve">Students could use this website to compare the fuel economy of different types </w:t>
            </w:r>
            <w:r>
              <w:rPr>
                <w:lang w:eastAsia="en-US"/>
              </w:rPr>
              <w:t xml:space="preserve">of </w:t>
            </w:r>
            <w:r>
              <w:rPr>
                <w:lang w:eastAsia="en-US"/>
              </w:rPr>
              <w:t>vehicles for a trip of their choosing.</w:t>
            </w:r>
          </w:p>
          <w:p w:rsidR="00072C50" w:rsidRDefault="00072C50" w:rsidP="00072C50">
            <w:pPr>
              <w:pStyle w:val="IOStabletext2017"/>
              <w:rPr>
                <w:lang w:eastAsia="en-US"/>
              </w:rPr>
            </w:pPr>
            <w:r>
              <w:rPr>
                <w:lang w:eastAsia="en-US"/>
              </w:rPr>
              <w:t>Compare fuel efficiency of cars using their fuel consumption rate</w:t>
            </w:r>
            <w:r>
              <w:rPr>
                <w:lang w:eastAsia="en-US"/>
              </w:rPr>
              <w:t>.</w:t>
            </w:r>
          </w:p>
          <w:p w:rsidR="00072C50" w:rsidRDefault="00072C50" w:rsidP="00072C50">
            <w:pPr>
              <w:pStyle w:val="IOStabletext2017"/>
              <w:rPr>
                <w:lang w:eastAsia="en-US"/>
              </w:rPr>
            </w:pPr>
            <w:r w:rsidRPr="00072C50">
              <w:rPr>
                <w:rStyle w:val="IOSstrongemphasis2017"/>
                <w:lang w:eastAsia="en-US"/>
              </w:rPr>
              <w:t>Extension</w:t>
            </w:r>
            <w:r w:rsidRPr="00072C50">
              <w:rPr>
                <w:rStyle w:val="IOSstrongemphasis2017"/>
              </w:rPr>
              <w:t xml:space="preserve"> –</w:t>
            </w:r>
            <w:r>
              <w:rPr>
                <w:lang w:eastAsia="en-US"/>
              </w:rPr>
              <w:t xml:space="preserve"> </w:t>
            </w:r>
            <w:r>
              <w:rPr>
                <w:lang w:eastAsia="en-US"/>
              </w:rPr>
              <w:t>Class</w:t>
            </w:r>
            <w:r>
              <w:rPr>
                <w:lang w:eastAsia="en-US"/>
              </w:rPr>
              <w:t xml:space="preserve"> </w:t>
            </w:r>
            <w:r>
              <w:rPr>
                <w:lang w:eastAsia="en-US"/>
              </w:rPr>
              <w:t>discussion about the decision-making process involved in buying a car. Brainstorm factors which ma</w:t>
            </w:r>
            <w:r>
              <w:rPr>
                <w:lang w:eastAsia="en-US"/>
              </w:rPr>
              <w:t>y affect your choice of car, such as:</w:t>
            </w:r>
          </w:p>
          <w:p w:rsidR="00072C50" w:rsidRDefault="00072C50" w:rsidP="00072C50">
            <w:pPr>
              <w:pStyle w:val="IOStablelist1bullet2017"/>
              <w:rPr>
                <w:rFonts w:hint="eastAsia"/>
                <w:lang w:eastAsia="en-US"/>
              </w:rPr>
            </w:pPr>
            <w:r>
              <w:rPr>
                <w:rFonts w:hint="eastAsia"/>
                <w:lang w:eastAsia="en-US"/>
              </w:rPr>
              <w:t>Initial cost of car (new v</w:t>
            </w:r>
            <w:r>
              <w:rPr>
                <w:lang w:eastAsia="en-US"/>
              </w:rPr>
              <w:t>ersu</w:t>
            </w:r>
            <w:r>
              <w:rPr>
                <w:rFonts w:hint="eastAsia"/>
                <w:lang w:eastAsia="en-US"/>
              </w:rPr>
              <w:t>s second</w:t>
            </w:r>
            <w:r>
              <w:rPr>
                <w:lang w:eastAsia="en-US"/>
              </w:rPr>
              <w:t>-</w:t>
            </w:r>
            <w:r>
              <w:rPr>
                <w:rFonts w:hint="eastAsia"/>
                <w:lang w:eastAsia="en-US"/>
              </w:rPr>
              <w:t>hand)</w:t>
            </w:r>
          </w:p>
          <w:p w:rsidR="00072C50" w:rsidRDefault="00072C50" w:rsidP="00072C50">
            <w:pPr>
              <w:pStyle w:val="IOStablelist1bullet2017"/>
              <w:rPr>
                <w:rFonts w:hint="eastAsia"/>
                <w:lang w:eastAsia="en-US"/>
              </w:rPr>
            </w:pPr>
            <w:r>
              <w:rPr>
                <w:rFonts w:hint="eastAsia"/>
                <w:lang w:eastAsia="en-US"/>
              </w:rPr>
              <w:t>Running costs (fuel economy and insurance costs for different types of cars)</w:t>
            </w:r>
          </w:p>
          <w:p w:rsidR="00072C50" w:rsidRDefault="00072C50" w:rsidP="00072C50">
            <w:pPr>
              <w:pStyle w:val="IOStablelist1bullet2017"/>
              <w:rPr>
                <w:rFonts w:hint="eastAsia"/>
                <w:lang w:eastAsia="en-US"/>
              </w:rPr>
            </w:pPr>
            <w:r>
              <w:rPr>
                <w:rFonts w:hint="eastAsia"/>
                <w:lang w:eastAsia="en-US"/>
              </w:rPr>
              <w:t>Use of car (urban driving, highway driving, tradespeople)</w:t>
            </w:r>
          </w:p>
          <w:p w:rsidR="00072C50" w:rsidRDefault="00072C50" w:rsidP="00072C50">
            <w:pPr>
              <w:pStyle w:val="IOStabletext2017"/>
              <w:rPr>
                <w:lang w:eastAsia="en-US"/>
              </w:rPr>
            </w:pPr>
            <w:r>
              <w:rPr>
                <w:lang w:eastAsia="en-US"/>
              </w:rPr>
              <w:t>Students should then perform calculations to calculate the amount of fuel used for a trip given the fuel consumption rates.</w:t>
            </w:r>
            <w:r>
              <w:rPr>
                <w:lang w:eastAsia="en-US"/>
              </w:rPr>
              <w:t xml:space="preserve"> For example:</w:t>
            </w:r>
          </w:p>
          <w:p w:rsidR="00072C50" w:rsidRDefault="00072C50" w:rsidP="00072C50">
            <w:pPr>
              <w:pStyle w:val="IOStablelist1bullet2017"/>
              <w:rPr>
                <w:lang w:eastAsia="en-US"/>
              </w:rPr>
            </w:pPr>
            <w:r>
              <w:rPr>
                <w:lang w:eastAsia="en-US"/>
              </w:rPr>
              <w:t>Benji is planning a 2000 kilometre driving trip, traveling with four friends. The car’s fuel consumption rate is 9.6L/100km. Petrol costs $1.43 per litre. If they split the cost of petrol for the trip evenly, how much will Benji pay for petrol?</w:t>
            </w:r>
          </w:p>
          <w:p w:rsidR="00072C50" w:rsidRDefault="00072C50" w:rsidP="00072C50">
            <w:pPr>
              <w:pStyle w:val="IOStablelist2numbered2017"/>
              <w:rPr>
                <w:lang w:eastAsia="en-US"/>
              </w:rPr>
            </w:pPr>
            <w:r>
              <w:rPr>
                <w:lang w:eastAsia="en-US"/>
              </w:rPr>
              <w:t>Calculate the total number of litres of petrol for the trip?</w:t>
            </w:r>
          </w:p>
          <w:p w:rsidR="00072C50" w:rsidRDefault="00072C50" w:rsidP="00072C50">
            <w:pPr>
              <w:pStyle w:val="IOStablelist2numbered2017"/>
              <w:rPr>
                <w:lang w:eastAsia="en-US"/>
              </w:rPr>
            </w:pPr>
            <w:r>
              <w:rPr>
                <w:lang w:eastAsia="en-US"/>
              </w:rPr>
              <w:t>How much will it cost to buy 180 litres of petrol?</w:t>
            </w:r>
          </w:p>
          <w:p w:rsidR="00562F6C" w:rsidRDefault="00072C50" w:rsidP="00072C50">
            <w:pPr>
              <w:pStyle w:val="IOStablelist2numbered2017"/>
              <w:rPr>
                <w:lang w:eastAsia="en-US"/>
              </w:rPr>
            </w:pPr>
            <w:r>
              <w:rPr>
                <w:lang w:eastAsia="en-US"/>
              </w:rPr>
              <w:t>How much will Benji pay? Give you answer to the nearest cent.</w:t>
            </w:r>
          </w:p>
        </w:tc>
        <w:tc>
          <w:tcPr>
            <w:tcW w:w="4365" w:type="dxa"/>
          </w:tcPr>
          <w:p w:rsidR="00147435" w:rsidRDefault="00325B2C" w:rsidP="00A64307">
            <w:pPr>
              <w:pStyle w:val="IOStabletext2017"/>
              <w:rPr>
                <w:lang w:eastAsia="en-US"/>
              </w:rPr>
            </w:pPr>
            <w:hyperlink r:id="rId39" w:history="1">
              <w:r w:rsidRPr="00325B2C">
                <w:rPr>
                  <w:rStyle w:val="Hyperlink"/>
                  <w:lang w:eastAsia="en-US"/>
                </w:rPr>
                <w:t>Why is fuel economy so important?</w:t>
              </w:r>
            </w:hyperlink>
          </w:p>
          <w:p w:rsidR="00325B2C" w:rsidRDefault="00325B2C" w:rsidP="00A64307">
            <w:pPr>
              <w:pStyle w:val="IOStabletext2017"/>
              <w:rPr>
                <w:lang w:eastAsia="en-US"/>
              </w:rPr>
            </w:pPr>
            <w:hyperlink r:id="rId40" w:history="1">
              <w:r w:rsidRPr="00325B2C">
                <w:rPr>
                  <w:rStyle w:val="Hyperlink"/>
                  <w:lang w:eastAsia="en-US"/>
                </w:rPr>
                <w:t>Estimating the cost of fuel for a trip</w:t>
              </w:r>
            </w:hyperlink>
          </w:p>
          <w:p w:rsidR="00325B2C" w:rsidRDefault="00325B2C" w:rsidP="00A64307">
            <w:pPr>
              <w:pStyle w:val="IOStabletext2017"/>
              <w:rPr>
                <w:lang w:eastAsia="en-US"/>
              </w:rPr>
            </w:pPr>
            <w:hyperlink r:id="rId41" w:history="1">
              <w:r w:rsidRPr="00325B2C">
                <w:rPr>
                  <w:rStyle w:val="Hyperlink"/>
                  <w:lang w:eastAsia="en-US"/>
                </w:rPr>
                <w:t>Petrol Cost Calculator</w:t>
              </w:r>
            </w:hyperlink>
          </w:p>
          <w:p w:rsidR="00325B2C" w:rsidRDefault="00325B2C" w:rsidP="00A64307">
            <w:pPr>
              <w:pStyle w:val="IOStabletext2017"/>
              <w:rPr>
                <w:lang w:eastAsia="en-US"/>
              </w:rPr>
            </w:pPr>
            <w:hyperlink r:id="rId42" w:history="1">
              <w:r>
                <w:rPr>
                  <w:rStyle w:val="Hyperlink"/>
                  <w:lang w:eastAsia="en-US"/>
                </w:rPr>
                <w:t>Road Trip Fuel Cost Calculator</w:t>
              </w:r>
            </w:hyperlink>
          </w:p>
          <w:p w:rsidR="00325B2C" w:rsidRDefault="00325B2C" w:rsidP="00A64307">
            <w:pPr>
              <w:pStyle w:val="IOStabletext2017"/>
              <w:rPr>
                <w:lang w:eastAsia="en-US"/>
              </w:rPr>
            </w:pPr>
            <w:hyperlink r:id="rId43" w:history="1">
              <w:r w:rsidRPr="00325B2C">
                <w:rPr>
                  <w:rStyle w:val="Hyperlink"/>
                  <w:lang w:eastAsia="en-US"/>
                </w:rPr>
                <w:t>Fuel and Trip Calculator</w:t>
              </w:r>
            </w:hyperlink>
          </w:p>
          <w:p w:rsidR="00325B2C" w:rsidRDefault="00325B2C" w:rsidP="00A64307">
            <w:pPr>
              <w:pStyle w:val="IOStabletext2017"/>
              <w:rPr>
                <w:lang w:eastAsia="en-US"/>
              </w:rPr>
            </w:pPr>
            <w:hyperlink r:id="rId44" w:history="1">
              <w:r w:rsidRPr="00325B2C">
                <w:rPr>
                  <w:rStyle w:val="Hyperlink"/>
                  <w:lang w:eastAsia="en-US"/>
                </w:rPr>
                <w:t>Green Vehicle Guide</w:t>
              </w:r>
            </w:hyperlink>
          </w:p>
          <w:p w:rsidR="00325B2C" w:rsidRDefault="00325B2C" w:rsidP="00A64307">
            <w:pPr>
              <w:pStyle w:val="IOStabletext2017"/>
              <w:rPr>
                <w:lang w:eastAsia="en-US"/>
              </w:rPr>
            </w:pPr>
            <w:hyperlink r:id="rId45" w:anchor="table" w:history="1">
              <w:r w:rsidRPr="00325B2C">
                <w:rPr>
                  <w:rStyle w:val="Hyperlink"/>
                  <w:lang w:eastAsia="en-US"/>
                </w:rPr>
                <w:t>Fuel efficiency comparison testing</w:t>
              </w:r>
            </w:hyperlink>
          </w:p>
        </w:tc>
      </w:tr>
      <w:tr w:rsidR="00AA45BA" w:rsidTr="00AA45BA">
        <w:tc>
          <w:tcPr>
            <w:tcW w:w="3402" w:type="dxa"/>
          </w:tcPr>
          <w:p w:rsidR="00325B2C" w:rsidRDefault="00325B2C" w:rsidP="00325B2C">
            <w:pPr>
              <w:pStyle w:val="IOStabletext2017"/>
              <w:rPr>
                <w:rFonts w:hint="eastAsia"/>
                <w:lang w:eastAsia="en-US"/>
              </w:rPr>
            </w:pPr>
            <w:r>
              <w:rPr>
                <w:rFonts w:hint="eastAsia"/>
                <w:lang w:eastAsia="en-US"/>
              </w:rPr>
              <w:lastRenderedPageBreak/>
              <w:t>S</w:t>
            </w:r>
            <w:r>
              <w:rPr>
                <w:rFonts w:hint="eastAsia"/>
                <w:lang w:eastAsia="en-US"/>
              </w:rPr>
              <w:t xml:space="preserve">olve problems involving heart rates and blood pressure </w:t>
            </w:r>
            <w:r w:rsidRPr="00325B2C">
              <w:rPr>
                <w:rStyle w:val="IOSstrongemphasis2017"/>
                <w:rFonts w:hint="eastAsia"/>
                <w:lang w:eastAsia="en-US"/>
              </w:rPr>
              <w:t>AAM</w:t>
            </w:r>
          </w:p>
          <w:p w:rsidR="00325B2C" w:rsidRDefault="00325B2C" w:rsidP="00325B2C">
            <w:pPr>
              <w:pStyle w:val="IOStablelist1bullet2017"/>
              <w:rPr>
                <w:lang w:eastAsia="en-US"/>
              </w:rPr>
            </w:pPr>
            <w:r>
              <w:rPr>
                <w:lang w:eastAsia="en-US"/>
              </w:rPr>
              <w:t>D</w:t>
            </w:r>
            <w:r>
              <w:rPr>
                <w:lang w:eastAsia="en-US"/>
              </w:rPr>
              <w:t>escribe heart rate as a rate expressed in beats per minute</w:t>
            </w:r>
          </w:p>
          <w:p w:rsidR="00325B2C" w:rsidRDefault="00325B2C" w:rsidP="00325B2C">
            <w:pPr>
              <w:pStyle w:val="IOStablelist1bullet2017"/>
              <w:rPr>
                <w:lang w:eastAsia="en-US"/>
              </w:rPr>
            </w:pPr>
            <w:r>
              <w:rPr>
                <w:lang w:eastAsia="en-US"/>
              </w:rPr>
              <w:t>M</w:t>
            </w:r>
            <w:r>
              <w:rPr>
                <w:lang w:eastAsia="en-US"/>
              </w:rPr>
              <w:t>easure and graph a person’s heart rate over time under different conditions an</w:t>
            </w:r>
            <w:r>
              <w:rPr>
                <w:lang w:eastAsia="en-US"/>
              </w:rPr>
              <w:t>d identify mathematical trends</w:t>
            </w:r>
          </w:p>
          <w:p w:rsidR="00325B2C" w:rsidRDefault="00325B2C" w:rsidP="00325B2C">
            <w:pPr>
              <w:pStyle w:val="IOStablelist1bullet2017"/>
              <w:rPr>
                <w:lang w:eastAsia="en-US"/>
              </w:rPr>
            </w:pPr>
            <w:r>
              <w:rPr>
                <w:lang w:eastAsia="en-US"/>
              </w:rPr>
              <w:t>C</w:t>
            </w:r>
            <w:r>
              <w:rPr>
                <w:lang w:eastAsia="en-US"/>
              </w:rPr>
              <w:t>alculate target hea</w:t>
            </w:r>
            <w:r>
              <w:rPr>
                <w:lang w:eastAsia="en-US"/>
              </w:rPr>
              <w:t>rt rate ranges during training</w:t>
            </w:r>
          </w:p>
          <w:p w:rsidR="00325B2C" w:rsidRDefault="00325B2C" w:rsidP="00325B2C">
            <w:pPr>
              <w:pStyle w:val="IOStablelist1bullet2017"/>
              <w:rPr>
                <w:lang w:eastAsia="en-US"/>
              </w:rPr>
            </w:pPr>
            <w:r>
              <w:rPr>
                <w:lang w:eastAsia="en-US"/>
              </w:rPr>
              <w:t>E</w:t>
            </w:r>
            <w:r>
              <w:rPr>
                <w:lang w:eastAsia="en-US"/>
              </w:rPr>
              <w:t>xpress blood pressure using measures of systolic pressure and diastolic pressure</w:t>
            </w:r>
          </w:p>
          <w:p w:rsidR="00325B2C" w:rsidRDefault="00325B2C" w:rsidP="00325B2C">
            <w:pPr>
              <w:pStyle w:val="IOStablelist1bullet2017"/>
              <w:rPr>
                <w:lang w:eastAsia="en-US"/>
              </w:rPr>
            </w:pPr>
            <w:r>
              <w:rPr>
                <w:lang w:eastAsia="en-US"/>
              </w:rPr>
              <w:t>M</w:t>
            </w:r>
            <w:r>
              <w:rPr>
                <w:lang w:eastAsia="en-US"/>
              </w:rPr>
              <w:t>easure blood pressure over time and under different conditions</w:t>
            </w:r>
          </w:p>
          <w:p w:rsidR="007E34E1" w:rsidRDefault="00325B2C" w:rsidP="00325B2C">
            <w:pPr>
              <w:pStyle w:val="IOStablelist1bullet2017"/>
              <w:rPr>
                <w:lang w:eastAsia="en-US"/>
              </w:rPr>
            </w:pPr>
            <w:r>
              <w:rPr>
                <w:lang w:eastAsia="en-US"/>
              </w:rPr>
              <w:t>U</w:t>
            </w:r>
            <w:r>
              <w:rPr>
                <w:lang w:eastAsia="en-US"/>
              </w:rPr>
              <w:t>se a blood pressure chart and interpret the ‘healthiness’ of a reading</w:t>
            </w:r>
          </w:p>
        </w:tc>
        <w:tc>
          <w:tcPr>
            <w:tcW w:w="7529" w:type="dxa"/>
          </w:tcPr>
          <w:p w:rsidR="00325B2C" w:rsidRDefault="00325B2C" w:rsidP="00325B2C">
            <w:pPr>
              <w:pStyle w:val="IOStabletext2017"/>
              <w:rPr>
                <w:lang w:eastAsia="en-US"/>
              </w:rPr>
            </w:pPr>
            <w:r>
              <w:rPr>
                <w:lang w:eastAsia="en-US"/>
              </w:rPr>
              <w:t>Explain to students how to find their pulse. Ask students to take their pulse for 10 seconds. Convert this to beats per minute. This is your resting heart rate.</w:t>
            </w:r>
          </w:p>
          <w:p w:rsidR="00325B2C" w:rsidRDefault="00325B2C" w:rsidP="00325B2C">
            <w:pPr>
              <w:pStyle w:val="IOStabletext2017"/>
              <w:rPr>
                <w:lang w:eastAsia="en-US"/>
              </w:rPr>
            </w:pPr>
            <w:r>
              <w:rPr>
                <w:lang w:eastAsia="en-US"/>
              </w:rPr>
              <w:t>Each student completes an activity to graph their heart rate over time under different conditions.</w:t>
            </w:r>
          </w:p>
          <w:p w:rsidR="00325B2C" w:rsidRDefault="00325B2C" w:rsidP="00325B2C">
            <w:pPr>
              <w:pStyle w:val="IOStabletext2017"/>
              <w:rPr>
                <w:lang w:eastAsia="en-US"/>
              </w:rPr>
            </w:pPr>
            <w:r>
              <w:rPr>
                <w:lang w:eastAsia="en-US"/>
              </w:rPr>
              <w:t xml:space="preserve">Students could complete a graph by hand on </w:t>
            </w:r>
            <w:r>
              <w:rPr>
                <w:lang w:eastAsia="en-US"/>
              </w:rPr>
              <w:t xml:space="preserve">a </w:t>
            </w:r>
            <w:r>
              <w:rPr>
                <w:lang w:eastAsia="en-US"/>
              </w:rPr>
              <w:t>worksheet provided or use an online graphing tool to draw their graphs. Consideration should be given to the use of appropriate scales for graphing heart rates.</w:t>
            </w:r>
          </w:p>
          <w:p w:rsidR="00325B2C" w:rsidRDefault="00325B2C" w:rsidP="00325B2C">
            <w:pPr>
              <w:pStyle w:val="IOStabletext2017"/>
              <w:rPr>
                <w:lang w:eastAsia="en-US"/>
              </w:rPr>
            </w:pPr>
            <w:r>
              <w:rPr>
                <w:lang w:eastAsia="en-US"/>
              </w:rPr>
              <w:t>Compare the graphs of each student and id</w:t>
            </w:r>
            <w:r>
              <w:rPr>
                <w:lang w:eastAsia="en-US"/>
              </w:rPr>
              <w:t xml:space="preserve">entify any trends in the graphs. </w:t>
            </w:r>
            <w:r>
              <w:rPr>
                <w:lang w:eastAsia="en-US"/>
              </w:rPr>
              <w:t>Discuss trends.</w:t>
            </w:r>
          </w:p>
          <w:p w:rsidR="00325B2C" w:rsidRDefault="00325B2C" w:rsidP="00325B2C">
            <w:pPr>
              <w:pStyle w:val="IOStabletext2017"/>
              <w:rPr>
                <w:lang w:eastAsia="en-US"/>
              </w:rPr>
            </w:pPr>
            <w:r>
              <w:rPr>
                <w:lang w:eastAsia="en-US"/>
              </w:rPr>
              <w:t>Students should be made aware of online tools available to calculate target heart rates.</w:t>
            </w:r>
            <w:r>
              <w:rPr>
                <w:lang w:eastAsia="en-US"/>
              </w:rPr>
              <w:t xml:space="preserve"> Students calculate their own t</w:t>
            </w:r>
            <w:r>
              <w:rPr>
                <w:lang w:eastAsia="en-US"/>
              </w:rPr>
              <w:t xml:space="preserve">arget </w:t>
            </w:r>
            <w:r>
              <w:rPr>
                <w:lang w:eastAsia="en-US"/>
              </w:rPr>
              <w:t>h</w:t>
            </w:r>
            <w:r>
              <w:rPr>
                <w:lang w:eastAsia="en-US"/>
              </w:rPr>
              <w:t xml:space="preserve">eart </w:t>
            </w:r>
            <w:r>
              <w:rPr>
                <w:lang w:eastAsia="en-US"/>
              </w:rPr>
              <w:t>r</w:t>
            </w:r>
            <w:r>
              <w:rPr>
                <w:lang w:eastAsia="en-US"/>
              </w:rPr>
              <w:t>ate.</w:t>
            </w:r>
          </w:p>
          <w:p w:rsidR="00325B2C" w:rsidRDefault="00325B2C" w:rsidP="00325B2C">
            <w:pPr>
              <w:pStyle w:val="IOStabletext2017"/>
              <w:rPr>
                <w:lang w:eastAsia="en-US"/>
              </w:rPr>
            </w:pPr>
            <w:r>
              <w:rPr>
                <w:lang w:eastAsia="en-US"/>
              </w:rPr>
              <w:t>Target heart rates are calculated as a percentage of maximum heart rate (MHR). Maximum heart rate is an estimate of how fast your heart is beating when you are at maximum effort when exercising. Your maximum heart rate (MHR) is calculated by 220 minus your age</w:t>
            </w:r>
            <w:r>
              <w:rPr>
                <w:lang w:eastAsia="en-US"/>
              </w:rPr>
              <w:t>.</w:t>
            </w:r>
          </w:p>
          <w:p w:rsidR="00067495" w:rsidRDefault="00325B2C" w:rsidP="00325B2C">
            <w:pPr>
              <w:pStyle w:val="IOStablelist1bullet2017"/>
              <w:rPr>
                <w:lang w:eastAsia="en-US"/>
              </w:rPr>
            </w:pPr>
            <w:r>
              <w:rPr>
                <w:lang w:eastAsia="en-US"/>
              </w:rPr>
              <w:t>I</w:t>
            </w:r>
            <w:r>
              <w:rPr>
                <w:lang w:eastAsia="en-US"/>
              </w:rPr>
              <w:t>f you are 40, your ma</w:t>
            </w:r>
            <w:r>
              <w:rPr>
                <w:lang w:eastAsia="en-US"/>
              </w:rPr>
              <w:t xml:space="preserve">ximum heart rate is </w:t>
            </w:r>
            <w:r w:rsidR="00067495" w:rsidRPr="00325B2C">
              <w:rPr>
                <w:position w:val="-6"/>
                <w:lang w:eastAsia="en-US"/>
              </w:rPr>
              <w:object w:dxaOrig="1480" w:dyaOrig="279">
                <v:shape id="_x0000_i1951" type="#_x0000_t75" style="width:73.8pt;height:13.8pt" o:ole="">
                  <v:imagedata r:id="rId46" o:title=""/>
                </v:shape>
                <o:OLEObject Type="Embed" ProgID="Equation.DSMT4" ShapeID="_x0000_i1951" DrawAspect="Content" ObjectID="_1573994475" r:id="rId47"/>
              </w:object>
            </w:r>
            <w:r>
              <w:rPr>
                <w:lang w:eastAsia="en-US"/>
              </w:rPr>
              <w:t xml:space="preserve"> </w:t>
            </w:r>
            <w:r w:rsidR="00067495">
              <w:rPr>
                <w:lang w:eastAsia="en-US"/>
              </w:rPr>
              <w:t>beats per minute.</w:t>
            </w:r>
          </w:p>
          <w:p w:rsidR="00325B2C" w:rsidRDefault="00325B2C" w:rsidP="00325B2C">
            <w:pPr>
              <w:pStyle w:val="IOStablelist1bullet2017"/>
              <w:rPr>
                <w:lang w:eastAsia="en-US"/>
              </w:rPr>
            </w:pPr>
            <w:r>
              <w:rPr>
                <w:lang w:eastAsia="en-US"/>
              </w:rPr>
              <w:t>Note that MHR is just a guide</w:t>
            </w:r>
            <w:r w:rsidR="00067495">
              <w:rPr>
                <w:lang w:eastAsia="en-US"/>
              </w:rPr>
              <w:t>. Y</w:t>
            </w:r>
            <w:r>
              <w:rPr>
                <w:lang w:eastAsia="en-US"/>
              </w:rPr>
              <w:t xml:space="preserve">our actual MHR may vary from the calculation by as much as 15-20 bpm. The suggested range for your target heart rate in the calculator above is between 60% and 80% of your MHR. </w:t>
            </w:r>
            <w:r w:rsidR="00067495">
              <w:rPr>
                <w:lang w:eastAsia="en-US"/>
              </w:rPr>
              <w:t xml:space="preserve">(Sourced from </w:t>
            </w:r>
            <w:hyperlink r:id="rId48" w:history="1">
              <w:r w:rsidR="00067495" w:rsidRPr="00067495">
                <w:rPr>
                  <w:rStyle w:val="Hyperlink"/>
                  <w:lang w:eastAsia="en-US"/>
                </w:rPr>
                <w:t>MyD</w:t>
              </w:r>
              <w:r w:rsidR="00067495" w:rsidRPr="00067495">
                <w:rPr>
                  <w:rStyle w:val="Hyperlink"/>
                  <w:lang w:eastAsia="en-US"/>
                </w:rPr>
                <w:t>r</w:t>
              </w:r>
            </w:hyperlink>
            <w:r w:rsidR="00067495">
              <w:rPr>
                <w:lang w:eastAsia="en-US"/>
              </w:rPr>
              <w:t>)</w:t>
            </w:r>
          </w:p>
          <w:p w:rsidR="00325B2C" w:rsidRDefault="00325B2C" w:rsidP="00325B2C">
            <w:pPr>
              <w:pStyle w:val="IOStabletext2017"/>
              <w:rPr>
                <w:lang w:eastAsia="en-US"/>
              </w:rPr>
            </w:pPr>
            <w:r>
              <w:rPr>
                <w:lang w:eastAsia="en-US"/>
              </w:rPr>
              <w:t xml:space="preserve">Read through </w:t>
            </w:r>
            <w:r w:rsidR="00067495">
              <w:rPr>
                <w:lang w:eastAsia="en-US"/>
              </w:rPr>
              <w:t xml:space="preserve">the </w:t>
            </w:r>
            <w:r>
              <w:rPr>
                <w:lang w:eastAsia="en-US"/>
              </w:rPr>
              <w:t>explanation of blood pressure:</w:t>
            </w:r>
          </w:p>
          <w:p w:rsidR="00325B2C" w:rsidRDefault="00325B2C" w:rsidP="00325B2C">
            <w:pPr>
              <w:pStyle w:val="IOStablelist1bullet2017"/>
              <w:rPr>
                <w:lang w:eastAsia="en-US"/>
              </w:rPr>
            </w:pPr>
            <w:r>
              <w:rPr>
                <w:lang w:eastAsia="en-US"/>
              </w:rPr>
              <w:t xml:space="preserve">Blood pressure is measured using two numbers. The first number (systolic) represents the pressure in your blood vessels when your heart beats. The second number (diastolic) represents the pressure in your vessels when your heart rests between beats. If the measurement is 120 </w:t>
            </w:r>
            <w:r w:rsidR="00067495">
              <w:rPr>
                <w:lang w:eastAsia="en-US"/>
              </w:rPr>
              <w:t>millimetres</w:t>
            </w:r>
            <w:r>
              <w:rPr>
                <w:lang w:eastAsia="en-US"/>
              </w:rPr>
              <w:t xml:space="preserve"> of mercury (mmHg) systolic and 80 mmHg diastolic, you would sa</w:t>
            </w:r>
            <w:r w:rsidR="00067495">
              <w:rPr>
                <w:lang w:eastAsia="en-US"/>
              </w:rPr>
              <w:t>y “120 over 80” or write it as ‘</w:t>
            </w:r>
            <w:r>
              <w:rPr>
                <w:lang w:eastAsia="en-US"/>
              </w:rPr>
              <w:t>120/80 mmHg</w:t>
            </w:r>
            <w:r w:rsidR="00067495">
              <w:rPr>
                <w:lang w:eastAsia="en-US"/>
              </w:rPr>
              <w:t>’</w:t>
            </w:r>
            <w:r>
              <w:rPr>
                <w:lang w:eastAsia="en-US"/>
              </w:rPr>
              <w:t>.</w:t>
            </w:r>
            <w:r w:rsidR="00067495">
              <w:rPr>
                <w:lang w:eastAsia="en-US"/>
              </w:rPr>
              <w:t xml:space="preserve"> (Sourced from </w:t>
            </w:r>
            <w:hyperlink r:id="rId49" w:anchor=".WiYj6FWWaos" w:history="1">
              <w:r w:rsidR="00067495" w:rsidRPr="00067495">
                <w:rPr>
                  <w:rStyle w:val="Hyperlink"/>
                  <w:lang w:eastAsia="en-US"/>
                </w:rPr>
                <w:t xml:space="preserve">American </w:t>
              </w:r>
              <w:r w:rsidR="00067495" w:rsidRPr="00067495">
                <w:rPr>
                  <w:rStyle w:val="Hyperlink"/>
                  <w:lang w:eastAsia="en-US"/>
                </w:rPr>
                <w:t>H</w:t>
              </w:r>
              <w:r w:rsidR="00067495" w:rsidRPr="00067495">
                <w:rPr>
                  <w:rStyle w:val="Hyperlink"/>
                  <w:lang w:eastAsia="en-US"/>
                </w:rPr>
                <w:t>eart Association</w:t>
              </w:r>
            </w:hyperlink>
            <w:r w:rsidR="00067495">
              <w:rPr>
                <w:lang w:eastAsia="en-US"/>
              </w:rPr>
              <w:t>)</w:t>
            </w:r>
          </w:p>
          <w:p w:rsidR="00325B2C" w:rsidRDefault="00325B2C" w:rsidP="00325B2C">
            <w:pPr>
              <w:pStyle w:val="IOStabletext2017"/>
              <w:rPr>
                <w:lang w:eastAsia="en-US"/>
              </w:rPr>
            </w:pPr>
            <w:r>
              <w:rPr>
                <w:lang w:eastAsia="en-US"/>
              </w:rPr>
              <w:t>Students complete an activity to measure blood pressure over time under different conditions</w:t>
            </w:r>
            <w:r w:rsidR="00067495">
              <w:rPr>
                <w:lang w:eastAsia="en-US"/>
              </w:rPr>
              <w:t>.</w:t>
            </w:r>
          </w:p>
          <w:p w:rsidR="00325B2C" w:rsidRDefault="00067495" w:rsidP="00067495">
            <w:pPr>
              <w:pStyle w:val="IOStablelist1bullet2017"/>
              <w:rPr>
                <w:lang w:eastAsia="en-US"/>
              </w:rPr>
            </w:pPr>
            <w:r w:rsidRPr="00067495">
              <w:rPr>
                <w:rStyle w:val="IOSstrongemphasis2017"/>
              </w:rPr>
              <w:t>Note –</w:t>
            </w:r>
            <w:r>
              <w:rPr>
                <w:lang w:eastAsia="en-US"/>
              </w:rPr>
              <w:t xml:space="preserve"> </w:t>
            </w:r>
            <w:r w:rsidR="00325B2C">
              <w:rPr>
                <w:lang w:eastAsia="en-US"/>
              </w:rPr>
              <w:t>A</w:t>
            </w:r>
            <w:r>
              <w:rPr>
                <w:lang w:eastAsia="en-US"/>
              </w:rPr>
              <w:t xml:space="preserve"> </w:t>
            </w:r>
            <w:r w:rsidR="00325B2C">
              <w:rPr>
                <w:lang w:eastAsia="en-US"/>
              </w:rPr>
              <w:t>blood pressure monitor will be required to complete this activity.</w:t>
            </w:r>
          </w:p>
          <w:p w:rsidR="007E34E1" w:rsidRDefault="00325B2C" w:rsidP="00325B2C">
            <w:pPr>
              <w:pStyle w:val="IOStabletext2017"/>
              <w:rPr>
                <w:lang w:eastAsia="en-US"/>
              </w:rPr>
            </w:pPr>
            <w:r>
              <w:rPr>
                <w:lang w:eastAsia="en-US"/>
              </w:rPr>
              <w:t>Students look at a blood pressure chart and decide whether certain blood pressure readings are in the healthy range.</w:t>
            </w:r>
          </w:p>
        </w:tc>
        <w:tc>
          <w:tcPr>
            <w:tcW w:w="4365" w:type="dxa"/>
          </w:tcPr>
          <w:p w:rsidR="00067495" w:rsidRDefault="00AA45BA" w:rsidP="00067495">
            <w:pPr>
              <w:pStyle w:val="IOStabletext2017"/>
              <w:rPr>
                <w:lang w:eastAsia="en-US"/>
              </w:rPr>
            </w:pPr>
            <w:r>
              <w:rPr>
                <w:lang w:eastAsia="en-US"/>
              </w:rPr>
              <w:t>Heart rate a</w:t>
            </w:r>
            <w:r w:rsidR="00067495">
              <w:rPr>
                <w:lang w:eastAsia="en-US"/>
              </w:rPr>
              <w:t xml:space="preserve">ctivity </w:t>
            </w:r>
            <w:r>
              <w:rPr>
                <w:lang w:eastAsia="en-US"/>
              </w:rPr>
              <w:t>w</w:t>
            </w:r>
            <w:r w:rsidR="00067495">
              <w:rPr>
                <w:lang w:eastAsia="en-US"/>
              </w:rPr>
              <w:t>orksheets:</w:t>
            </w:r>
          </w:p>
          <w:p w:rsidR="00067495" w:rsidRDefault="00AA45BA" w:rsidP="00AA45BA">
            <w:pPr>
              <w:pStyle w:val="IOStablelist1bullet2017"/>
              <w:rPr>
                <w:lang w:eastAsia="en-US"/>
              </w:rPr>
            </w:pPr>
            <w:hyperlink r:id="rId50" w:history="1">
              <w:r w:rsidRPr="00AA45BA">
                <w:rPr>
                  <w:rStyle w:val="Hyperlink"/>
                  <w:lang w:eastAsia="en-US"/>
                </w:rPr>
                <w:t>Fitness Homework – Cardio Graph Worksheet</w:t>
              </w:r>
            </w:hyperlink>
          </w:p>
          <w:p w:rsidR="00AA45BA" w:rsidRDefault="00AA45BA" w:rsidP="00AA45BA">
            <w:pPr>
              <w:pStyle w:val="IOStablelist1bullet2017"/>
              <w:rPr>
                <w:lang w:eastAsia="en-US"/>
              </w:rPr>
            </w:pPr>
            <w:hyperlink r:id="rId51" w:history="1">
              <w:r w:rsidRPr="00AA45BA">
                <w:rPr>
                  <w:rStyle w:val="Hyperlink"/>
                  <w:lang w:eastAsia="en-US"/>
                </w:rPr>
                <w:t>Heart Zone</w:t>
              </w:r>
            </w:hyperlink>
          </w:p>
          <w:p w:rsidR="00AA45BA" w:rsidRDefault="00AA45BA" w:rsidP="00AA45BA">
            <w:pPr>
              <w:pStyle w:val="IOStablelist1bullet2017"/>
              <w:rPr>
                <w:lang w:eastAsia="en-US"/>
              </w:rPr>
            </w:pPr>
            <w:hyperlink r:id="rId52" w:history="1">
              <w:r w:rsidRPr="00AA45BA">
                <w:rPr>
                  <w:rStyle w:val="Hyperlink"/>
                  <w:lang w:eastAsia="en-US"/>
                </w:rPr>
                <w:t>Marathon Challenge</w:t>
              </w:r>
            </w:hyperlink>
          </w:p>
          <w:p w:rsidR="00067495" w:rsidRDefault="00AA45BA" w:rsidP="00067495">
            <w:pPr>
              <w:pStyle w:val="IOStabletext2017"/>
              <w:rPr>
                <w:lang w:eastAsia="en-US"/>
              </w:rPr>
            </w:pPr>
            <w:r>
              <w:rPr>
                <w:lang w:eastAsia="en-US"/>
              </w:rPr>
              <w:t xml:space="preserve">Online graphing tool – </w:t>
            </w:r>
            <w:hyperlink r:id="rId53" w:history="1">
              <w:r w:rsidRPr="00AA45BA">
                <w:rPr>
                  <w:rStyle w:val="Hyperlink"/>
                  <w:lang w:eastAsia="en-US"/>
                </w:rPr>
                <w:t>Heart Rate During Exercise</w:t>
              </w:r>
            </w:hyperlink>
          </w:p>
          <w:p w:rsidR="00067495" w:rsidRDefault="00AA45BA" w:rsidP="00067495">
            <w:pPr>
              <w:pStyle w:val="IOStabletext2017"/>
              <w:rPr>
                <w:lang w:eastAsia="en-US"/>
              </w:rPr>
            </w:pPr>
            <w:hyperlink r:id="rId54" w:history="1">
              <w:r w:rsidRPr="00AA45BA">
                <w:rPr>
                  <w:rStyle w:val="Hyperlink"/>
                  <w:lang w:eastAsia="en-US"/>
                </w:rPr>
                <w:t>Target Heart Rate</w:t>
              </w:r>
            </w:hyperlink>
            <w:r>
              <w:rPr>
                <w:lang w:eastAsia="en-US"/>
              </w:rPr>
              <w:t xml:space="preserve"> (Bupa)</w:t>
            </w:r>
          </w:p>
          <w:p w:rsidR="00067495" w:rsidRDefault="00AA45BA" w:rsidP="00067495">
            <w:pPr>
              <w:pStyle w:val="IOStabletext2017"/>
              <w:rPr>
                <w:lang w:eastAsia="en-US"/>
              </w:rPr>
            </w:pPr>
            <w:hyperlink r:id="rId55" w:history="1">
              <w:r w:rsidRPr="00AA45BA">
                <w:rPr>
                  <w:rStyle w:val="Hyperlink"/>
                  <w:lang w:eastAsia="en-US"/>
                </w:rPr>
                <w:t>What happens to my heart rate and blood pressure when I exercise?</w:t>
              </w:r>
            </w:hyperlink>
          </w:p>
          <w:p w:rsidR="00067495" w:rsidRDefault="00AA45BA" w:rsidP="00067495">
            <w:pPr>
              <w:pStyle w:val="IOStabletext2017"/>
              <w:rPr>
                <w:lang w:eastAsia="en-US"/>
              </w:rPr>
            </w:pPr>
            <w:hyperlink r:id="rId56" w:history="1">
              <w:r w:rsidRPr="00AA45BA">
                <w:rPr>
                  <w:rStyle w:val="Hyperlink"/>
                  <w:lang w:eastAsia="en-US"/>
                </w:rPr>
                <w:t>Blood Pressure Chart</w:t>
              </w:r>
            </w:hyperlink>
          </w:p>
          <w:p w:rsidR="007E34E1" w:rsidRDefault="007E34E1" w:rsidP="00A64307">
            <w:pPr>
              <w:pStyle w:val="IOStabletext2017"/>
              <w:rPr>
                <w:lang w:eastAsia="en-US"/>
              </w:rPr>
            </w:pPr>
          </w:p>
        </w:tc>
      </w:tr>
    </w:tbl>
    <w:p w:rsidR="007E34E1" w:rsidRPr="009862E0" w:rsidRDefault="00147435" w:rsidP="00147435">
      <w:pPr>
        <w:pStyle w:val="IOSheading22017"/>
      </w:pPr>
      <w:r>
        <w:lastRenderedPageBreak/>
        <w:t>Reflection and evaluation</w:t>
      </w:r>
    </w:p>
    <w:sectPr w:rsidR="007E34E1" w:rsidRPr="009862E0" w:rsidSect="007E34E1">
      <w:footerReference w:type="even" r:id="rId57"/>
      <w:footerReference w:type="default" r:id="rId58"/>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F4" w:rsidRDefault="002417F4" w:rsidP="00F247F6">
      <w:r>
        <w:separator/>
      </w:r>
    </w:p>
    <w:p w:rsidR="002417F4" w:rsidRDefault="002417F4"/>
    <w:p w:rsidR="002417F4" w:rsidRDefault="002417F4"/>
  </w:endnote>
  <w:endnote w:type="continuationSeparator" w:id="0">
    <w:p w:rsidR="002417F4" w:rsidRDefault="002417F4" w:rsidP="00F247F6">
      <w:r>
        <w:continuationSeparator/>
      </w:r>
    </w:p>
    <w:p w:rsidR="002417F4" w:rsidRDefault="002417F4"/>
    <w:p w:rsidR="002417F4" w:rsidRDefault="00241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7E34E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AA45BA">
      <w:rPr>
        <w:noProof/>
      </w:rPr>
      <w:t>8</w:t>
    </w:r>
    <w:r w:rsidRPr="004E338C">
      <w:fldChar w:fldCharType="end"/>
    </w:r>
    <w:r>
      <w:tab/>
    </w:r>
    <w:r>
      <w:tab/>
    </w:r>
    <w:r w:rsidR="007E34E1">
      <w:t xml:space="preserve">Year 12 Mathematics Standard 1 – </w:t>
    </w:r>
    <w:r w:rsidR="00AA45BA">
      <w:t>Rates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A03FF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A45B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F4" w:rsidRDefault="002417F4" w:rsidP="00F247F6">
      <w:r>
        <w:separator/>
      </w:r>
    </w:p>
    <w:p w:rsidR="002417F4" w:rsidRDefault="002417F4"/>
    <w:p w:rsidR="002417F4" w:rsidRDefault="002417F4"/>
  </w:footnote>
  <w:footnote w:type="continuationSeparator" w:id="0">
    <w:p w:rsidR="002417F4" w:rsidRDefault="002417F4" w:rsidP="00F247F6">
      <w:r>
        <w:continuationSeparator/>
      </w:r>
    </w:p>
    <w:p w:rsidR="002417F4" w:rsidRDefault="002417F4"/>
    <w:p w:rsidR="002417F4" w:rsidRDefault="002417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03FF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7495"/>
    <w:rsid w:val="00071666"/>
    <w:rsid w:val="00072C50"/>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6DB"/>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43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17F4"/>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2B5"/>
    <w:rsid w:val="0031334D"/>
    <w:rsid w:val="003172E1"/>
    <w:rsid w:val="00320618"/>
    <w:rsid w:val="00323B36"/>
    <w:rsid w:val="00325B2C"/>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781D"/>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1EAF"/>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19E4"/>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41FD"/>
    <w:rsid w:val="00555A8D"/>
    <w:rsid w:val="00556863"/>
    <w:rsid w:val="00556C4B"/>
    <w:rsid w:val="00557858"/>
    <w:rsid w:val="00562F6C"/>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81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1C31"/>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34E1"/>
    <w:rsid w:val="007E47F7"/>
    <w:rsid w:val="007E5FEB"/>
    <w:rsid w:val="007F2243"/>
    <w:rsid w:val="007F3EF8"/>
    <w:rsid w:val="007F42E2"/>
    <w:rsid w:val="00805DA8"/>
    <w:rsid w:val="00813AAF"/>
    <w:rsid w:val="00815384"/>
    <w:rsid w:val="008153DB"/>
    <w:rsid w:val="00817C02"/>
    <w:rsid w:val="0082144F"/>
    <w:rsid w:val="00830504"/>
    <w:rsid w:val="008338A9"/>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133"/>
    <w:rsid w:val="008645EE"/>
    <w:rsid w:val="00864B0B"/>
    <w:rsid w:val="00865042"/>
    <w:rsid w:val="00865907"/>
    <w:rsid w:val="00873B34"/>
    <w:rsid w:val="00873F92"/>
    <w:rsid w:val="00874241"/>
    <w:rsid w:val="00881DE8"/>
    <w:rsid w:val="00882114"/>
    <w:rsid w:val="00884C91"/>
    <w:rsid w:val="008910FF"/>
    <w:rsid w:val="008926E7"/>
    <w:rsid w:val="008947CE"/>
    <w:rsid w:val="00895DF5"/>
    <w:rsid w:val="008A3DC4"/>
    <w:rsid w:val="008A4E89"/>
    <w:rsid w:val="008A590B"/>
    <w:rsid w:val="008B24FF"/>
    <w:rsid w:val="008B58D9"/>
    <w:rsid w:val="008B69D3"/>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58E"/>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FF9"/>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307"/>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5BA"/>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2983"/>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1D2E"/>
    <w:rsid w:val="00C4210F"/>
    <w:rsid w:val="00C4216B"/>
    <w:rsid w:val="00C44024"/>
    <w:rsid w:val="00C50D5E"/>
    <w:rsid w:val="00C510F5"/>
    <w:rsid w:val="00C51212"/>
    <w:rsid w:val="00C51574"/>
    <w:rsid w:val="00C52300"/>
    <w:rsid w:val="00C55E32"/>
    <w:rsid w:val="00C5710A"/>
    <w:rsid w:val="00C602F0"/>
    <w:rsid w:val="00C620AA"/>
    <w:rsid w:val="00C663D3"/>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AE7"/>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1D1"/>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24C"/>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1C5EF"/>
  <w15:docId w15:val="{9082E1E4-6237-411B-8DC4-2507727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03F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3FF9"/>
    <w:rPr>
      <w:rFonts w:ascii="Arial" w:hAnsi="Arial"/>
      <w:szCs w:val="22"/>
      <w:lang w:eastAsia="zh-CN"/>
    </w:rPr>
  </w:style>
  <w:style w:type="paragraph" w:styleId="Footer">
    <w:name w:val="footer"/>
    <w:basedOn w:val="Normal"/>
    <w:link w:val="FooterChar"/>
    <w:uiPriority w:val="99"/>
    <w:unhideWhenUsed/>
    <w:rsid w:val="00A03F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3FF9"/>
    <w:rPr>
      <w:rFonts w:ascii="Arial" w:hAnsi="Arial"/>
      <w:szCs w:val="22"/>
      <w:lang w:eastAsia="zh-CN"/>
    </w:rPr>
  </w:style>
  <w:style w:type="table" w:styleId="TableGrid">
    <w:name w:val="Table Grid"/>
    <w:basedOn w:val="TableNormal"/>
    <w:uiPriority w:val="59"/>
    <w:rsid w:val="007E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435"/>
    <w:rPr>
      <w:sz w:val="16"/>
      <w:szCs w:val="16"/>
    </w:rPr>
  </w:style>
  <w:style w:type="paragraph" w:styleId="CommentText">
    <w:name w:val="annotation text"/>
    <w:basedOn w:val="Normal"/>
    <w:link w:val="CommentTextChar"/>
    <w:uiPriority w:val="99"/>
    <w:semiHidden/>
    <w:unhideWhenUsed/>
    <w:rsid w:val="00147435"/>
    <w:pPr>
      <w:spacing w:line="240" w:lineRule="auto"/>
    </w:pPr>
    <w:rPr>
      <w:sz w:val="20"/>
      <w:szCs w:val="20"/>
    </w:rPr>
  </w:style>
  <w:style w:type="character" w:customStyle="1" w:styleId="CommentTextChar">
    <w:name w:val="Comment Text Char"/>
    <w:basedOn w:val="DefaultParagraphFont"/>
    <w:link w:val="CommentText"/>
    <w:uiPriority w:val="99"/>
    <w:semiHidden/>
    <w:rsid w:val="0014743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47435"/>
    <w:rPr>
      <w:b/>
      <w:bCs/>
    </w:rPr>
  </w:style>
  <w:style w:type="character" w:customStyle="1" w:styleId="CommentSubjectChar">
    <w:name w:val="Comment Subject Char"/>
    <w:basedOn w:val="CommentTextChar"/>
    <w:link w:val="CommentSubject"/>
    <w:uiPriority w:val="99"/>
    <w:semiHidden/>
    <w:rsid w:val="00147435"/>
    <w:rPr>
      <w:rFonts w:ascii="Arial" w:hAnsi="Arial"/>
      <w:b/>
      <w:bCs/>
      <w:sz w:val="20"/>
      <w:szCs w:val="20"/>
      <w:lang w:eastAsia="zh-CN"/>
    </w:rPr>
  </w:style>
  <w:style w:type="paragraph" w:styleId="BalloonText">
    <w:name w:val="Balloon Text"/>
    <w:basedOn w:val="Normal"/>
    <w:link w:val="BalloonTextChar"/>
    <w:uiPriority w:val="99"/>
    <w:semiHidden/>
    <w:unhideWhenUsed/>
    <w:rsid w:val="001474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3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47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tr2.org/Downloads/Cups%20as%20student%20feedback.pdf" TargetMode="External"/><Relationship Id="rId18" Type="http://schemas.openxmlformats.org/officeDocument/2006/relationships/hyperlink" Target="https://mathslinks.net/faculty/mathematics-general-2-unit-conversion-summary" TargetMode="External"/><Relationship Id="rId26" Type="http://schemas.openxmlformats.org/officeDocument/2006/relationships/hyperlink" Target="https://www.woolworths.com.au" TargetMode="External"/><Relationship Id="rId39" Type="http://schemas.openxmlformats.org/officeDocument/2006/relationships/hyperlink" Target="https://www.comparethemarket.com.au/car-insurance/guides/fuel-economy-important/" TargetMode="External"/><Relationship Id="rId21" Type="http://schemas.openxmlformats.org/officeDocument/2006/relationships/hyperlink" Target="http://gomaths.net/4582" TargetMode="External"/><Relationship Id="rId34" Type="http://schemas.openxmlformats.org/officeDocument/2006/relationships/hyperlink" Target="https://www.illustrativemathematics.org/content-standards/tasks/472" TargetMode="External"/><Relationship Id="rId42" Type="http://schemas.openxmlformats.org/officeDocument/2006/relationships/hyperlink" Target="https://www.travellers-autobarn.com.au/backpacker-van-and-car-sales/fuel-calculator/" TargetMode="External"/><Relationship Id="rId47" Type="http://schemas.openxmlformats.org/officeDocument/2006/relationships/oleObject" Target="embeddings/oleObject2.bin"/><Relationship Id="rId50" Type="http://schemas.openxmlformats.org/officeDocument/2006/relationships/hyperlink" Target="http://www.pecentral.org/lessonideas/Fitness_Homework_Cardio_Graph_Worksheet%20.pdf" TargetMode="External"/><Relationship Id="rId55" Type="http://schemas.openxmlformats.org/officeDocument/2006/relationships/hyperlink" Target="http://www.getinthezone.org.uk/media/26850/wellcometrust_16-19_lesson2_experimentd_teacher_sheet.pdf" TargetMode="External"/><Relationship Id="rId7" Type="http://schemas.openxmlformats.org/officeDocument/2006/relationships/endnotes" Target="endnotes.xml"/><Relationship Id="rId12" Type="http://schemas.openxmlformats.org/officeDocument/2006/relationships/hyperlink" Target="http://www.santeesd.net/cms/lib/CA01000468/Centricity/Domain/12/VT_ChalkTalk.pdf" TargetMode="External"/><Relationship Id="rId17" Type="http://schemas.openxmlformats.org/officeDocument/2006/relationships/oleObject" Target="embeddings/oleObject1.bin"/><Relationship Id="rId25" Type="http://schemas.openxmlformats.org/officeDocument/2006/relationships/hyperlink" Target="https://www.scu.edu.au/media/scueduau/current-students/study-resources/numeracy/Rates-and-Ratios.pdf" TargetMode="External"/><Relationship Id="rId33" Type="http://schemas.openxmlformats.org/officeDocument/2006/relationships/hyperlink" Target="https://www.serviceseeking.com.au/blog/pricing-guides/" TargetMode="External"/><Relationship Id="rId38" Type="http://schemas.openxmlformats.org/officeDocument/2006/relationships/hyperlink" Target="http://www.3minutemaths.co.uk/wp-content/uploads/2014/05/69_distance-time-graphs.pdf" TargetMode="External"/><Relationship Id="rId46" Type="http://schemas.openxmlformats.org/officeDocument/2006/relationships/image" Target="media/image3.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www.khanacademy.org/math/pre-algebra/pre-algebra-ratios-rates/pre-algebra-rates/v/practice-computing-and-comparing-rates" TargetMode="External"/><Relationship Id="rId29" Type="http://schemas.openxmlformats.org/officeDocument/2006/relationships/hyperlink" Target="https://mathsclass.net/comments/heart-rate-activity" TargetMode="External"/><Relationship Id="rId41" Type="http://schemas.openxmlformats.org/officeDocument/2006/relationships/hyperlink" Target="http://www.petrolcostcalculator.com.au/index.php?fldlitresper100km=0.00" TargetMode="External"/><Relationship Id="rId54" Type="http://schemas.openxmlformats.org/officeDocument/2006/relationships/hyperlink" Target="https://www.bupa.com.au/health-and-wellness/tools-and-apps/tools-and-calculators/ci.target-heart-rate-(thr).ov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3-2-1" TargetMode="External"/><Relationship Id="rId24" Type="http://schemas.openxmlformats.org/officeDocument/2006/relationships/hyperlink" Target="https://www.youtube.com/watch?v=l1JY3p-1BlQ" TargetMode="External"/><Relationship Id="rId32" Type="http://schemas.openxmlformats.org/officeDocument/2006/relationships/hyperlink" Target="https://www.yourtradebase.com/blog/price-building-work-competitively-still-earn-money/" TargetMode="External"/><Relationship Id="rId37" Type="http://schemas.openxmlformats.org/officeDocument/2006/relationships/hyperlink" Target="https://www.tes.com/teaching-resource/ks3-distance-time-graphs-powerpoint-6207394?theme=4" TargetMode="External"/><Relationship Id="rId40" Type="http://schemas.openxmlformats.org/officeDocument/2006/relationships/hyperlink" Target="https://www.racq.com.au/cars-and-driving/cars/owning-and-maintaining-a-car/fuel-saving-tips/estimating-the-cost-of-fuel-for-a-trip" TargetMode="External"/><Relationship Id="rId45" Type="http://schemas.openxmlformats.org/officeDocument/2006/relationships/hyperlink" Target="https://www.choice.com.au/transport/cars/general/articles/fuel-consumption-testing" TargetMode="External"/><Relationship Id="rId53" Type="http://schemas.openxmlformats.org/officeDocument/2006/relationships/hyperlink" Target="https://plot.ly/create/?fid=ChaseKull:1"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righthubeducation.com/middle-school-math-lessons/128522-unit-rate-party-planning/" TargetMode="External"/><Relationship Id="rId23" Type="http://schemas.openxmlformats.org/officeDocument/2006/relationships/hyperlink" Target="http://www.accc.gov.au/consumers/shopping-for-groceries/grocery-unit-prices" TargetMode="External"/><Relationship Id="rId28" Type="http://schemas.openxmlformats.org/officeDocument/2006/relationships/hyperlink" Target="https://www.aldi.com.au" TargetMode="External"/><Relationship Id="rId36" Type="http://schemas.openxmlformats.org/officeDocument/2006/relationships/hyperlink" Target="https://www.tes.com/teaching-resource/distance-time-graphs-6126229?theme=3" TargetMode="External"/><Relationship Id="rId49" Type="http://schemas.openxmlformats.org/officeDocument/2006/relationships/hyperlink" Target="http://www.heart.org/HEARTORG/HealthyLiving/HealthyKids/LifesSimple7forKids/Hey-Kids-Keep-Your-Blood-Pressure-Healthy_UCM_466607_Article.jsp" TargetMode="External"/><Relationship Id="rId57" Type="http://schemas.openxmlformats.org/officeDocument/2006/relationships/footer" Target="footer1.xml"/><Relationship Id="rId10" Type="http://schemas.openxmlformats.org/officeDocument/2006/relationships/hyperlink" Target="http://syllabus.nesa.nsw.edu.au/copyright/" TargetMode="External"/><Relationship Id="rId19" Type="http://schemas.openxmlformats.org/officeDocument/2006/relationships/hyperlink" Target="https://www.scu.edu.au/media/scueduau/current-students/study-resources/numeracy/Rates-and-Ratios.pdf" TargetMode="External"/><Relationship Id="rId31" Type="http://schemas.openxmlformats.org/officeDocument/2006/relationships/hyperlink" Target="http://www.smh.com.au/business/consumer-affairs/cost-of-hiring-tradespeople-in-nsw-increasing-with-plumbers-most-pricey-20170123-gtwzdp.html" TargetMode="External"/><Relationship Id="rId44" Type="http://schemas.openxmlformats.org/officeDocument/2006/relationships/hyperlink" Target="https://www.greenvehicleguide.gov.au/" TargetMode="External"/><Relationship Id="rId52" Type="http://schemas.openxmlformats.org/officeDocument/2006/relationships/hyperlink" Target="https://www-tc.pbs.org/wgbh/nova/education/activities/pdf/3414_marathon_03.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s://emedia.rmit.edu.au/learninglab/content/how-create-mind-map" TargetMode="External"/><Relationship Id="rId22" Type="http://schemas.openxmlformats.org/officeDocument/2006/relationships/hyperlink" Target="https://www.youtube.com/watch?v=sYbTBVDNHYE" TargetMode="External"/><Relationship Id="rId27" Type="http://schemas.openxmlformats.org/officeDocument/2006/relationships/hyperlink" Target="https://www.coles.com.au" TargetMode="External"/><Relationship Id="rId30" Type="http://schemas.openxmlformats.org/officeDocument/2006/relationships/hyperlink" Target="http://www.nuffieldfoundation.org/sites/default/files/fsma-heart-rate-student-10996.pdf" TargetMode="External"/><Relationship Id="rId35" Type="http://schemas.openxmlformats.org/officeDocument/2006/relationships/hyperlink" Target="http://www.homeschoolmath.net/worksheets/speed_time_distance.php" TargetMode="External"/><Relationship Id="rId43" Type="http://schemas.openxmlformats.org/officeDocument/2006/relationships/hyperlink" Target="https://www.bayswatercarrental.com.au/fuel-calculator" TargetMode="External"/><Relationship Id="rId48" Type="http://schemas.openxmlformats.org/officeDocument/2006/relationships/hyperlink" Target="http://www.mydr.com.au/tools/heart-rate-calculator" TargetMode="External"/><Relationship Id="rId56" Type="http://schemas.openxmlformats.org/officeDocument/2006/relationships/hyperlink" Target="http://www.bloodpressureuk.org/BloodPressureandyou/Thebasics/Bloodpressurechart" TargetMode="External"/><Relationship Id="rId8" Type="http://schemas.openxmlformats.org/officeDocument/2006/relationships/image" Target="media/image1.png"/><Relationship Id="rId51" Type="http://schemas.openxmlformats.org/officeDocument/2006/relationships/hyperlink" Target="https://www.heart.org/idc/groups/heart-public/@wcm/@fc/documents/downloadable/ucm_451993.pdf"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896A-96C9-4342-B0E1-72D4C131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122</TotalTime>
  <Pages>8</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MS-M4 - Rates</vt:lpstr>
    </vt:vector>
  </TitlesOfParts>
  <Manager/>
  <Company>NSW Department of Education</Company>
  <LinksUpToDate>false</LinksUpToDate>
  <CharactersWithSpaces>17759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MS-M4 - Rates</dc:title>
  <dc:subject/>
  <dc:creator>Ly, Helen</dc:creator>
  <cp:keywords/>
  <dc:description/>
  <cp:lastModifiedBy>Ly, Helen</cp:lastModifiedBy>
  <cp:revision>2</cp:revision>
  <cp:lastPrinted>2017-06-14T01:28:00Z</cp:lastPrinted>
  <dcterms:created xsi:type="dcterms:W3CDTF">2017-12-05T02:43:00Z</dcterms:created>
  <dcterms:modified xsi:type="dcterms:W3CDTF">2017-12-05T04:54:00Z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