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5D00" w14:textId="46CD71C6" w:rsidR="00C419EB" w:rsidRPr="001067DC" w:rsidRDefault="00901BDE" w:rsidP="001067DC">
      <w:pPr>
        <w:pStyle w:val="Heading1"/>
        <w:tabs>
          <w:tab w:val="left" w:pos="6720"/>
        </w:tabs>
      </w:pPr>
      <w:bookmarkStart w:id="0" w:name="_GoBack"/>
      <w:bookmarkEnd w:id="0"/>
      <w:r>
        <w:t>Special relativity</w:t>
      </w:r>
    </w:p>
    <w:p w14:paraId="3145E408" w14:textId="6149D069" w:rsidR="00EB5DB8" w:rsidRPr="00EB5DB8" w:rsidRDefault="00AF2187" w:rsidP="00EB5DB8">
      <w:pPr>
        <w:pStyle w:val="Heading2"/>
      </w:pPr>
      <w:r>
        <w:t>Exercises</w:t>
      </w:r>
    </w:p>
    <w:p w14:paraId="7F45245E" w14:textId="6BA91070" w:rsidR="00901BDE" w:rsidRPr="007A3491" w:rsidRDefault="00901BDE" w:rsidP="00D6279A">
      <w:pPr>
        <w:pStyle w:val="ListParagraph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Cambria Math" w:hAnsi="Cambria Math"/>
        </w:rPr>
      </w:pPr>
      <w:r w:rsidRPr="007A3491">
        <w:rPr>
          <w:rFonts w:ascii="Cambria Math" w:hAnsi="Cambria Math"/>
        </w:rPr>
        <w:t xml:space="preserve">If an electron moved at </w:t>
      </w:r>
      <m:oMath>
        <m:r>
          <w:rPr>
            <w:rFonts w:ascii="Cambria Math" w:hAnsi="Cambria Math"/>
          </w:rPr>
          <m:t>0.95c</m:t>
        </m:r>
      </m:oMath>
      <w:r w:rsidRPr="007A3491">
        <w:rPr>
          <w:rFonts w:ascii="Cambria Math" w:hAnsi="Cambria Math"/>
        </w:rPr>
        <w:t xml:space="preserve"> with respect to an observer what mass would the observer measure the moving electron to have?</w:t>
      </w:r>
      <w:r w:rsidR="007A3491">
        <w:rPr>
          <w:rFonts w:ascii="Cambria Math" w:hAnsi="Cambria Math"/>
        </w:rPr>
        <w:t xml:space="preserve"> (rest mass of an electron </w:t>
      </w:r>
      <m:oMath>
        <m:r>
          <w:rPr>
            <w:rFonts w:ascii="Cambria Math" w:hAnsi="Cambria Math"/>
          </w:rPr>
          <m:t>=9.1×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-31</m:t>
            </m:r>
          </m:sup>
        </m:sSup>
      </m:oMath>
      <w:r w:rsidR="007A3491">
        <w:rPr>
          <w:rFonts w:ascii="Cambria Math" w:eastAsiaTheme="minorEastAsia" w:hAnsi="Cambria Math"/>
        </w:rPr>
        <w:t>)</w:t>
      </w:r>
    </w:p>
    <w:p w14:paraId="156CCE2D" w14:textId="277AE8CE" w:rsidR="00901BDE" w:rsidRPr="007A3491" w:rsidRDefault="00901BDE" w:rsidP="00D6279A">
      <w:pPr>
        <w:pStyle w:val="ListParagraph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Cambria Math" w:hAnsi="Cambria Math"/>
        </w:rPr>
      </w:pPr>
      <w:r w:rsidRPr="007A3491">
        <w:rPr>
          <w:rFonts w:ascii="Cambria Math" w:hAnsi="Cambria Math"/>
        </w:rPr>
        <w:t>For</w:t>
      </w:r>
      <w:r w:rsidR="00D64656">
        <w:rPr>
          <w:rFonts w:ascii="Cambria Math" w:hAnsi="Cambria Math"/>
        </w:rPr>
        <w:t xml:space="preserve"> a proton (rest mass </w:t>
      </w:r>
      <m:oMath>
        <m:r>
          <w:rPr>
            <w:rFonts w:ascii="Cambria Math" w:hAnsi="Cambria Math"/>
          </w:rPr>
          <m:t>=1.67×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-27</m:t>
            </m:r>
          </m:sup>
        </m:sSup>
        <m:r>
          <w:rPr>
            <w:rFonts w:ascii="Cambria Math" w:hAnsi="Cambria Math"/>
          </w:rPr>
          <m:t>kg</m:t>
        </m:r>
      </m:oMath>
      <w:r w:rsidRPr="007A3491">
        <w:rPr>
          <w:rFonts w:ascii="Cambria Math" w:hAnsi="Cambria Math"/>
        </w:rPr>
        <w:t xml:space="preserve">) moving at </w:t>
      </w:r>
      <m:oMath>
        <m:r>
          <w:rPr>
            <w:rFonts w:ascii="Cambria Math" w:hAnsi="Cambria Math"/>
          </w:rPr>
          <m:t>0.99c</m:t>
        </m:r>
      </m:oMath>
      <w:r w:rsidRPr="007A3491">
        <w:rPr>
          <w:rFonts w:ascii="Cambria Math" w:hAnsi="Cambria Math"/>
        </w:rPr>
        <w:t xml:space="preserve"> find:</w:t>
      </w:r>
    </w:p>
    <w:p w14:paraId="00109DA4" w14:textId="77777777" w:rsidR="00901BDE" w:rsidRPr="007A3491" w:rsidRDefault="00901BDE" w:rsidP="00D6279A">
      <w:pPr>
        <w:pStyle w:val="ListParagraph"/>
        <w:numPr>
          <w:ilvl w:val="1"/>
          <w:numId w:val="13"/>
        </w:numPr>
        <w:spacing w:after="120" w:line="240" w:lineRule="auto"/>
        <w:ind w:hanging="357"/>
        <w:contextualSpacing w:val="0"/>
        <w:rPr>
          <w:rFonts w:ascii="Cambria Math" w:hAnsi="Cambria Math"/>
        </w:rPr>
      </w:pPr>
      <w:r w:rsidRPr="007A3491">
        <w:rPr>
          <w:rFonts w:ascii="Cambria Math" w:hAnsi="Cambria Math"/>
        </w:rPr>
        <w:t>non-relativistic momentum</w:t>
      </w:r>
    </w:p>
    <w:p w14:paraId="555AAF19" w14:textId="1AFBA6D2" w:rsidR="00901BDE" w:rsidRPr="00D6279A" w:rsidRDefault="00901BDE" w:rsidP="00D6279A">
      <w:pPr>
        <w:pStyle w:val="ListParagraph"/>
        <w:numPr>
          <w:ilvl w:val="1"/>
          <w:numId w:val="13"/>
        </w:numPr>
        <w:spacing w:after="120" w:line="240" w:lineRule="auto"/>
        <w:ind w:hanging="357"/>
        <w:contextualSpacing w:val="0"/>
        <w:rPr>
          <w:rFonts w:ascii="Cambria Math" w:hAnsi="Cambria Math"/>
        </w:rPr>
      </w:pPr>
      <w:r w:rsidRPr="007A3491">
        <w:rPr>
          <w:rFonts w:ascii="Cambria Math" w:hAnsi="Cambria Math"/>
        </w:rPr>
        <w:t>relativistic momentum (hint: use effective mass)</w:t>
      </w:r>
    </w:p>
    <w:p w14:paraId="6E397965" w14:textId="6F8EAA1E" w:rsidR="00901BDE" w:rsidRPr="00D6279A" w:rsidRDefault="00901BDE" w:rsidP="00D6279A">
      <w:pPr>
        <w:pStyle w:val="ListParagraph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Cambria Math" w:hAnsi="Cambria Math"/>
        </w:rPr>
      </w:pPr>
      <w:r w:rsidRPr="007A3491">
        <w:rPr>
          <w:rFonts w:ascii="Cambria Math" w:hAnsi="Cambria Math"/>
        </w:rPr>
        <w:t xml:space="preserve">If a particle had a half-life of </w:t>
      </w:r>
      <m:oMath>
        <m:r>
          <w:rPr>
            <w:rFonts w:ascii="Cambria Math" w:hAnsi="Cambria Math"/>
          </w:rPr>
          <m:t>0.6μs</m:t>
        </m:r>
      </m:oMath>
      <w:r w:rsidRPr="007A3491">
        <w:rPr>
          <w:rFonts w:ascii="Cambria Math" w:hAnsi="Cambria Math"/>
        </w:rPr>
        <w:t xml:space="preserve"> at rest calculate the half-life the particle would have if measured by a stationary observer when the particle was travelling at </w:t>
      </w:r>
      <m:oMath>
        <m:r>
          <w:rPr>
            <w:rFonts w:ascii="Cambria Math" w:hAnsi="Cambria Math"/>
          </w:rPr>
          <m:t>0.98c</m:t>
        </m:r>
      </m:oMath>
      <w:r w:rsidRPr="007A3491">
        <w:rPr>
          <w:rFonts w:ascii="Cambria Math" w:hAnsi="Cambria Math"/>
        </w:rPr>
        <w:t xml:space="preserve"> with respect to the observer.</w:t>
      </w:r>
    </w:p>
    <w:p w14:paraId="6297D5F9" w14:textId="5AFC4651" w:rsidR="00901BDE" w:rsidRPr="00D6279A" w:rsidRDefault="00901BDE" w:rsidP="00D6279A">
      <w:pPr>
        <w:pStyle w:val="ListParagraph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Cambria Math" w:hAnsi="Cambria Math"/>
        </w:rPr>
      </w:pPr>
      <w:r w:rsidRPr="007A3491">
        <w:rPr>
          <w:rFonts w:ascii="Cambria Math" w:hAnsi="Cambria Math"/>
        </w:rPr>
        <w:t xml:space="preserve">If a spacecraft had a length of </w:t>
      </w:r>
      <m:oMath>
        <m:r>
          <w:rPr>
            <w:rFonts w:ascii="Cambria Math" w:hAnsi="Cambria Math"/>
          </w:rPr>
          <m:t>25m</m:t>
        </m:r>
      </m:oMath>
      <w:r w:rsidRPr="007A3491">
        <w:rPr>
          <w:rFonts w:ascii="Cambria Math" w:hAnsi="Cambria Math"/>
        </w:rPr>
        <w:t xml:space="preserve"> when measured at rest how long would it appear to a stationary observer if it was moving at </w:t>
      </w:r>
      <m:oMath>
        <m:r>
          <w:rPr>
            <w:rFonts w:ascii="Cambria Math" w:hAnsi="Cambria Math"/>
          </w:rPr>
          <m:t>0.9c</m:t>
        </m:r>
      </m:oMath>
      <w:r w:rsidRPr="007A3491">
        <w:rPr>
          <w:rFonts w:ascii="Cambria Math" w:hAnsi="Cambria Math"/>
        </w:rPr>
        <w:t xml:space="preserve"> with respect to the observer?</w:t>
      </w:r>
    </w:p>
    <w:p w14:paraId="7363C785" w14:textId="128280FD" w:rsidR="00901BDE" w:rsidRPr="007A3491" w:rsidRDefault="00901BDE" w:rsidP="00D6279A">
      <w:pPr>
        <w:pStyle w:val="ListParagraph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Cambria Math" w:hAnsi="Cambria Math"/>
        </w:rPr>
      </w:pPr>
      <w:r w:rsidRPr="007A3491">
        <w:rPr>
          <w:rFonts w:ascii="Cambria Math" w:hAnsi="Cambria Math"/>
        </w:rPr>
        <w:t xml:space="preserve">Consider a particle moving in the LHC </w:t>
      </w:r>
      <w:proofErr w:type="gramStart"/>
      <w:r w:rsidRPr="007A3491">
        <w:rPr>
          <w:rFonts w:ascii="Cambria Math" w:hAnsi="Cambria Math"/>
        </w:rPr>
        <w:t xml:space="preserve">at </w:t>
      </w:r>
      <w:proofErr w:type="gramEnd"/>
      <m:oMath>
        <m:r>
          <w:rPr>
            <w:rFonts w:ascii="Cambria Math" w:hAnsi="Cambria Math"/>
          </w:rPr>
          <m:t>0.99c</m:t>
        </m:r>
      </m:oMath>
      <w:r w:rsidRPr="007A3491">
        <w:rPr>
          <w:rFonts w:ascii="Cambria Math" w:hAnsi="Cambria Math"/>
        </w:rPr>
        <w:t>.</w:t>
      </w:r>
    </w:p>
    <w:p w14:paraId="094D2EB8" w14:textId="64976489" w:rsidR="00901BDE" w:rsidRPr="007A3491" w:rsidRDefault="00901BDE" w:rsidP="00D6279A">
      <w:pPr>
        <w:pStyle w:val="ListParagraph"/>
        <w:numPr>
          <w:ilvl w:val="1"/>
          <w:numId w:val="13"/>
        </w:numPr>
        <w:spacing w:after="120" w:line="240" w:lineRule="auto"/>
        <w:ind w:hanging="357"/>
        <w:contextualSpacing w:val="0"/>
        <w:rPr>
          <w:rFonts w:ascii="Cambria Math" w:hAnsi="Cambria Math"/>
        </w:rPr>
      </w:pPr>
      <w:r w:rsidRPr="007A3491">
        <w:rPr>
          <w:rFonts w:ascii="Cambria Math" w:hAnsi="Cambria Math"/>
        </w:rPr>
        <w:t xml:space="preserve">How long would the particle take to make one cycle of the </w:t>
      </w:r>
      <m:oMath>
        <m:r>
          <w:rPr>
            <w:rFonts w:ascii="Cambria Math" w:hAnsi="Cambria Math"/>
          </w:rPr>
          <m:t>27km</m:t>
        </m:r>
      </m:oMath>
      <w:r w:rsidRPr="007A3491">
        <w:rPr>
          <w:rFonts w:ascii="Cambria Math" w:hAnsi="Cambria Math"/>
        </w:rPr>
        <w:t xml:space="preserve"> radius collider?</w:t>
      </w:r>
    </w:p>
    <w:p w14:paraId="6CAB32CD" w14:textId="4869FBAD" w:rsidR="00901BDE" w:rsidRPr="007A3491" w:rsidRDefault="00901BDE" w:rsidP="00D6279A">
      <w:pPr>
        <w:pStyle w:val="ListParagraph"/>
        <w:numPr>
          <w:ilvl w:val="1"/>
          <w:numId w:val="13"/>
        </w:numPr>
        <w:spacing w:after="120" w:line="240" w:lineRule="auto"/>
        <w:ind w:hanging="357"/>
        <w:contextualSpacing w:val="0"/>
        <w:rPr>
          <w:rFonts w:ascii="Cambria Math" w:hAnsi="Cambria Math"/>
        </w:rPr>
      </w:pPr>
      <w:r w:rsidRPr="007A3491">
        <w:rPr>
          <w:rFonts w:ascii="Cambria Math" w:hAnsi="Cambria Math"/>
        </w:rPr>
        <w:t xml:space="preserve">If the observer could see a clock travelling with the particle how much time would have passed on the clock as the particle travelled the </w:t>
      </w:r>
      <m:oMath>
        <m:r>
          <w:rPr>
            <w:rFonts w:ascii="Cambria Math" w:hAnsi="Cambria Math"/>
          </w:rPr>
          <m:t>27km</m:t>
        </m:r>
      </m:oMath>
      <w:r w:rsidRPr="007A3491">
        <w:rPr>
          <w:rFonts w:ascii="Cambria Math" w:hAnsi="Cambria Math"/>
        </w:rPr>
        <w:t xml:space="preserve"> circumference?</w:t>
      </w:r>
    </w:p>
    <w:p w14:paraId="0FFC112D" w14:textId="1A0BFCC2" w:rsidR="00901BDE" w:rsidRPr="007A3491" w:rsidRDefault="00901BDE" w:rsidP="00D6279A">
      <w:pPr>
        <w:pStyle w:val="ListParagraph"/>
        <w:numPr>
          <w:ilvl w:val="1"/>
          <w:numId w:val="13"/>
        </w:numPr>
        <w:spacing w:after="120" w:line="240" w:lineRule="auto"/>
        <w:ind w:hanging="357"/>
        <w:contextualSpacing w:val="0"/>
        <w:rPr>
          <w:rFonts w:ascii="Cambria Math" w:hAnsi="Cambria Math"/>
        </w:rPr>
      </w:pPr>
      <w:r w:rsidRPr="007A3491">
        <w:rPr>
          <w:rFonts w:ascii="Cambria Math" w:hAnsi="Cambria Math"/>
        </w:rPr>
        <w:t xml:space="preserve">How long would the </w:t>
      </w:r>
      <m:oMath>
        <m:r>
          <w:rPr>
            <w:rFonts w:ascii="Cambria Math" w:hAnsi="Cambria Math"/>
          </w:rPr>
          <m:t>27km</m:t>
        </m:r>
      </m:oMath>
      <w:r w:rsidRPr="007A3491">
        <w:rPr>
          <w:rFonts w:ascii="Cambria Math" w:hAnsi="Cambria Math"/>
        </w:rPr>
        <w:t xml:space="preserve"> circumference appea</w:t>
      </w:r>
      <w:r w:rsidR="00106BB7" w:rsidRPr="007A3491">
        <w:rPr>
          <w:rFonts w:ascii="Cambria Math" w:hAnsi="Cambria Math"/>
        </w:rPr>
        <w:t>r to be to the moving particle?</w:t>
      </w:r>
    </w:p>
    <w:p w14:paraId="37851035" w14:textId="79962739" w:rsidR="007B0FDF" w:rsidRPr="00DA60F4" w:rsidRDefault="00AF2187" w:rsidP="001C39DB">
      <w:pPr>
        <w:pStyle w:val="Heading2"/>
      </w:pPr>
      <w:r>
        <w:t>Answers</w:t>
      </w:r>
    </w:p>
    <w:p w14:paraId="7A514F55" w14:textId="0302BA29" w:rsidR="00901BDE" w:rsidRDefault="00E04DB4" w:rsidP="002F574C">
      <w:pPr>
        <w:pStyle w:val="ListParagraph"/>
        <w:numPr>
          <w:ilvl w:val="0"/>
          <w:numId w:val="17"/>
        </w:numPr>
        <w:spacing w:after="120" w:line="240" w:lineRule="auto"/>
        <w:ind w:hanging="357"/>
        <w:contextualSpacing w:val="0"/>
      </w:pPr>
      <m:oMath>
        <m:r>
          <w:rPr>
            <w:rFonts w:ascii="Cambria Math" w:hAnsi="Cambria Math"/>
            <w:lang w:val="en-A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AU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AU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A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A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rad>
          </m:den>
        </m:f>
        <m:r>
          <w:rPr>
            <w:rFonts w:ascii="Cambria Math" w:hAnsi="Cambria Math"/>
          </w:rPr>
          <m:t>=9.91×</m:t>
        </m:r>
        <m:sSup>
          <m:sSupPr>
            <m:ctrlPr>
              <w:rPr>
                <w:rFonts w:ascii="Cambria Math" w:hAnsi="Cambria Math"/>
                <w:i/>
                <w:lang w:val="en-AU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-30</m:t>
            </m:r>
          </m:sup>
        </m:sSup>
        <m:r>
          <w:rPr>
            <w:rFonts w:ascii="Cambria Math" w:hAnsi="Cambria Math"/>
          </w:rPr>
          <m:t>kg</m:t>
        </m:r>
      </m:oMath>
    </w:p>
    <w:p w14:paraId="59B8CA14" w14:textId="77777777" w:rsidR="00E04DB4" w:rsidRDefault="00E04DB4" w:rsidP="002F574C">
      <w:pPr>
        <w:pStyle w:val="ListParagraph"/>
        <w:numPr>
          <w:ilvl w:val="0"/>
          <w:numId w:val="17"/>
        </w:numPr>
        <w:spacing w:after="120" w:line="240" w:lineRule="auto"/>
        <w:ind w:hanging="357"/>
        <w:contextualSpacing w:val="0"/>
      </w:pPr>
    </w:p>
    <w:p w14:paraId="6D894C8B" w14:textId="1E1A9E96" w:rsidR="00E04DB4" w:rsidRDefault="00E04DB4" w:rsidP="002F574C">
      <w:pPr>
        <w:pStyle w:val="ListParagraph"/>
        <w:numPr>
          <w:ilvl w:val="1"/>
          <w:numId w:val="17"/>
        </w:numPr>
        <w:spacing w:after="120" w:line="240" w:lineRule="auto"/>
        <w:ind w:hanging="357"/>
        <w:contextualSpacing w:val="0"/>
      </w:pPr>
      <m:oMath>
        <m:r>
          <w:rPr>
            <w:rFonts w:ascii="Cambria Math" w:hAnsi="Cambria Math"/>
          </w:rPr>
          <m:t>p=mv=4.96×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-19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kgms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14:paraId="7A930993" w14:textId="7E429DB5" w:rsidR="00E04DB4" w:rsidRDefault="00E04DB4" w:rsidP="002F574C">
      <w:pPr>
        <w:pStyle w:val="ListParagraph"/>
        <w:numPr>
          <w:ilvl w:val="1"/>
          <w:numId w:val="17"/>
        </w:numPr>
        <w:spacing w:after="120" w:line="240" w:lineRule="auto"/>
        <w:ind w:hanging="357"/>
        <w:contextualSpacing w:val="0"/>
      </w:pP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  <m:r>
              <w:rPr>
                <w:rFonts w:ascii="Cambria Math" w:hAnsi="Cambria Math"/>
              </w:rPr>
              <m:t>v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</m:e>
            </m:rad>
          </m:den>
        </m:f>
        <m:r>
          <w:rPr>
            <w:rFonts w:ascii="Cambria Math" w:hAnsi="Cambria Math"/>
          </w:rPr>
          <m:t>=3.51×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-18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kgms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14:paraId="68C38834" w14:textId="3FE9BBD3" w:rsidR="00901BDE" w:rsidRPr="00901BDE" w:rsidRDefault="006567D0" w:rsidP="002F574C">
      <w:pPr>
        <w:pStyle w:val="ListParagraph"/>
        <w:numPr>
          <w:ilvl w:val="0"/>
          <w:numId w:val="17"/>
        </w:numPr>
        <w:spacing w:after="120" w:line="240" w:lineRule="auto"/>
        <w:ind w:hanging="357"/>
        <w:contextualSpacing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rad>
          </m:den>
        </m:f>
        <m:r>
          <w:rPr>
            <w:rFonts w:ascii="Cambria Math" w:hAnsi="Cambria Math"/>
          </w:rPr>
          <m:t>=3μs</m:t>
        </m:r>
      </m:oMath>
    </w:p>
    <w:p w14:paraId="73A7EB3A" w14:textId="206CFE6C" w:rsidR="00EB5DB8" w:rsidRPr="00DA60F4" w:rsidRDefault="006567D0" w:rsidP="002F574C">
      <w:pPr>
        <w:pStyle w:val="ListParagraph"/>
        <w:numPr>
          <w:ilvl w:val="0"/>
          <w:numId w:val="17"/>
        </w:numPr>
        <w:spacing w:after="120" w:line="240" w:lineRule="auto"/>
        <w:ind w:hanging="357"/>
        <w:contextualSpacing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rad>
        <m:r>
          <w:rPr>
            <w:rFonts w:ascii="Cambria Math" w:hAnsi="Cambria Math"/>
          </w:rPr>
          <m:t>=10.9m</m:t>
        </m:r>
      </m:oMath>
    </w:p>
    <w:p w14:paraId="65577A6B" w14:textId="4123F3F9" w:rsidR="00901BDE" w:rsidRDefault="00901BDE" w:rsidP="002F574C">
      <w:pPr>
        <w:pStyle w:val="ListParagraph"/>
        <w:numPr>
          <w:ilvl w:val="0"/>
          <w:numId w:val="17"/>
        </w:numPr>
        <w:spacing w:after="120" w:line="240" w:lineRule="auto"/>
        <w:ind w:hanging="357"/>
        <w:contextualSpacing w:val="0"/>
      </w:pPr>
    </w:p>
    <w:p w14:paraId="75CF6EC7" w14:textId="7C7872D2" w:rsidR="00901BDE" w:rsidRDefault="001C39DB" w:rsidP="002F574C">
      <w:pPr>
        <w:pStyle w:val="ListParagraph"/>
        <w:numPr>
          <w:ilvl w:val="1"/>
          <w:numId w:val="17"/>
        </w:numPr>
        <w:spacing w:after="120" w:line="240" w:lineRule="auto"/>
        <w:ind w:hanging="357"/>
        <w:contextualSpacing w:val="0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=90.9μs</m:t>
        </m:r>
      </m:oMath>
    </w:p>
    <w:p w14:paraId="2C044045" w14:textId="2413FCD0" w:rsidR="00901BDE" w:rsidRDefault="006567D0" w:rsidP="002F574C">
      <w:pPr>
        <w:pStyle w:val="ListParagraph"/>
        <w:numPr>
          <w:ilvl w:val="1"/>
          <w:numId w:val="17"/>
        </w:numPr>
        <w:spacing w:after="120" w:line="240" w:lineRule="auto"/>
        <w:ind w:hanging="357"/>
        <w:contextualSpacing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rad>
        <m:r>
          <w:rPr>
            <w:rFonts w:ascii="Cambria Math" w:hAnsi="Cambria Math"/>
          </w:rPr>
          <m:t>=12.8μs</m:t>
        </m:r>
      </m:oMath>
    </w:p>
    <w:p w14:paraId="00BBE593" w14:textId="3A9241A1" w:rsidR="00E97423" w:rsidRPr="001153A6" w:rsidRDefault="006567D0" w:rsidP="002F574C">
      <w:pPr>
        <w:pStyle w:val="ListParagraph"/>
        <w:numPr>
          <w:ilvl w:val="1"/>
          <w:numId w:val="17"/>
        </w:numPr>
        <w:spacing w:after="120" w:line="240" w:lineRule="auto"/>
        <w:ind w:hanging="357"/>
        <w:contextualSpacing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rad>
        <m:r>
          <w:rPr>
            <w:rFonts w:ascii="Cambria Math" w:hAnsi="Cambria Math"/>
          </w:rPr>
          <m:t>=3.8km</m:t>
        </m:r>
      </m:oMath>
    </w:p>
    <w:sectPr w:rsidR="00E97423" w:rsidRPr="001153A6" w:rsidSect="00D56F9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57" w:right="1440" w:bottom="1135" w:left="1276" w:header="567" w:footer="6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BA12" w14:textId="77777777" w:rsidR="00824A83" w:rsidRDefault="00824A83" w:rsidP="0009052D">
      <w:pPr>
        <w:spacing w:after="0" w:line="240" w:lineRule="auto"/>
      </w:pPr>
      <w:r>
        <w:separator/>
      </w:r>
    </w:p>
  </w:endnote>
  <w:endnote w:type="continuationSeparator" w:id="0">
    <w:p w14:paraId="42ACE3BD" w14:textId="77777777" w:rsidR="00824A83" w:rsidRDefault="00824A83" w:rsidP="0009052D">
      <w:pPr>
        <w:spacing w:after="0" w:line="240" w:lineRule="auto"/>
      </w:pPr>
      <w:r>
        <w:continuationSeparator/>
      </w:r>
    </w:p>
  </w:endnote>
  <w:endnote w:type="continuationNotice" w:id="1">
    <w:p w14:paraId="4F6B6145" w14:textId="77777777" w:rsidR="00A870F6" w:rsidRDefault="00A8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D9CD" w14:textId="731B1B98" w:rsidR="00824A83" w:rsidRPr="001067DC" w:rsidRDefault="001067DC" w:rsidP="001067DC">
    <w:pPr>
      <w:pStyle w:val="Footer"/>
      <w:pBdr>
        <w:top w:val="single" w:sz="2" w:space="1" w:color="1F3864" w:themeColor="accent5" w:themeShade="80"/>
      </w:pBdr>
      <w:tabs>
        <w:tab w:val="clear" w:pos="9026"/>
        <w:tab w:val="right" w:pos="9498"/>
      </w:tabs>
      <w:rPr>
        <w:rFonts w:ascii="Calibri" w:hAnsi="Calibri"/>
        <w:color w:val="005062"/>
        <w:sz w:val="20"/>
      </w:rPr>
    </w:pPr>
    <w:r w:rsidRPr="009A6B26">
      <w:rPr>
        <w:rFonts w:ascii="Calibri" w:hAnsi="Calibri"/>
        <w:color w:val="005062"/>
        <w:sz w:val="20"/>
      </w:rPr>
      <w:t>© State of NSW, Department of Education</w:t>
    </w:r>
    <w:r>
      <w:rPr>
        <w:rFonts w:ascii="Calibri" w:hAnsi="Calibri"/>
        <w:color w:val="005062"/>
        <w:sz w:val="20"/>
      </w:rPr>
      <w:t>, 2016</w:t>
    </w:r>
    <w:r>
      <w:rPr>
        <w:rFonts w:ascii="Calibri" w:hAnsi="Calibri"/>
        <w:color w:val="005062"/>
        <w:sz w:val="20"/>
      </w:rPr>
      <w:tab/>
    </w:r>
    <w:r>
      <w:rPr>
        <w:rFonts w:ascii="Calibri" w:hAnsi="Calibri"/>
        <w:color w:val="005062"/>
        <w:sz w:val="20"/>
      </w:rPr>
      <w:tab/>
    </w:r>
    <w:r w:rsidRPr="009A6B26">
      <w:rPr>
        <w:rFonts w:ascii="Calibri" w:hAnsi="Calibri"/>
        <w:color w:val="005062"/>
        <w:sz w:val="20"/>
      </w:rPr>
      <w:fldChar w:fldCharType="begin"/>
    </w:r>
    <w:r w:rsidRPr="009A6B26">
      <w:rPr>
        <w:rFonts w:ascii="Calibri" w:hAnsi="Calibri"/>
        <w:color w:val="005062"/>
        <w:sz w:val="20"/>
      </w:rPr>
      <w:instrText xml:space="preserve"> PAGE   \* MERGEFORMAT </w:instrText>
    </w:r>
    <w:r w:rsidRPr="009A6B26">
      <w:rPr>
        <w:rFonts w:ascii="Calibri" w:hAnsi="Calibri"/>
        <w:color w:val="005062"/>
        <w:sz w:val="20"/>
      </w:rPr>
      <w:fldChar w:fldCharType="separate"/>
    </w:r>
    <w:r w:rsidR="00D56F97">
      <w:rPr>
        <w:rFonts w:ascii="Calibri" w:hAnsi="Calibri"/>
        <w:noProof/>
        <w:color w:val="005062"/>
        <w:sz w:val="20"/>
      </w:rPr>
      <w:t>2</w:t>
    </w:r>
    <w:r w:rsidRPr="009A6B26">
      <w:rPr>
        <w:rFonts w:ascii="Calibri" w:hAnsi="Calibri"/>
        <w:noProof/>
        <w:color w:val="005062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153C" w14:textId="135998C2" w:rsidR="00824A83" w:rsidRPr="003A7204" w:rsidRDefault="00092379" w:rsidP="009A6B26">
    <w:pPr>
      <w:pStyle w:val="Footer"/>
      <w:pBdr>
        <w:top w:val="single" w:sz="2" w:space="1" w:color="1F3864" w:themeColor="accent5" w:themeShade="80"/>
      </w:pBdr>
      <w:tabs>
        <w:tab w:val="clear" w:pos="9026"/>
        <w:tab w:val="right" w:pos="9498"/>
      </w:tabs>
      <w:rPr>
        <w:rFonts w:ascii="Calibri" w:hAnsi="Calibri"/>
        <w:color w:val="002060"/>
        <w:sz w:val="20"/>
      </w:rPr>
    </w:pPr>
    <w:r w:rsidRPr="003A7204">
      <w:rPr>
        <w:rFonts w:ascii="Calibri" w:hAnsi="Calibri"/>
        <w:color w:val="002060"/>
        <w:sz w:val="20"/>
      </w:rPr>
      <w:t>© State of NSW, Departm</w:t>
    </w:r>
    <w:r w:rsidR="009C7659" w:rsidRPr="003A7204">
      <w:rPr>
        <w:rFonts w:ascii="Calibri" w:hAnsi="Calibri"/>
        <w:color w:val="002060"/>
        <w:sz w:val="20"/>
      </w:rPr>
      <w:t>ent of Education</w:t>
    </w:r>
    <w:r w:rsidR="009A6B26" w:rsidRPr="003A7204">
      <w:rPr>
        <w:rFonts w:ascii="Calibri" w:hAnsi="Calibri"/>
        <w:color w:val="002060"/>
        <w:sz w:val="20"/>
      </w:rPr>
      <w:t>, 201</w:t>
    </w:r>
    <w:r w:rsidR="003650D5">
      <w:rPr>
        <w:rFonts w:ascii="Calibri" w:hAnsi="Calibri"/>
        <w:color w:val="002060"/>
        <w:sz w:val="20"/>
      </w:rPr>
      <w:t>7</w:t>
    </w:r>
    <w:r w:rsidR="009A6B26" w:rsidRPr="003A7204">
      <w:rPr>
        <w:rFonts w:ascii="Calibri" w:hAnsi="Calibri"/>
        <w:color w:val="002060"/>
        <w:sz w:val="20"/>
      </w:rPr>
      <w:tab/>
    </w:r>
    <w:r w:rsidR="009A6B26" w:rsidRPr="003A7204">
      <w:rPr>
        <w:rFonts w:ascii="Calibri" w:hAnsi="Calibri"/>
        <w:color w:val="002060"/>
        <w:sz w:val="20"/>
      </w:rPr>
      <w:tab/>
    </w:r>
    <w:r w:rsidRPr="003A7204">
      <w:rPr>
        <w:rFonts w:ascii="Calibri" w:hAnsi="Calibri"/>
        <w:color w:val="002060"/>
        <w:sz w:val="20"/>
      </w:rPr>
      <w:fldChar w:fldCharType="begin"/>
    </w:r>
    <w:r w:rsidRPr="003A7204">
      <w:rPr>
        <w:rFonts w:ascii="Calibri" w:hAnsi="Calibri"/>
        <w:color w:val="002060"/>
        <w:sz w:val="20"/>
      </w:rPr>
      <w:instrText xml:space="preserve"> PAGE   \* MERGEFORMAT </w:instrText>
    </w:r>
    <w:r w:rsidRPr="003A7204">
      <w:rPr>
        <w:rFonts w:ascii="Calibri" w:hAnsi="Calibri"/>
        <w:color w:val="002060"/>
        <w:sz w:val="20"/>
      </w:rPr>
      <w:fldChar w:fldCharType="separate"/>
    </w:r>
    <w:r w:rsidR="006567D0">
      <w:rPr>
        <w:rFonts w:ascii="Calibri" w:hAnsi="Calibri"/>
        <w:noProof/>
        <w:color w:val="002060"/>
        <w:sz w:val="20"/>
      </w:rPr>
      <w:t>1</w:t>
    </w:r>
    <w:r w:rsidRPr="003A7204">
      <w:rPr>
        <w:rFonts w:ascii="Calibri" w:hAnsi="Calibri"/>
        <w:noProof/>
        <w:color w:val="00206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DF87" w14:textId="77777777" w:rsidR="00824A83" w:rsidRDefault="00824A83" w:rsidP="0009052D">
      <w:pPr>
        <w:spacing w:after="0" w:line="240" w:lineRule="auto"/>
      </w:pPr>
      <w:r>
        <w:separator/>
      </w:r>
    </w:p>
  </w:footnote>
  <w:footnote w:type="continuationSeparator" w:id="0">
    <w:p w14:paraId="5DC67AAE" w14:textId="77777777" w:rsidR="00824A83" w:rsidRDefault="00824A83" w:rsidP="0009052D">
      <w:pPr>
        <w:spacing w:after="0" w:line="240" w:lineRule="auto"/>
      </w:pPr>
      <w:r>
        <w:continuationSeparator/>
      </w:r>
    </w:p>
  </w:footnote>
  <w:footnote w:type="continuationNotice" w:id="1">
    <w:p w14:paraId="5EF4FBEB" w14:textId="77777777" w:rsidR="00A870F6" w:rsidRDefault="00A87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E30A6" w14:textId="25A1DADB" w:rsidR="001067DC" w:rsidRDefault="001067DC" w:rsidP="001067DC">
    <w:pPr>
      <w:pStyle w:val="Heading2"/>
      <w:pBdr>
        <w:bottom w:val="single" w:sz="4" w:space="1" w:color="auto"/>
      </w:pBdr>
    </w:pPr>
    <w:r>
      <w:t>ATLAS masterclass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171" w14:textId="55E137D8" w:rsidR="001349EF" w:rsidRDefault="00931B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352CE51A" wp14:editId="7FEF6DCD">
          <wp:simplePos x="0" y="0"/>
          <wp:positionH relativeFrom="column">
            <wp:posOffset>-812800</wp:posOffset>
          </wp:positionH>
          <wp:positionV relativeFrom="paragraph">
            <wp:posOffset>-598170</wp:posOffset>
          </wp:positionV>
          <wp:extent cx="7808622" cy="1323975"/>
          <wp:effectExtent l="0" t="0" r="1905" b="0"/>
          <wp:wrapNone/>
          <wp:docPr id="7" name="Picture 7" descr="Decorative header atlas masterclass document" title="Decorative header atlas masterclass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22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63"/>
    <w:multiLevelType w:val="hybridMultilevel"/>
    <w:tmpl w:val="1620077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242A5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4971"/>
    <w:multiLevelType w:val="hybridMultilevel"/>
    <w:tmpl w:val="95C67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A72"/>
    <w:multiLevelType w:val="hybridMultilevel"/>
    <w:tmpl w:val="8232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6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ED2"/>
    <w:multiLevelType w:val="hybridMultilevel"/>
    <w:tmpl w:val="9D7E7530"/>
    <w:lvl w:ilvl="0" w:tplc="E9B8FDA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06ECC"/>
    <w:multiLevelType w:val="hybridMultilevel"/>
    <w:tmpl w:val="3A2E71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348A0C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C53D4"/>
    <w:multiLevelType w:val="hybridMultilevel"/>
    <w:tmpl w:val="8CB6861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E51EEC"/>
    <w:multiLevelType w:val="hybridMultilevel"/>
    <w:tmpl w:val="A314B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03160"/>
    <w:multiLevelType w:val="hybridMultilevel"/>
    <w:tmpl w:val="7F22C6BC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859FD"/>
    <w:multiLevelType w:val="hybridMultilevel"/>
    <w:tmpl w:val="309E7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020C5"/>
    <w:multiLevelType w:val="hybridMultilevel"/>
    <w:tmpl w:val="CAD27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860DA"/>
    <w:multiLevelType w:val="hybridMultilevel"/>
    <w:tmpl w:val="758E5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09BB"/>
    <w:multiLevelType w:val="hybridMultilevel"/>
    <w:tmpl w:val="E7E2625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2674F"/>
    <w:multiLevelType w:val="hybridMultilevel"/>
    <w:tmpl w:val="4D1A70B2"/>
    <w:lvl w:ilvl="0" w:tplc="B49082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54138A"/>
    <w:multiLevelType w:val="hybridMultilevel"/>
    <w:tmpl w:val="E8780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04FFD"/>
    <w:multiLevelType w:val="hybridMultilevel"/>
    <w:tmpl w:val="5DDA0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53684"/>
    <w:multiLevelType w:val="hybridMultilevel"/>
    <w:tmpl w:val="66CE47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7D5D76"/>
    <w:multiLevelType w:val="hybridMultilevel"/>
    <w:tmpl w:val="9664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5179C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62CD8"/>
    <w:multiLevelType w:val="hybridMultilevel"/>
    <w:tmpl w:val="B8F6488E"/>
    <w:lvl w:ilvl="0" w:tplc="CD525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7566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B67CB"/>
    <w:multiLevelType w:val="hybridMultilevel"/>
    <w:tmpl w:val="4B3A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8"/>
  </w:num>
  <w:num w:numId="5">
    <w:abstractNumId w:val="17"/>
  </w:num>
  <w:num w:numId="6">
    <w:abstractNumId w:val="18"/>
  </w:num>
  <w:num w:numId="7">
    <w:abstractNumId w:val="22"/>
  </w:num>
  <w:num w:numId="8">
    <w:abstractNumId w:val="4"/>
  </w:num>
  <w:num w:numId="9">
    <w:abstractNumId w:val="19"/>
  </w:num>
  <w:num w:numId="10">
    <w:abstractNumId w:val="1"/>
  </w:num>
  <w:num w:numId="11">
    <w:abstractNumId w:val="21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11"/>
  </w:num>
  <w:num w:numId="17">
    <w:abstractNumId w:val="15"/>
  </w:num>
  <w:num w:numId="18">
    <w:abstractNumId w:val="20"/>
  </w:num>
  <w:num w:numId="19">
    <w:abstractNumId w:val="0"/>
  </w:num>
  <w:num w:numId="20">
    <w:abstractNumId w:val="7"/>
  </w:num>
  <w:num w:numId="21">
    <w:abstractNumId w:val="14"/>
  </w:num>
  <w:num w:numId="22">
    <w:abstractNumId w:val="9"/>
  </w:num>
  <w:num w:numId="23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lloway, Penelope">
    <w15:presenceInfo w15:providerId="AD" w15:userId="1003BFFD8CD5765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9BD3"/>
    <w:rsid w:val="000555FF"/>
    <w:rsid w:val="0005637C"/>
    <w:rsid w:val="0009052D"/>
    <w:rsid w:val="00092379"/>
    <w:rsid w:val="000B28EF"/>
    <w:rsid w:val="001067DC"/>
    <w:rsid w:val="00106BB7"/>
    <w:rsid w:val="001153A6"/>
    <w:rsid w:val="00123A4C"/>
    <w:rsid w:val="001341FC"/>
    <w:rsid w:val="001349EF"/>
    <w:rsid w:val="001B21E1"/>
    <w:rsid w:val="001B2F59"/>
    <w:rsid w:val="001C39DB"/>
    <w:rsid w:val="001D47A5"/>
    <w:rsid w:val="001F72EE"/>
    <w:rsid w:val="00204E89"/>
    <w:rsid w:val="00225CEF"/>
    <w:rsid w:val="00236D9F"/>
    <w:rsid w:val="00241A7A"/>
    <w:rsid w:val="00262740"/>
    <w:rsid w:val="002D0BF8"/>
    <w:rsid w:val="002E3AD1"/>
    <w:rsid w:val="002F574C"/>
    <w:rsid w:val="00311FE0"/>
    <w:rsid w:val="003616CE"/>
    <w:rsid w:val="003650D5"/>
    <w:rsid w:val="00396AEB"/>
    <w:rsid w:val="003A7204"/>
    <w:rsid w:val="003C6882"/>
    <w:rsid w:val="0041167C"/>
    <w:rsid w:val="004360D4"/>
    <w:rsid w:val="004643C5"/>
    <w:rsid w:val="004958DF"/>
    <w:rsid w:val="004A4486"/>
    <w:rsid w:val="004A7A79"/>
    <w:rsid w:val="004B57F4"/>
    <w:rsid w:val="004E2FB1"/>
    <w:rsid w:val="00520B03"/>
    <w:rsid w:val="00525978"/>
    <w:rsid w:val="00537FD3"/>
    <w:rsid w:val="005B7026"/>
    <w:rsid w:val="006567D0"/>
    <w:rsid w:val="0069659A"/>
    <w:rsid w:val="006E2E91"/>
    <w:rsid w:val="006E7514"/>
    <w:rsid w:val="006F3A44"/>
    <w:rsid w:val="0070051D"/>
    <w:rsid w:val="00711CE6"/>
    <w:rsid w:val="00727C2A"/>
    <w:rsid w:val="00750C81"/>
    <w:rsid w:val="007538A7"/>
    <w:rsid w:val="00793602"/>
    <w:rsid w:val="007A3491"/>
    <w:rsid w:val="007B0FDF"/>
    <w:rsid w:val="00824A83"/>
    <w:rsid w:val="00826591"/>
    <w:rsid w:val="008274CA"/>
    <w:rsid w:val="00860AE0"/>
    <w:rsid w:val="008957E7"/>
    <w:rsid w:val="008C1696"/>
    <w:rsid w:val="008C169E"/>
    <w:rsid w:val="008D142B"/>
    <w:rsid w:val="00901BDE"/>
    <w:rsid w:val="00910A4B"/>
    <w:rsid w:val="00931B4F"/>
    <w:rsid w:val="009521B1"/>
    <w:rsid w:val="009872CE"/>
    <w:rsid w:val="009931F6"/>
    <w:rsid w:val="009A6B26"/>
    <w:rsid w:val="009C7659"/>
    <w:rsid w:val="009D30BF"/>
    <w:rsid w:val="00A373B7"/>
    <w:rsid w:val="00A6282A"/>
    <w:rsid w:val="00A7140E"/>
    <w:rsid w:val="00A870F6"/>
    <w:rsid w:val="00AB4110"/>
    <w:rsid w:val="00AF2187"/>
    <w:rsid w:val="00AF71D8"/>
    <w:rsid w:val="00B328C4"/>
    <w:rsid w:val="00B93547"/>
    <w:rsid w:val="00BB3CC4"/>
    <w:rsid w:val="00BB6B9D"/>
    <w:rsid w:val="00BC7FB8"/>
    <w:rsid w:val="00C24A25"/>
    <w:rsid w:val="00C346DA"/>
    <w:rsid w:val="00C419EB"/>
    <w:rsid w:val="00C6059B"/>
    <w:rsid w:val="00C70DBF"/>
    <w:rsid w:val="00C82974"/>
    <w:rsid w:val="00CD0CE8"/>
    <w:rsid w:val="00CD3756"/>
    <w:rsid w:val="00CD42D8"/>
    <w:rsid w:val="00D56F97"/>
    <w:rsid w:val="00D6279A"/>
    <w:rsid w:val="00D64656"/>
    <w:rsid w:val="00D93D5A"/>
    <w:rsid w:val="00DB35CD"/>
    <w:rsid w:val="00DB7611"/>
    <w:rsid w:val="00E04DB4"/>
    <w:rsid w:val="00E16109"/>
    <w:rsid w:val="00E30239"/>
    <w:rsid w:val="00E31DC7"/>
    <w:rsid w:val="00E33761"/>
    <w:rsid w:val="00E5431A"/>
    <w:rsid w:val="00E97423"/>
    <w:rsid w:val="00EB5DB8"/>
    <w:rsid w:val="00EB71F0"/>
    <w:rsid w:val="00EE7445"/>
    <w:rsid w:val="00F536E7"/>
    <w:rsid w:val="00F87FC5"/>
    <w:rsid w:val="00F95982"/>
    <w:rsid w:val="00FC335B"/>
    <w:rsid w:val="0A6EFDE1"/>
    <w:rsid w:val="111417D1"/>
    <w:rsid w:val="30A0FC8D"/>
    <w:rsid w:val="4380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EFA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A6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7DC"/>
    <w:pPr>
      <w:keepNext/>
      <w:keepLines/>
      <w:spacing w:before="480" w:after="360" w:line="259" w:lineRule="auto"/>
      <w:outlineLvl w:val="0"/>
    </w:pPr>
    <w:rPr>
      <w:rFonts w:ascii="Corbel" w:eastAsiaTheme="majorEastAsia" w:hAnsi="Corbel" w:cstheme="majorBidi"/>
      <w:b/>
      <w:bCs/>
      <w:color w:val="002060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7DC"/>
    <w:pPr>
      <w:keepNext/>
      <w:keepLines/>
      <w:spacing w:before="200" w:after="0" w:line="259" w:lineRule="auto"/>
      <w:outlineLvl w:val="1"/>
    </w:pPr>
    <w:rPr>
      <w:rFonts w:ascii="Corbel" w:eastAsiaTheme="majorEastAsia" w:hAnsi="Corbel" w:cstheme="majorBidi"/>
      <w:b/>
      <w:bCs/>
      <w:color w:val="00206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7DC"/>
    <w:pPr>
      <w:spacing w:after="0" w:line="259" w:lineRule="auto"/>
      <w:outlineLvl w:val="2"/>
    </w:pPr>
    <w:rPr>
      <w:rFonts w:ascii="Corbel" w:hAnsi="Corbel"/>
      <w:b/>
      <w:color w:val="00206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7DC"/>
    <w:rPr>
      <w:rFonts w:ascii="Corbel" w:eastAsiaTheme="majorEastAsia" w:hAnsi="Corbel" w:cstheme="majorBidi"/>
      <w:b/>
      <w:bCs/>
      <w:color w:val="00206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67DC"/>
    <w:rPr>
      <w:rFonts w:ascii="Corbel" w:eastAsiaTheme="majorEastAsia" w:hAnsi="Corbel" w:cstheme="majorBidi"/>
      <w:b/>
      <w:bCs/>
      <w:color w:val="0020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67DC"/>
    <w:rPr>
      <w:rFonts w:ascii="Corbel" w:hAnsi="Corbel"/>
      <w:b/>
      <w:color w:val="002060"/>
      <w:sz w:val="24"/>
    </w:rPr>
  </w:style>
  <w:style w:type="table" w:styleId="TableGrid">
    <w:name w:val="Table Grid"/>
    <w:basedOn w:val="TableNormal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ableheading">
    <w:name w:val="table heading"/>
    <w:basedOn w:val="Normal"/>
    <w:rsid w:val="001153A6"/>
    <w:pPr>
      <w:spacing w:before="80" w:after="80" w:line="220" w:lineRule="atLeast"/>
    </w:pPr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106B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A6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7DC"/>
    <w:pPr>
      <w:keepNext/>
      <w:keepLines/>
      <w:spacing w:before="480" w:after="360" w:line="259" w:lineRule="auto"/>
      <w:outlineLvl w:val="0"/>
    </w:pPr>
    <w:rPr>
      <w:rFonts w:ascii="Corbel" w:eastAsiaTheme="majorEastAsia" w:hAnsi="Corbel" w:cstheme="majorBidi"/>
      <w:b/>
      <w:bCs/>
      <w:color w:val="002060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7DC"/>
    <w:pPr>
      <w:keepNext/>
      <w:keepLines/>
      <w:spacing w:before="200" w:after="0" w:line="259" w:lineRule="auto"/>
      <w:outlineLvl w:val="1"/>
    </w:pPr>
    <w:rPr>
      <w:rFonts w:ascii="Corbel" w:eastAsiaTheme="majorEastAsia" w:hAnsi="Corbel" w:cstheme="majorBidi"/>
      <w:b/>
      <w:bCs/>
      <w:color w:val="00206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7DC"/>
    <w:pPr>
      <w:spacing w:after="0" w:line="259" w:lineRule="auto"/>
      <w:outlineLvl w:val="2"/>
    </w:pPr>
    <w:rPr>
      <w:rFonts w:ascii="Corbel" w:hAnsi="Corbel"/>
      <w:b/>
      <w:color w:val="00206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7DC"/>
    <w:rPr>
      <w:rFonts w:ascii="Corbel" w:eastAsiaTheme="majorEastAsia" w:hAnsi="Corbel" w:cstheme="majorBidi"/>
      <w:b/>
      <w:bCs/>
      <w:color w:val="00206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67DC"/>
    <w:rPr>
      <w:rFonts w:ascii="Corbel" w:eastAsiaTheme="majorEastAsia" w:hAnsi="Corbel" w:cstheme="majorBidi"/>
      <w:b/>
      <w:bCs/>
      <w:color w:val="0020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67DC"/>
    <w:rPr>
      <w:rFonts w:ascii="Corbel" w:hAnsi="Corbel"/>
      <w:b/>
      <w:color w:val="002060"/>
      <w:sz w:val="24"/>
    </w:rPr>
  </w:style>
  <w:style w:type="table" w:styleId="TableGrid">
    <w:name w:val="Table Grid"/>
    <w:basedOn w:val="TableNormal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ableheading">
    <w:name w:val="table heading"/>
    <w:basedOn w:val="Normal"/>
    <w:rsid w:val="001153A6"/>
    <w:pPr>
      <w:spacing w:before="80" w:after="80" w:line="220" w:lineRule="atLeast"/>
    </w:pPr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106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e108a3ed960f4ea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F0A2-15FF-4A6B-9324-2DB428D0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210</Words>
  <Characters>1073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Atlas masterclass - Special relativity</vt:lpstr>
    </vt:vector>
  </TitlesOfParts>
  <Company>NSW, Department of Education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masterclass - Special relativity</dc:title>
  <dc:creator>Galloway, Penelope</dc:creator>
  <cp:keywords>Collaboratus</cp:keywords>
  <cp:lastModifiedBy>Seldon, Claire</cp:lastModifiedBy>
  <cp:revision>20</cp:revision>
  <cp:lastPrinted>2017-06-29T02:50:00Z</cp:lastPrinted>
  <dcterms:created xsi:type="dcterms:W3CDTF">2016-12-02T06:10:00Z</dcterms:created>
  <dcterms:modified xsi:type="dcterms:W3CDTF">2017-07-24T01:27:00Z</dcterms:modified>
</cp:coreProperties>
</file>