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DE" w:rsidRDefault="00426BDE" w:rsidP="00A612C8"/>
    <w:p w:rsidR="00D9140C" w:rsidRDefault="00D404D7" w:rsidP="00A612C8">
      <w:r>
        <w:fldChar w:fldCharType="begin"/>
      </w:r>
      <w:r>
        <w:instrText xml:space="preserve"> INCLUDEPICTURE "\\\\otfclipsuat\\WorkingDirectory\\2009_073_L4L_Wraps_English\\output\\graphics\\banner.gif" \* MERGEFORMATINET </w:instrText>
      </w:r>
      <w:r>
        <w:fldChar w:fldCharType="separate"/>
      </w:r>
      <w:r w:rsidR="002E7940">
        <w:fldChar w:fldCharType="begin"/>
      </w:r>
      <w:r w:rsidR="002E7940">
        <w:instrText xml:space="preserve"> </w:instrText>
      </w:r>
      <w:r w:rsidR="002E7940">
        <w:instrText>INCLUDEPICTURE  "\\\\otfclipsuat\\WorkingDirectory\\2009_073_L4L_Wraps_English\\output\\graphics\\banner.gif" \* MERGEFORMATINET</w:instrText>
      </w:r>
      <w:r w:rsidR="002E7940">
        <w:instrText xml:space="preserve"> </w:instrText>
      </w:r>
      <w:r w:rsidR="002E7940">
        <w:fldChar w:fldCharType="separate"/>
      </w:r>
      <w:r w:rsidR="002E79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title1" o:spid="_x0000_i1025" type="#_x0000_t75" alt="Feature article" style="width:450pt;height:37.5pt">
            <v:imagedata r:id="rId7" r:href="rId8"/>
          </v:shape>
        </w:pict>
      </w:r>
      <w:r w:rsidR="002E7940">
        <w:fldChar w:fldCharType="end"/>
      </w:r>
      <w:r>
        <w:fldChar w:fldCharType="end"/>
      </w:r>
    </w:p>
    <w:p w:rsidR="00A612C8" w:rsidRDefault="00A612C8" w:rsidP="00A612C8">
      <w:pPr>
        <w:pStyle w:val="Heading2"/>
      </w:pPr>
      <w:r>
        <w:t>Teaching notes</w:t>
      </w:r>
    </w:p>
    <w:p w:rsidR="00086919" w:rsidRPr="00A612C8" w:rsidRDefault="00BC4F1F" w:rsidP="00A612C8">
      <w:pPr>
        <w:pStyle w:val="Heading2"/>
        <w:rPr>
          <w:sz w:val="28"/>
        </w:rPr>
      </w:pPr>
      <w:r w:rsidRPr="00A612C8">
        <w:rPr>
          <w:sz w:val="28"/>
        </w:rPr>
        <w:t>How to use this resource</w:t>
      </w:r>
    </w:p>
    <w:p w:rsidR="00BC4F1F" w:rsidRDefault="00BC4F1F" w:rsidP="00A612C8">
      <w:r>
        <w:t xml:space="preserve">This resource, </w:t>
      </w:r>
      <w:r w:rsidR="006C5D60" w:rsidRPr="006C5D60">
        <w:rPr>
          <w:i/>
        </w:rPr>
        <w:t>Writing a feature article</w:t>
      </w:r>
      <w:r>
        <w:t>, is designed to support student use of laptops in both online and offline classroom environments.</w:t>
      </w:r>
    </w:p>
    <w:p w:rsidR="00971D72" w:rsidRDefault="00971D72" w:rsidP="00A612C8"/>
    <w:p w:rsidR="00130DB9" w:rsidRDefault="003060E1" w:rsidP="00A612C8">
      <w:bookmarkStart w:id="0" w:name="_GoBack"/>
      <w:bookmarkEnd w:id="0"/>
      <w:r w:rsidRPr="006C5D60">
        <w:rPr>
          <w:i/>
        </w:rPr>
        <w:t>Writing a feature article</w:t>
      </w:r>
      <w:r>
        <w:t xml:space="preserve"> </w:t>
      </w:r>
      <w:r w:rsidR="007237BF">
        <w:t>examine</w:t>
      </w:r>
      <w:r w:rsidR="000934EF">
        <w:t>s</w:t>
      </w:r>
      <w:r w:rsidR="007237BF">
        <w:t xml:space="preserve"> a range of </w:t>
      </w:r>
      <w:r w:rsidR="007E43EB">
        <w:t>features article</w:t>
      </w:r>
      <w:r>
        <w:t>s</w:t>
      </w:r>
      <w:r w:rsidR="007E43EB">
        <w:t xml:space="preserve"> in print and online. </w:t>
      </w:r>
      <w:r>
        <w:t xml:space="preserve">Students </w:t>
      </w:r>
      <w:r w:rsidR="007237BF">
        <w:t xml:space="preserve">compose </w:t>
      </w:r>
      <w:r w:rsidR="007E43EB">
        <w:t>a feature article</w:t>
      </w:r>
      <w:r w:rsidR="007237BF">
        <w:t xml:space="preserve"> for publication</w:t>
      </w:r>
      <w:r w:rsidR="000934EF">
        <w:t xml:space="preserve"> in print or online</w:t>
      </w:r>
      <w:r w:rsidR="007E43EB">
        <w:t>.</w:t>
      </w:r>
      <w:r>
        <w:t xml:space="preserve"> </w:t>
      </w:r>
      <w:r w:rsidRPr="00D8085C">
        <w:t xml:space="preserve">A </w:t>
      </w:r>
      <w:r w:rsidR="000934EF">
        <w:t xml:space="preserve">model </w:t>
      </w:r>
      <w:r w:rsidRPr="00D8085C">
        <w:t>feature article is provided for students to read, examine and analyse. To support them, students are provided with a feature article writing scaffold, tips and a checklist to assess their draft response before publication.</w:t>
      </w:r>
      <w:r>
        <w:t xml:space="preserve"> </w:t>
      </w:r>
    </w:p>
    <w:p w:rsidR="00BC4F1F" w:rsidRPr="00F863B9" w:rsidRDefault="00BC4F1F" w:rsidP="00F863B9">
      <w:pPr>
        <w:pStyle w:val="Heading3"/>
      </w:pPr>
      <w:r w:rsidRPr="00F863B9">
        <w:t>Explore</w:t>
      </w:r>
      <w:r w:rsidR="00A612C8" w:rsidRPr="00F863B9">
        <w:t xml:space="preserve"> </w:t>
      </w:r>
    </w:p>
    <w:p w:rsidR="00A612C8" w:rsidRPr="00BC4F1F" w:rsidRDefault="00D8085C" w:rsidP="00A612C8">
      <w:pPr>
        <w:pStyle w:val="numberlist"/>
        <w:ind w:left="0" w:firstLine="0"/>
      </w:pPr>
      <w:r w:rsidRPr="00D8085C">
        <w:t xml:space="preserve">Students </w:t>
      </w:r>
      <w:r w:rsidR="00273210" w:rsidRPr="00D8085C">
        <w:t>can</w:t>
      </w:r>
      <w:r w:rsidRPr="00D8085C">
        <w:t xml:space="preserve"> read a selection of features articles from a variety of online sources.</w:t>
      </w:r>
      <w:r w:rsidR="009523EB">
        <w:t xml:space="preserve"> They explore the resource </w:t>
      </w:r>
      <w:hyperlink r:id="rId9" w:history="1">
        <w:r w:rsidR="009523EB" w:rsidRPr="00273210">
          <w:rPr>
            <w:rStyle w:val="Hyperlink"/>
            <w:i/>
          </w:rPr>
          <w:t>Worlds united</w:t>
        </w:r>
      </w:hyperlink>
      <w:r w:rsidR="009523EB">
        <w:t xml:space="preserve"> to learn </w:t>
      </w:r>
      <w:r w:rsidR="00437C28">
        <w:t xml:space="preserve">more </w:t>
      </w:r>
      <w:r w:rsidR="009523EB">
        <w:t>about feature articles</w:t>
      </w:r>
      <w:r w:rsidR="00437C28">
        <w:t>.</w:t>
      </w:r>
    </w:p>
    <w:p w:rsidR="009523EB" w:rsidRDefault="00BC4F1F" w:rsidP="00862E68">
      <w:pPr>
        <w:pStyle w:val="Heading3"/>
      </w:pPr>
      <w:r w:rsidRPr="00A612C8">
        <w:t>Your tasks</w:t>
      </w:r>
      <w:r>
        <w:t xml:space="preserve"> </w:t>
      </w:r>
      <w:r w:rsidR="00D8085C">
        <w:t xml:space="preserve"> </w:t>
      </w:r>
    </w:p>
    <w:p w:rsidR="00C433FF" w:rsidRDefault="00D8085C" w:rsidP="009523EB">
      <w:r>
        <w:t>Students w</w:t>
      </w:r>
      <w:r w:rsidRPr="00D8085C">
        <w:t xml:space="preserve">rite a feature article </w:t>
      </w:r>
      <w:r w:rsidR="00C433FF">
        <w:t xml:space="preserve">on a current news story, human interest story or issue </w:t>
      </w:r>
      <w:r w:rsidRPr="00D8085C">
        <w:t>f</w:t>
      </w:r>
      <w:r w:rsidR="003060E1">
        <w:t>or print or online publication</w:t>
      </w:r>
      <w:r w:rsidR="00043666">
        <w:t>. Students read, annotate and discuss a model of a feature article.</w:t>
      </w:r>
      <w:r w:rsidR="00C433FF">
        <w:t xml:space="preserve"> </w:t>
      </w:r>
      <w:r w:rsidR="00043666">
        <w:t xml:space="preserve"> </w:t>
      </w:r>
    </w:p>
    <w:p w:rsidR="00043666" w:rsidRPr="00043666" w:rsidRDefault="00043666" w:rsidP="009523EB">
      <w:r>
        <w:t>They search, collect and manipulate graph</w:t>
      </w:r>
      <w:r w:rsidR="00C433FF">
        <w:t>ics as part of the design and development for their feature article.</w:t>
      </w:r>
    </w:p>
    <w:p w:rsidR="00D8085C" w:rsidRPr="00D8085C" w:rsidRDefault="002176F2" w:rsidP="00273210">
      <w:pPr>
        <w:pStyle w:val="Heading3"/>
      </w:pPr>
      <w:r>
        <w:br w:type="page"/>
      </w:r>
    </w:p>
    <w:p w:rsidR="00BA7EFE" w:rsidRDefault="00BA7EFE" w:rsidP="00D8085C">
      <w:pPr>
        <w:rPr>
          <w:b/>
        </w:rPr>
      </w:pPr>
    </w:p>
    <w:p w:rsidR="00D8085C" w:rsidRPr="00D8085C" w:rsidRDefault="00D8085C" w:rsidP="00D8085C">
      <w:pPr>
        <w:rPr>
          <w:b/>
        </w:rPr>
      </w:pPr>
      <w:r w:rsidRPr="00D8085C">
        <w:rPr>
          <w:b/>
        </w:rPr>
        <w:t>Setting up a blog</w:t>
      </w:r>
    </w:p>
    <w:p w:rsidR="00D8085C" w:rsidRPr="00D8085C" w:rsidRDefault="00D8085C" w:rsidP="00D8085C">
      <w:r w:rsidRPr="00D8085C">
        <w:t>You will have to set up a class blog before the students can start blogging.</w:t>
      </w:r>
    </w:p>
    <w:p w:rsidR="00D8085C" w:rsidRPr="00D8085C" w:rsidRDefault="00D8085C" w:rsidP="00D8085C">
      <w:r w:rsidRPr="00D8085C">
        <w:t>A great place to set up a class blog is through Edublogs, http://edublogs.org/</w:t>
      </w:r>
    </w:p>
    <w:p w:rsidR="00D8085C" w:rsidRPr="00D8085C" w:rsidRDefault="00D8085C" w:rsidP="00D8085C">
      <w:r w:rsidRPr="00D8085C">
        <w:t>This site also contains various video tutorials to guide you through setting up a blog.</w:t>
      </w:r>
    </w:p>
    <w:p w:rsidR="00D8085C" w:rsidRDefault="00D8085C" w:rsidP="00D8085C">
      <w:r w:rsidRPr="00D8085C">
        <w:t>It may be a good idea to structure your blog with links to class folders.</w:t>
      </w:r>
    </w:p>
    <w:p w:rsidR="0098720B" w:rsidRDefault="0098720B" w:rsidP="00D8085C"/>
    <w:p w:rsidR="00D8085C" w:rsidRPr="00D8085C" w:rsidRDefault="00D8085C" w:rsidP="00D8085C"/>
    <w:p w:rsidR="00D8085C" w:rsidRPr="00D124D2" w:rsidRDefault="00D8085C" w:rsidP="00D8085C">
      <w:pPr>
        <w:rPr>
          <w:b/>
        </w:rPr>
      </w:pPr>
      <w:r w:rsidRPr="00D124D2">
        <w:rPr>
          <w:b/>
        </w:rPr>
        <w:t>Other resources</w:t>
      </w:r>
    </w:p>
    <w:p w:rsidR="00D8085C" w:rsidRDefault="00D8085C" w:rsidP="00D8085C">
      <w:r w:rsidRPr="00D8085C">
        <w:t xml:space="preserve">These websites provide sources for students to read a variety of print and online feature articles. </w:t>
      </w:r>
    </w:p>
    <w:p w:rsidR="005C163D" w:rsidRPr="00D8085C" w:rsidRDefault="005C163D" w:rsidP="00D8085C">
      <w:r>
        <w:t>Links:</w:t>
      </w:r>
    </w:p>
    <w:p w:rsidR="00D8085C" w:rsidRPr="00D8085C" w:rsidRDefault="002E7940" w:rsidP="00AF6DAD">
      <w:pPr>
        <w:numPr>
          <w:ilvl w:val="0"/>
          <w:numId w:val="15"/>
        </w:numPr>
      </w:pPr>
      <w:hyperlink r:id="rId10" w:tooltip="http://www.enhancetv.com.au/shop/home.php?printable=Y&amp;cat=268" w:history="1">
        <w:r w:rsidR="00D8085C" w:rsidRPr="00D8085C">
          <w:rPr>
            <w:rStyle w:val="Hyperlink"/>
            <w:szCs w:val="24"/>
          </w:rPr>
          <w:t>Film</w:t>
        </w:r>
        <w:r w:rsidR="00D8085C" w:rsidRPr="00D8085C">
          <w:rPr>
            <w:rStyle w:val="Hyperlink"/>
            <w:szCs w:val="24"/>
          </w:rPr>
          <w:t xml:space="preserve"> </w:t>
        </w:r>
        <w:r w:rsidR="00D8085C" w:rsidRPr="00D8085C">
          <w:rPr>
            <w:rStyle w:val="Hyperlink"/>
            <w:szCs w:val="24"/>
          </w:rPr>
          <w:t>and TV</w:t>
        </w:r>
      </w:hyperlink>
    </w:p>
    <w:p w:rsidR="00D8085C" w:rsidRPr="00D8085C" w:rsidRDefault="002E7940" w:rsidP="00AF6DAD">
      <w:pPr>
        <w:numPr>
          <w:ilvl w:val="0"/>
          <w:numId w:val="15"/>
        </w:numPr>
      </w:pPr>
      <w:hyperlink r:id="rId11" w:tooltip="http://frogs.org.au/vfg/features/index.php" w:history="1">
        <w:r w:rsidR="00D8085C" w:rsidRPr="00D8085C">
          <w:rPr>
            <w:rStyle w:val="Hyperlink"/>
            <w:szCs w:val="24"/>
          </w:rPr>
          <w:t>Native an</w:t>
        </w:r>
        <w:r w:rsidR="00D8085C" w:rsidRPr="00D8085C">
          <w:rPr>
            <w:rStyle w:val="Hyperlink"/>
            <w:szCs w:val="24"/>
          </w:rPr>
          <w:t>i</w:t>
        </w:r>
        <w:r w:rsidR="00D8085C" w:rsidRPr="00D8085C">
          <w:rPr>
            <w:rStyle w:val="Hyperlink"/>
            <w:szCs w:val="24"/>
          </w:rPr>
          <w:t>mals</w:t>
        </w:r>
      </w:hyperlink>
    </w:p>
    <w:p w:rsidR="00D8085C" w:rsidRPr="00D8085C" w:rsidRDefault="002E7940" w:rsidP="00AF6DAD">
      <w:pPr>
        <w:numPr>
          <w:ilvl w:val="0"/>
          <w:numId w:val="15"/>
        </w:numPr>
      </w:pPr>
      <w:hyperlink r:id="rId12" w:tooltip="http://www.timolsengallery.com/pages/articles_details.php?pressroom_id=98" w:history="1">
        <w:r w:rsidR="00D8085C" w:rsidRPr="00D8085C">
          <w:rPr>
            <w:rStyle w:val="Hyperlink"/>
            <w:szCs w:val="24"/>
          </w:rPr>
          <w:t>The Hot S</w:t>
        </w:r>
        <w:r w:rsidR="00D8085C" w:rsidRPr="00D8085C">
          <w:rPr>
            <w:rStyle w:val="Hyperlink"/>
            <w:szCs w:val="24"/>
          </w:rPr>
          <w:t>e</w:t>
        </w:r>
        <w:r w:rsidR="00D8085C" w:rsidRPr="00D8085C">
          <w:rPr>
            <w:rStyle w:val="Hyperlink"/>
            <w:szCs w:val="24"/>
          </w:rPr>
          <w:t>at</w:t>
        </w:r>
      </w:hyperlink>
    </w:p>
    <w:p w:rsidR="00D8085C" w:rsidRPr="00D8085C" w:rsidRDefault="002E7940" w:rsidP="00AF6DAD">
      <w:pPr>
        <w:numPr>
          <w:ilvl w:val="0"/>
          <w:numId w:val="15"/>
        </w:numPr>
      </w:pPr>
      <w:hyperlink r:id="rId13" w:tooltip="http://www.planeturban.com.au/features" w:history="1">
        <w:r w:rsidR="00D8085C" w:rsidRPr="00D8085C">
          <w:rPr>
            <w:rStyle w:val="Hyperlink"/>
            <w:szCs w:val="24"/>
          </w:rPr>
          <w:t>Mu</w:t>
        </w:r>
        <w:r w:rsidR="00D8085C" w:rsidRPr="00D8085C">
          <w:rPr>
            <w:rStyle w:val="Hyperlink"/>
            <w:szCs w:val="24"/>
          </w:rPr>
          <w:t>s</w:t>
        </w:r>
        <w:r w:rsidR="00D8085C" w:rsidRPr="00D8085C">
          <w:rPr>
            <w:rStyle w:val="Hyperlink"/>
            <w:szCs w:val="24"/>
          </w:rPr>
          <w:t>i</w:t>
        </w:r>
        <w:r w:rsidR="00D8085C" w:rsidRPr="00D8085C">
          <w:rPr>
            <w:rStyle w:val="Hyperlink"/>
            <w:szCs w:val="24"/>
          </w:rPr>
          <w:t>c</w:t>
        </w:r>
      </w:hyperlink>
    </w:p>
    <w:p w:rsidR="005238CB" w:rsidRDefault="00BA7EFE" w:rsidP="005238CB">
      <w:r>
        <w:t xml:space="preserve"> </w:t>
      </w:r>
    </w:p>
    <w:p w:rsidR="00D8085C" w:rsidRDefault="005238CB" w:rsidP="005238CB">
      <w:r w:rsidRPr="005238CB">
        <w:rPr>
          <w:b/>
        </w:rPr>
        <w:t>Quality Teaching</w:t>
      </w:r>
    </w:p>
    <w:p w:rsidR="005238CB" w:rsidRDefault="005238CB" w:rsidP="005238CB">
      <w:pPr>
        <w:pStyle w:val="BodyText1"/>
      </w:pPr>
      <w:r>
        <w:t>This resource supports students to:</w:t>
      </w:r>
    </w:p>
    <w:p w:rsidR="005238CB" w:rsidRDefault="005238CB" w:rsidP="00AF6DAD">
      <w:pPr>
        <w:pStyle w:val="BodyText1"/>
        <w:numPr>
          <w:ilvl w:val="0"/>
          <w:numId w:val="16"/>
        </w:numPr>
      </w:pPr>
      <w:r>
        <w:t>develop deep knowledge and understanding of feature article texts (deep understanding)</w:t>
      </w:r>
    </w:p>
    <w:p w:rsidR="005238CB" w:rsidRDefault="005238CB" w:rsidP="00AF6DAD">
      <w:pPr>
        <w:pStyle w:val="BodyText1"/>
        <w:numPr>
          <w:ilvl w:val="0"/>
          <w:numId w:val="16"/>
        </w:numPr>
      </w:pPr>
      <w:r>
        <w:t>use the metalanguage associated with writing for print and online (metalanguage)</w:t>
      </w:r>
    </w:p>
    <w:p w:rsidR="00D8085C" w:rsidRPr="00AF6DAD" w:rsidRDefault="005238CB" w:rsidP="00426BDE">
      <w:pPr>
        <w:pStyle w:val="BodyText1"/>
        <w:numPr>
          <w:ilvl w:val="0"/>
          <w:numId w:val="16"/>
        </w:numPr>
      </w:pPr>
      <w:r>
        <w:t>integrate knowledge by making links to ideas and issues in the media (connectedness)</w:t>
      </w:r>
      <w:r w:rsidR="00AF6DAD">
        <w:t>.</w:t>
      </w:r>
    </w:p>
    <w:sectPr w:rsidR="00D8085C" w:rsidRPr="00AF6DAD" w:rsidSect="00A612C8">
      <w:headerReference w:type="even" r:id="rId14"/>
      <w:headerReference w:type="default" r:id="rId15"/>
      <w:footerReference w:type="even" r:id="rId16"/>
      <w:footerReference w:type="default" r:id="rId17"/>
      <w:pgSz w:w="11909" w:h="16834" w:code="9"/>
      <w:pgMar w:top="1134" w:right="1701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940" w:rsidRDefault="002E7940">
      <w:r>
        <w:separator/>
      </w:r>
    </w:p>
  </w:endnote>
  <w:endnote w:type="continuationSeparator" w:id="0">
    <w:p w:rsidR="002E7940" w:rsidRDefault="002E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4EF" w:rsidRDefault="000934EF" w:rsidP="00AF6DAD">
    <w:pPr>
      <w:pStyle w:val="Footer"/>
      <w:tabs>
        <w:tab w:val="clear" w:pos="7371"/>
        <w:tab w:val="right" w:pos="8789"/>
      </w:tabs>
      <w:ind w:left="0"/>
      <w:rPr>
        <w:rStyle w:val="PageNumber"/>
      </w:rPr>
    </w:pPr>
    <w:r>
      <w:rPr>
        <w:rStyle w:val="PageNumber"/>
      </w:rPr>
      <w:pgNum/>
    </w:r>
    <w:r>
      <w:rPr>
        <w:rStyle w:val="PageNumber"/>
      </w:rPr>
      <w:tab/>
    </w:r>
  </w:p>
  <w:p w:rsidR="000934EF" w:rsidRPr="00740FA3" w:rsidRDefault="000934EF" w:rsidP="00AF6DAD">
    <w:pPr>
      <w:pStyle w:val="Projectnumberinfo"/>
      <w:tabs>
        <w:tab w:val="clear" w:pos="7371"/>
        <w:tab w:val="left" w:pos="3804"/>
        <w:tab w:val="right" w:pos="8789"/>
      </w:tabs>
      <w:ind w:left="0"/>
      <w:rPr>
        <w:b w:val="0"/>
        <w:bCs/>
        <w:szCs w:val="12"/>
      </w:rPr>
    </w:pPr>
    <w:r>
      <w:tab/>
    </w:r>
    <w:r w:rsidR="00AF6DAD">
      <w:tab/>
    </w:r>
    <w:r>
      <w:rPr>
        <w:rStyle w:val="PageNumber"/>
        <w:b w:val="0"/>
        <w:bCs/>
        <w:sz w:val="12"/>
        <w:szCs w:val="12"/>
      </w:rPr>
      <w:t>© NSW D</w:t>
    </w:r>
    <w:r w:rsidR="00AF20FF">
      <w:rPr>
        <w:rStyle w:val="PageNumber"/>
        <w:b w:val="0"/>
        <w:bCs/>
        <w:sz w:val="12"/>
        <w:szCs w:val="12"/>
      </w:rPr>
      <w:t>epartment of Education</w:t>
    </w:r>
    <w:r>
      <w:rPr>
        <w:rStyle w:val="PageNumber"/>
        <w:b w:val="0"/>
        <w:bCs/>
        <w:sz w:val="12"/>
        <w:szCs w:val="12"/>
      </w:rPr>
      <w:t xml:space="preserve"> 2</w:t>
    </w:r>
    <w:r w:rsidR="00AF6DAD">
      <w:rPr>
        <w:rStyle w:val="PageNumber"/>
        <w:b w:val="0"/>
        <w:bCs/>
        <w:sz w:val="12"/>
        <w:szCs w:val="12"/>
      </w:rPr>
      <w:t>0</w:t>
    </w:r>
    <w:r w:rsidR="002176F2">
      <w:rPr>
        <w:rStyle w:val="PageNumber"/>
        <w:b w:val="0"/>
        <w:bCs/>
        <w:sz w:val="12"/>
        <w:szCs w:val="12"/>
      </w:rPr>
      <w:t>1</w:t>
    </w:r>
    <w:r w:rsidR="00AF20FF">
      <w:rPr>
        <w:rStyle w:val="PageNumber"/>
        <w:b w:val="0"/>
        <w:bCs/>
        <w:sz w:val="12"/>
        <w:szCs w:val="12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4EF" w:rsidRDefault="000934EF" w:rsidP="00AF6DAD">
    <w:pPr>
      <w:pStyle w:val="Footer"/>
      <w:tabs>
        <w:tab w:val="clear" w:pos="7371"/>
        <w:tab w:val="right" w:pos="8789"/>
      </w:tabs>
      <w:ind w:left="0"/>
    </w:pPr>
    <w:r>
      <w:tab/>
    </w:r>
    <w:r>
      <w:rPr>
        <w:rStyle w:val="PageNumber"/>
      </w:rPr>
      <w:pgNum/>
    </w:r>
  </w:p>
  <w:p w:rsidR="000934EF" w:rsidRPr="006C3ACA" w:rsidRDefault="000934EF" w:rsidP="00AF6DAD">
    <w:pPr>
      <w:pStyle w:val="Footer"/>
      <w:tabs>
        <w:tab w:val="clear" w:pos="7371"/>
        <w:tab w:val="right" w:pos="8789"/>
      </w:tabs>
      <w:spacing w:line="180" w:lineRule="atLeast"/>
      <w:ind w:left="0"/>
      <w:rPr>
        <w:rStyle w:val="PageNumber"/>
        <w:sz w:val="12"/>
        <w:szCs w:val="12"/>
      </w:rPr>
    </w:pPr>
    <w:r>
      <w:rPr>
        <w:rStyle w:val="PageNumber"/>
        <w:sz w:val="12"/>
        <w:szCs w:val="12"/>
      </w:rPr>
      <w:t>© NSW D</w:t>
    </w:r>
    <w:r w:rsidR="00AF20FF">
      <w:rPr>
        <w:rStyle w:val="PageNumber"/>
        <w:sz w:val="12"/>
        <w:szCs w:val="12"/>
      </w:rPr>
      <w:t>epartment of Education</w:t>
    </w:r>
    <w:r>
      <w:rPr>
        <w:rStyle w:val="PageNumber"/>
        <w:sz w:val="12"/>
        <w:szCs w:val="12"/>
      </w:rPr>
      <w:t xml:space="preserve"> 20</w:t>
    </w:r>
    <w:r w:rsidR="002176F2">
      <w:rPr>
        <w:rStyle w:val="PageNumber"/>
        <w:sz w:val="12"/>
        <w:szCs w:val="12"/>
      </w:rPr>
      <w:t>1</w:t>
    </w:r>
    <w:r w:rsidR="00AF20FF">
      <w:rPr>
        <w:rStyle w:val="PageNumber"/>
        <w:sz w:val="12"/>
        <w:szCs w:val="1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940" w:rsidRDefault="002E7940">
      <w:r>
        <w:separator/>
      </w:r>
    </w:p>
  </w:footnote>
  <w:footnote w:type="continuationSeparator" w:id="0">
    <w:p w:rsidR="002E7940" w:rsidRDefault="002E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4EF" w:rsidRDefault="000934EF" w:rsidP="00AF6DAD">
    <w:pPr>
      <w:pStyle w:val="Header"/>
      <w:tabs>
        <w:tab w:val="left" w:pos="3043"/>
      </w:tabs>
      <w:ind w:left="0"/>
    </w:pPr>
    <w:r>
      <w:t xml:space="preserve"> </w:t>
    </w:r>
    <w:r w:rsidR="00AF6DA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4EF" w:rsidRDefault="000934EF" w:rsidP="00426BDE">
    <w:pPr>
      <w:pStyle w:val="Header"/>
      <w:ind w:left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A6D4B"/>
    <w:multiLevelType w:val="hybridMultilevel"/>
    <w:tmpl w:val="58A88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3E77"/>
    <w:multiLevelType w:val="hybridMultilevel"/>
    <w:tmpl w:val="58D43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62C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9A19C2"/>
    <w:multiLevelType w:val="hybridMultilevel"/>
    <w:tmpl w:val="7C1CAB16"/>
    <w:lvl w:ilvl="0" w:tplc="AE2C83EE">
      <w:start w:val="1"/>
      <w:numFmt w:val="bullet"/>
      <w:pStyle w:val="listcheck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F2A8A"/>
    <w:multiLevelType w:val="hybridMultilevel"/>
    <w:tmpl w:val="576AD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B1773"/>
    <w:multiLevelType w:val="hybridMultilevel"/>
    <w:tmpl w:val="9DA06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10DC9"/>
    <w:multiLevelType w:val="singleLevel"/>
    <w:tmpl w:val="618C93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D231F51"/>
    <w:multiLevelType w:val="hybridMultilevel"/>
    <w:tmpl w:val="2514C69C"/>
    <w:lvl w:ilvl="0" w:tplc="3FCC041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55AA0"/>
    <w:multiLevelType w:val="hybridMultilevel"/>
    <w:tmpl w:val="65FE2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638AE"/>
    <w:multiLevelType w:val="hybridMultilevel"/>
    <w:tmpl w:val="741A8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F2388"/>
    <w:multiLevelType w:val="hybridMultilevel"/>
    <w:tmpl w:val="A850B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836D8"/>
    <w:multiLevelType w:val="hybridMultilevel"/>
    <w:tmpl w:val="86587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2300"/>
    <w:multiLevelType w:val="hybridMultilevel"/>
    <w:tmpl w:val="BE30C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9324A"/>
    <w:multiLevelType w:val="hybridMultilevel"/>
    <w:tmpl w:val="0696FBE6"/>
    <w:lvl w:ilvl="0" w:tplc="EA46FF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318F6"/>
    <w:multiLevelType w:val="hybridMultilevel"/>
    <w:tmpl w:val="9418D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1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9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A9"/>
    <w:rsid w:val="00004989"/>
    <w:rsid w:val="00011799"/>
    <w:rsid w:val="00027574"/>
    <w:rsid w:val="000340B9"/>
    <w:rsid w:val="00040AB2"/>
    <w:rsid w:val="00042D82"/>
    <w:rsid w:val="00043666"/>
    <w:rsid w:val="00071A91"/>
    <w:rsid w:val="00086919"/>
    <w:rsid w:val="000934EF"/>
    <w:rsid w:val="000A2071"/>
    <w:rsid w:val="000C4D13"/>
    <w:rsid w:val="000D166C"/>
    <w:rsid w:val="000D706C"/>
    <w:rsid w:val="000F0F1B"/>
    <w:rsid w:val="000F3238"/>
    <w:rsid w:val="0010327C"/>
    <w:rsid w:val="001061CF"/>
    <w:rsid w:val="00106FB5"/>
    <w:rsid w:val="00130DB9"/>
    <w:rsid w:val="001323E5"/>
    <w:rsid w:val="00135731"/>
    <w:rsid w:val="00167C9C"/>
    <w:rsid w:val="001C2CE8"/>
    <w:rsid w:val="001D6B4F"/>
    <w:rsid w:val="001F3D62"/>
    <w:rsid w:val="002106BB"/>
    <w:rsid w:val="002176F2"/>
    <w:rsid w:val="00227BBF"/>
    <w:rsid w:val="00240FC4"/>
    <w:rsid w:val="0024588B"/>
    <w:rsid w:val="00252113"/>
    <w:rsid w:val="00273210"/>
    <w:rsid w:val="002A53DB"/>
    <w:rsid w:val="002D1406"/>
    <w:rsid w:val="002E7940"/>
    <w:rsid w:val="002F3EE2"/>
    <w:rsid w:val="003060E1"/>
    <w:rsid w:val="0031526C"/>
    <w:rsid w:val="00320096"/>
    <w:rsid w:val="0032250D"/>
    <w:rsid w:val="00335C06"/>
    <w:rsid w:val="00345EAE"/>
    <w:rsid w:val="00360C77"/>
    <w:rsid w:val="003634C8"/>
    <w:rsid w:val="00381244"/>
    <w:rsid w:val="00390994"/>
    <w:rsid w:val="003E4FA1"/>
    <w:rsid w:val="003E685E"/>
    <w:rsid w:val="0040173F"/>
    <w:rsid w:val="00412565"/>
    <w:rsid w:val="00425F51"/>
    <w:rsid w:val="00426BDE"/>
    <w:rsid w:val="00431375"/>
    <w:rsid w:val="00437C28"/>
    <w:rsid w:val="00440064"/>
    <w:rsid w:val="00440950"/>
    <w:rsid w:val="00441277"/>
    <w:rsid w:val="00442B3F"/>
    <w:rsid w:val="00444924"/>
    <w:rsid w:val="004449A6"/>
    <w:rsid w:val="00451054"/>
    <w:rsid w:val="004640EC"/>
    <w:rsid w:val="004738A3"/>
    <w:rsid w:val="00492C2A"/>
    <w:rsid w:val="004A769C"/>
    <w:rsid w:val="004B0F05"/>
    <w:rsid w:val="004B4BF0"/>
    <w:rsid w:val="004B57C5"/>
    <w:rsid w:val="004C4355"/>
    <w:rsid w:val="004C49A6"/>
    <w:rsid w:val="004C5B68"/>
    <w:rsid w:val="004D0828"/>
    <w:rsid w:val="004D1F44"/>
    <w:rsid w:val="004D7AA6"/>
    <w:rsid w:val="004E0072"/>
    <w:rsid w:val="004E0A38"/>
    <w:rsid w:val="004F7B39"/>
    <w:rsid w:val="00507401"/>
    <w:rsid w:val="00513260"/>
    <w:rsid w:val="00515BB0"/>
    <w:rsid w:val="0051643B"/>
    <w:rsid w:val="005238CB"/>
    <w:rsid w:val="00525980"/>
    <w:rsid w:val="00544122"/>
    <w:rsid w:val="0055517D"/>
    <w:rsid w:val="00560E24"/>
    <w:rsid w:val="0056660E"/>
    <w:rsid w:val="00594318"/>
    <w:rsid w:val="005A4CB8"/>
    <w:rsid w:val="005C163D"/>
    <w:rsid w:val="005C6183"/>
    <w:rsid w:val="005D5C83"/>
    <w:rsid w:val="0061066F"/>
    <w:rsid w:val="0061340D"/>
    <w:rsid w:val="00662269"/>
    <w:rsid w:val="00672CCE"/>
    <w:rsid w:val="00675E15"/>
    <w:rsid w:val="00686CDF"/>
    <w:rsid w:val="00695751"/>
    <w:rsid w:val="006A0DF2"/>
    <w:rsid w:val="006B0EF0"/>
    <w:rsid w:val="006C05F4"/>
    <w:rsid w:val="006C3ACA"/>
    <w:rsid w:val="006C5D60"/>
    <w:rsid w:val="006E2806"/>
    <w:rsid w:val="006E7BF0"/>
    <w:rsid w:val="006F312C"/>
    <w:rsid w:val="006F4BBA"/>
    <w:rsid w:val="007105C9"/>
    <w:rsid w:val="007237BF"/>
    <w:rsid w:val="007357C1"/>
    <w:rsid w:val="00740FA3"/>
    <w:rsid w:val="00753CD3"/>
    <w:rsid w:val="007552BD"/>
    <w:rsid w:val="00773AB7"/>
    <w:rsid w:val="00777087"/>
    <w:rsid w:val="007832CE"/>
    <w:rsid w:val="007A51A6"/>
    <w:rsid w:val="007E43EB"/>
    <w:rsid w:val="007E78B1"/>
    <w:rsid w:val="00802A6B"/>
    <w:rsid w:val="0080499D"/>
    <w:rsid w:val="00813C10"/>
    <w:rsid w:val="008264E6"/>
    <w:rsid w:val="00841FEB"/>
    <w:rsid w:val="00851C49"/>
    <w:rsid w:val="0086236E"/>
    <w:rsid w:val="00862E68"/>
    <w:rsid w:val="0086308C"/>
    <w:rsid w:val="008644EF"/>
    <w:rsid w:val="00892188"/>
    <w:rsid w:val="008A4B4D"/>
    <w:rsid w:val="008D3526"/>
    <w:rsid w:val="008F1CED"/>
    <w:rsid w:val="008F67F3"/>
    <w:rsid w:val="00902004"/>
    <w:rsid w:val="00905610"/>
    <w:rsid w:val="00907D3A"/>
    <w:rsid w:val="00922267"/>
    <w:rsid w:val="009347ED"/>
    <w:rsid w:val="00934B5C"/>
    <w:rsid w:val="00940556"/>
    <w:rsid w:val="009523EB"/>
    <w:rsid w:val="009534B1"/>
    <w:rsid w:val="0095405D"/>
    <w:rsid w:val="00971D72"/>
    <w:rsid w:val="00973C3A"/>
    <w:rsid w:val="0097596E"/>
    <w:rsid w:val="0098111B"/>
    <w:rsid w:val="0098720B"/>
    <w:rsid w:val="0099224C"/>
    <w:rsid w:val="00994711"/>
    <w:rsid w:val="009950FD"/>
    <w:rsid w:val="009B135B"/>
    <w:rsid w:val="009B2E66"/>
    <w:rsid w:val="009B33A7"/>
    <w:rsid w:val="009B4618"/>
    <w:rsid w:val="009B5547"/>
    <w:rsid w:val="009B6FA9"/>
    <w:rsid w:val="009F0084"/>
    <w:rsid w:val="00A00127"/>
    <w:rsid w:val="00A03155"/>
    <w:rsid w:val="00A0720C"/>
    <w:rsid w:val="00A12FDF"/>
    <w:rsid w:val="00A17EB6"/>
    <w:rsid w:val="00A22CE8"/>
    <w:rsid w:val="00A25DA6"/>
    <w:rsid w:val="00A26466"/>
    <w:rsid w:val="00A32720"/>
    <w:rsid w:val="00A612C8"/>
    <w:rsid w:val="00A7518A"/>
    <w:rsid w:val="00A920E0"/>
    <w:rsid w:val="00A97D04"/>
    <w:rsid w:val="00AA120D"/>
    <w:rsid w:val="00AB07F2"/>
    <w:rsid w:val="00AF134A"/>
    <w:rsid w:val="00AF20FF"/>
    <w:rsid w:val="00AF69A8"/>
    <w:rsid w:val="00AF6DAD"/>
    <w:rsid w:val="00B00BDE"/>
    <w:rsid w:val="00B172FC"/>
    <w:rsid w:val="00B26873"/>
    <w:rsid w:val="00B377AF"/>
    <w:rsid w:val="00B42CC5"/>
    <w:rsid w:val="00B4519B"/>
    <w:rsid w:val="00B5416A"/>
    <w:rsid w:val="00B70651"/>
    <w:rsid w:val="00B91780"/>
    <w:rsid w:val="00B9436D"/>
    <w:rsid w:val="00BA7EFE"/>
    <w:rsid w:val="00BC4F1F"/>
    <w:rsid w:val="00BD47D1"/>
    <w:rsid w:val="00BF7D76"/>
    <w:rsid w:val="00C002E3"/>
    <w:rsid w:val="00C04FB0"/>
    <w:rsid w:val="00C052CC"/>
    <w:rsid w:val="00C26618"/>
    <w:rsid w:val="00C27D88"/>
    <w:rsid w:val="00C34134"/>
    <w:rsid w:val="00C433FF"/>
    <w:rsid w:val="00C53572"/>
    <w:rsid w:val="00C653F1"/>
    <w:rsid w:val="00C72342"/>
    <w:rsid w:val="00C7351F"/>
    <w:rsid w:val="00C87BE3"/>
    <w:rsid w:val="00CE372D"/>
    <w:rsid w:val="00CE53D0"/>
    <w:rsid w:val="00D124D2"/>
    <w:rsid w:val="00D404D7"/>
    <w:rsid w:val="00D40761"/>
    <w:rsid w:val="00D8085C"/>
    <w:rsid w:val="00D9140C"/>
    <w:rsid w:val="00D9322E"/>
    <w:rsid w:val="00DB3DE7"/>
    <w:rsid w:val="00DB5E84"/>
    <w:rsid w:val="00DD1F66"/>
    <w:rsid w:val="00E16375"/>
    <w:rsid w:val="00E22F89"/>
    <w:rsid w:val="00E27734"/>
    <w:rsid w:val="00E342A5"/>
    <w:rsid w:val="00E51418"/>
    <w:rsid w:val="00E53CE7"/>
    <w:rsid w:val="00E574D0"/>
    <w:rsid w:val="00E6124F"/>
    <w:rsid w:val="00E727B0"/>
    <w:rsid w:val="00E73DF3"/>
    <w:rsid w:val="00E86180"/>
    <w:rsid w:val="00E94EE4"/>
    <w:rsid w:val="00E96553"/>
    <w:rsid w:val="00E976BA"/>
    <w:rsid w:val="00EC6447"/>
    <w:rsid w:val="00EF2E35"/>
    <w:rsid w:val="00EF3FA0"/>
    <w:rsid w:val="00EF4E82"/>
    <w:rsid w:val="00F106DC"/>
    <w:rsid w:val="00F32876"/>
    <w:rsid w:val="00F50EFE"/>
    <w:rsid w:val="00F604E8"/>
    <w:rsid w:val="00F8310E"/>
    <w:rsid w:val="00F863B9"/>
    <w:rsid w:val="00FA3251"/>
    <w:rsid w:val="00FC590F"/>
    <w:rsid w:val="00FC6777"/>
    <w:rsid w:val="00FD3141"/>
    <w:rsid w:val="00F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9BD550"/>
  <w15:chartTrackingRefBased/>
  <w15:docId w15:val="{F0EC6C56-3AC4-4165-888F-9C28A139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sz w:val="24"/>
      <w:lang w:eastAsia="en-US"/>
    </w:rPr>
  </w:style>
  <w:style w:type="paragraph" w:styleId="Heading1">
    <w:name w:val="heading 1"/>
    <w:basedOn w:val="BodyText1"/>
    <w:next w:val="BodyText1"/>
    <w:qFormat/>
    <w:pPr>
      <w:keepNext/>
      <w:keepLines/>
      <w:pageBreakBefore/>
      <w:spacing w:before="240" w:after="1560" w:line="560" w:lineRule="atLeast"/>
      <w:ind w:left="-1418"/>
      <w:outlineLvl w:val="0"/>
    </w:pPr>
    <w:rPr>
      <w:rFonts w:ascii="Arial" w:hAnsi="Arial"/>
      <w:kern w:val="28"/>
      <w:sz w:val="52"/>
    </w:rPr>
  </w:style>
  <w:style w:type="paragraph" w:styleId="Heading2">
    <w:name w:val="heading 2"/>
    <w:basedOn w:val="Heading1"/>
    <w:next w:val="BodyText1"/>
    <w:qFormat/>
    <w:pPr>
      <w:pageBreakBefore w:val="0"/>
      <w:spacing w:before="560" w:after="60" w:line="460" w:lineRule="atLeast"/>
      <w:ind w:left="0"/>
      <w:outlineLvl w:val="1"/>
    </w:pPr>
    <w:rPr>
      <w:sz w:val="42"/>
    </w:rPr>
  </w:style>
  <w:style w:type="paragraph" w:styleId="Heading3">
    <w:name w:val="heading 3"/>
    <w:basedOn w:val="Heading2"/>
    <w:next w:val="BodyText1"/>
    <w:qFormat/>
    <w:pPr>
      <w:spacing w:before="440" w:after="120" w:line="320" w:lineRule="atLeast"/>
      <w:outlineLvl w:val="2"/>
    </w:pPr>
    <w:rPr>
      <w:sz w:val="30"/>
    </w:rPr>
  </w:style>
  <w:style w:type="paragraph" w:styleId="Heading4">
    <w:name w:val="heading 4"/>
    <w:basedOn w:val="Heading1"/>
    <w:next w:val="BodyText1"/>
    <w:qFormat/>
    <w:pPr>
      <w:pageBreakBefore w:val="0"/>
      <w:spacing w:before="300" w:after="120" w:line="280" w:lineRule="atLeast"/>
      <w:ind w:left="0"/>
      <w:outlineLvl w:val="3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liases w:val="t"/>
    <w:basedOn w:val="Normal"/>
    <w:pPr>
      <w:spacing w:before="120" w:after="120"/>
    </w:pPr>
  </w:style>
  <w:style w:type="paragraph" w:customStyle="1" w:styleId="activityprogresshead">
    <w:name w:val="activity/progress head"/>
    <w:aliases w:val="p,* activity/progress head,- activity/prog head"/>
    <w:basedOn w:val="BodyText1"/>
    <w:next w:val="BodyText1"/>
    <w:pPr>
      <w:spacing w:before="300" w:after="200" w:line="320" w:lineRule="atLeast"/>
    </w:pPr>
    <w:rPr>
      <w:rFonts w:ascii="Arial" w:hAnsi="Arial"/>
      <w:b/>
      <w:i/>
      <w:sz w:val="30"/>
    </w:rPr>
  </w:style>
  <w:style w:type="paragraph" w:customStyle="1" w:styleId="alttext">
    <w:name w:val="alt text"/>
    <w:basedOn w:val="BodyText1"/>
    <w:next w:val="figurecaption"/>
    <w:rsid w:val="00167C9C"/>
    <w:pPr>
      <w:spacing w:before="60" w:line="240" w:lineRule="atLeast"/>
    </w:pPr>
    <w:rPr>
      <w:rFonts w:ascii="Arial" w:eastAsia="Arial Unicode MS" w:hAnsi="Arial"/>
      <w:sz w:val="20"/>
    </w:rPr>
  </w:style>
  <w:style w:type="paragraph" w:customStyle="1" w:styleId="imageinline">
    <w:name w:val="image inline"/>
    <w:basedOn w:val="BodyText1"/>
    <w:next w:val="alttext"/>
    <w:pPr>
      <w:keepLines/>
      <w:jc w:val="center"/>
    </w:pPr>
    <w:rPr>
      <w:kern w:val="28"/>
    </w:rPr>
  </w:style>
  <w:style w:type="paragraph" w:customStyle="1" w:styleId="audiofile">
    <w:name w:val="audio file"/>
    <w:basedOn w:val="imageinline"/>
    <w:next w:val="Normal"/>
  </w:style>
  <w:style w:type="paragraph" w:customStyle="1" w:styleId="bibliographicentry">
    <w:name w:val="bibliographic_entry"/>
    <w:basedOn w:val="BodyText1"/>
    <w:pPr>
      <w:keepLines/>
    </w:pPr>
    <w:rPr>
      <w:kern w:val="28"/>
    </w:rPr>
  </w:style>
  <w:style w:type="paragraph" w:customStyle="1" w:styleId="bulletlist">
    <w:name w:val="bullet list"/>
    <w:aliases w:val="l"/>
    <w:basedOn w:val="BodyText1"/>
    <w:pPr>
      <w:spacing w:before="0"/>
      <w:ind w:left="425" w:hanging="425"/>
    </w:pPr>
  </w:style>
  <w:style w:type="paragraph" w:customStyle="1" w:styleId="bulletsublist">
    <w:name w:val="bullet sublist"/>
    <w:aliases w:val="ll"/>
    <w:basedOn w:val="BodyText1"/>
    <w:pPr>
      <w:spacing w:before="0" w:after="80"/>
      <w:ind w:left="709" w:hanging="284"/>
    </w:pPr>
  </w:style>
  <w:style w:type="paragraph" w:customStyle="1" w:styleId="bulletnumberlistsecondparagraph">
    <w:name w:val="bullet/number list_second paragraph"/>
    <w:basedOn w:val="BodyText1"/>
    <w:pPr>
      <w:tabs>
        <w:tab w:val="left" w:pos="425"/>
      </w:tabs>
      <w:spacing w:before="0"/>
      <w:ind w:left="425"/>
    </w:pPr>
  </w:style>
  <w:style w:type="paragraph" w:customStyle="1" w:styleId="compacttext">
    <w:name w:val="compact text"/>
    <w:basedOn w:val="BodyText1"/>
    <w:next w:val="BodyText1"/>
    <w:pPr>
      <w:spacing w:before="0" w:after="0" w:line="240" w:lineRule="atLeast"/>
    </w:pPr>
  </w:style>
  <w:style w:type="paragraph" w:customStyle="1" w:styleId="extract">
    <w:name w:val="extract"/>
    <w:aliases w:val="x"/>
    <w:basedOn w:val="BodyText1"/>
    <w:pPr>
      <w:spacing w:before="80" w:after="80" w:line="260" w:lineRule="atLeast"/>
      <w:ind w:left="567" w:right="227"/>
    </w:pPr>
    <w:rPr>
      <w:sz w:val="22"/>
    </w:rPr>
  </w:style>
  <w:style w:type="paragraph" w:customStyle="1" w:styleId="feedbackcorrect">
    <w:name w:val="feedback correct"/>
    <w:basedOn w:val="BodyText1"/>
    <w:next w:val="BodyText1"/>
  </w:style>
  <w:style w:type="paragraph" w:customStyle="1" w:styleId="feedbackincorrect">
    <w:name w:val="feedback incorrect"/>
    <w:basedOn w:val="BodyText1"/>
    <w:next w:val="BodyText1"/>
  </w:style>
  <w:style w:type="paragraph" w:customStyle="1" w:styleId="feedbacktitle">
    <w:name w:val="feedback title"/>
    <w:basedOn w:val="BodyText1"/>
    <w:next w:val="BodyText1"/>
    <w:rPr>
      <w:rFonts w:ascii="Arial" w:hAnsi="Arial"/>
      <w:sz w:val="28"/>
    </w:rPr>
  </w:style>
  <w:style w:type="paragraph" w:customStyle="1" w:styleId="figurecaption">
    <w:name w:val="figure caption"/>
    <w:aliases w:val="f"/>
    <w:basedOn w:val="imageinline"/>
    <w:next w:val="alttext"/>
    <w:pPr>
      <w:spacing w:before="240" w:after="240" w:line="240" w:lineRule="atLeast"/>
    </w:pPr>
    <w:rPr>
      <w:rFonts w:ascii="Arial" w:hAnsi="Arial"/>
      <w:sz w:val="20"/>
    </w:rPr>
  </w:style>
  <w:style w:type="paragraph" w:styleId="Footer">
    <w:name w:val="footer"/>
    <w:aliases w:val="fo"/>
    <w:basedOn w:val="Normal"/>
    <w:pPr>
      <w:widowControl w:val="0"/>
      <w:pBdr>
        <w:top w:val="single" w:sz="2" w:space="5" w:color="auto"/>
      </w:pBdr>
      <w:tabs>
        <w:tab w:val="right" w:pos="7371"/>
      </w:tabs>
      <w:ind w:left="-1418"/>
    </w:pPr>
    <w:rPr>
      <w:rFonts w:ascii="Arial Narrow" w:hAnsi="Arial Narrow"/>
      <w:sz w:val="20"/>
    </w:rPr>
  </w:style>
  <w:style w:type="paragraph" w:customStyle="1" w:styleId="glossaryterm">
    <w:name w:val="glossary term"/>
    <w:basedOn w:val="BodyText1"/>
    <w:next w:val="BodyText1"/>
    <w:pPr>
      <w:widowControl w:val="0"/>
      <w:spacing w:before="240" w:after="0" w:line="240" w:lineRule="atLeast"/>
    </w:pPr>
    <w:rPr>
      <w:rFonts w:ascii="Arial" w:hAnsi="Arial"/>
      <w:b/>
    </w:rPr>
  </w:style>
  <w:style w:type="paragraph" w:styleId="Header">
    <w:name w:val="header"/>
    <w:aliases w:val="he"/>
    <w:basedOn w:val="BodyText1"/>
    <w:pPr>
      <w:pBdr>
        <w:bottom w:val="single" w:sz="2" w:space="0" w:color="000000"/>
      </w:pBdr>
      <w:spacing w:before="0" w:after="0"/>
      <w:ind w:left="-1418"/>
    </w:pPr>
    <w:rPr>
      <w:rFonts w:ascii="Arial" w:hAnsi="Arial"/>
    </w:rPr>
  </w:style>
  <w:style w:type="paragraph" w:customStyle="1" w:styleId="heading-attachmentassignment">
    <w:name w:val="heading - attachment/assignment"/>
    <w:basedOn w:val="Heading2"/>
    <w:pPr>
      <w:pageBreakBefore/>
      <w:spacing w:before="120" w:after="480"/>
      <w:ind w:left="-1418"/>
      <w:outlineLvl w:val="2"/>
    </w:pPr>
  </w:style>
  <w:style w:type="paragraph" w:customStyle="1" w:styleId="lines">
    <w:name w:val="lines"/>
    <w:aliases w:val="i"/>
    <w:basedOn w:val="BodyText1"/>
    <w:pPr>
      <w:tabs>
        <w:tab w:val="right" w:leader="underscore" w:pos="7371"/>
      </w:tabs>
      <w:ind w:left="-1418"/>
    </w:pPr>
  </w:style>
  <w:style w:type="paragraph" w:customStyle="1" w:styleId="linesindent">
    <w:name w:val="lines indent"/>
    <w:aliases w:val="il"/>
    <w:basedOn w:val="lines"/>
    <w:pPr>
      <w:ind w:left="-993" w:hanging="425"/>
    </w:pPr>
  </w:style>
  <w:style w:type="paragraph" w:customStyle="1" w:styleId="linessubindent">
    <w:name w:val="lines subindent"/>
    <w:aliases w:val="is"/>
    <w:basedOn w:val="linesindent"/>
    <w:pPr>
      <w:ind w:left="-709" w:hanging="284"/>
    </w:pPr>
  </w:style>
  <w:style w:type="paragraph" w:customStyle="1" w:styleId="linessubsubindent">
    <w:name w:val="lines subsubindent"/>
    <w:aliases w:val="it"/>
    <w:basedOn w:val="BodyText1"/>
    <w:pPr>
      <w:tabs>
        <w:tab w:val="right" w:leader="underscore" w:pos="7371"/>
      </w:tabs>
    </w:pPr>
  </w:style>
  <w:style w:type="paragraph" w:customStyle="1" w:styleId="listcheck">
    <w:name w:val="list check"/>
    <w:basedOn w:val="BodyText1"/>
    <w:locked/>
    <w:pPr>
      <w:numPr>
        <w:numId w:val="1"/>
      </w:numPr>
      <w:tabs>
        <w:tab w:val="clear" w:pos="425"/>
      </w:tabs>
    </w:pPr>
  </w:style>
  <w:style w:type="paragraph" w:customStyle="1" w:styleId="mathsformuladisplay">
    <w:name w:val="maths/formula display"/>
    <w:basedOn w:val="BodyText1"/>
    <w:next w:val="alttext"/>
    <w:pPr>
      <w:spacing w:before="80"/>
      <w:ind w:left="1701" w:hanging="992"/>
    </w:pPr>
  </w:style>
  <w:style w:type="paragraph" w:customStyle="1" w:styleId="mcanswer">
    <w:name w:val="mc answer"/>
    <w:basedOn w:val="BodyText1"/>
    <w:next w:val="Normal"/>
    <w:pPr>
      <w:ind w:left="425" w:hanging="425"/>
    </w:pPr>
  </w:style>
  <w:style w:type="paragraph" w:customStyle="1" w:styleId="mcdistracter">
    <w:name w:val="mc distracter"/>
    <w:basedOn w:val="BodyText1"/>
    <w:pPr>
      <w:ind w:left="425" w:hanging="425"/>
    </w:pPr>
  </w:style>
  <w:style w:type="paragraph" w:customStyle="1" w:styleId="mcstem">
    <w:name w:val="mc_stem"/>
    <w:basedOn w:val="BodyText1"/>
    <w:next w:val="mcdistracter"/>
    <w:pPr>
      <w:spacing w:before="240"/>
      <w:ind w:left="-993" w:hanging="425"/>
    </w:pPr>
  </w:style>
  <w:style w:type="paragraph" w:customStyle="1" w:styleId="mwmissingwordstem">
    <w:name w:val="mw missing word stem"/>
    <w:basedOn w:val="BodyText1"/>
    <w:next w:val="Normal"/>
    <w:pPr>
      <w:spacing w:before="240"/>
      <w:ind w:left="-993" w:hanging="425"/>
    </w:pPr>
  </w:style>
  <w:style w:type="character" w:customStyle="1" w:styleId="mwmissingwordstyle">
    <w:name w:val="mw missing word style"/>
    <w:rPr>
      <w:color w:val="993366"/>
    </w:rPr>
  </w:style>
  <w:style w:type="paragraph" w:customStyle="1" w:styleId="mwparagraph">
    <w:name w:val="mw paragraph"/>
    <w:basedOn w:val="BodyText1"/>
    <w:next w:val="feedbacktitle"/>
    <w:pPr>
      <w:spacing w:line="360" w:lineRule="atLeast"/>
      <w:ind w:left="-992"/>
    </w:pPr>
  </w:style>
  <w:style w:type="paragraph" w:customStyle="1" w:styleId="numberlist">
    <w:name w:val="number list"/>
    <w:aliases w:val="n"/>
    <w:basedOn w:val="BodyText1"/>
    <w:pPr>
      <w:spacing w:before="0"/>
      <w:ind w:left="425" w:hanging="425"/>
    </w:pPr>
  </w:style>
  <w:style w:type="paragraph" w:customStyle="1" w:styleId="numbersublist">
    <w:name w:val="number sublist"/>
    <w:aliases w:val="ns"/>
    <w:basedOn w:val="numberlist"/>
    <w:pPr>
      <w:spacing w:after="80"/>
      <w:ind w:left="850"/>
    </w:pPr>
  </w:style>
  <w:style w:type="paragraph" w:customStyle="1" w:styleId="numbersubsublist">
    <w:name w:val="number subsublist"/>
    <w:aliases w:val="nn"/>
    <w:basedOn w:val="numbersublist"/>
    <w:pPr>
      <w:ind w:left="1276"/>
    </w:pPr>
  </w:style>
  <w:style w:type="character" w:styleId="PageNumber">
    <w:name w:val="page number"/>
    <w:rPr>
      <w:rFonts w:ascii="Arial Narrow" w:hAnsi="Arial Narrow"/>
      <w:color w:val="auto"/>
      <w:sz w:val="20"/>
    </w:rPr>
  </w:style>
  <w:style w:type="paragraph" w:customStyle="1" w:styleId="programcode">
    <w:name w:val="program code"/>
    <w:basedOn w:val="BodyText1"/>
    <w:next w:val="BodyText1"/>
    <w:locked/>
    <w:pPr>
      <w:spacing w:before="0" w:after="0" w:line="240" w:lineRule="atLeast"/>
    </w:pPr>
    <w:rPr>
      <w:rFonts w:ascii="Courier New" w:hAnsi="Courier New"/>
      <w:sz w:val="20"/>
    </w:rPr>
  </w:style>
  <w:style w:type="paragraph" w:customStyle="1" w:styleId="progressassignmentquestion">
    <w:name w:val="progress/assignment question"/>
    <w:basedOn w:val="BodyText1"/>
    <w:next w:val="linesindent"/>
    <w:pPr>
      <w:spacing w:before="240"/>
      <w:ind w:left="-993" w:hanging="425"/>
    </w:pPr>
  </w:style>
  <w:style w:type="paragraph" w:customStyle="1" w:styleId="progressassignmentquestionmark">
    <w:name w:val="progress/assignment question (+mark)"/>
    <w:basedOn w:val="progressassignmentquestion"/>
    <w:next w:val="linesindent"/>
    <w:pPr>
      <w:tabs>
        <w:tab w:val="right" w:pos="7371"/>
      </w:tabs>
      <w:ind w:right="702"/>
    </w:pPr>
  </w:style>
  <w:style w:type="paragraph" w:customStyle="1" w:styleId="progressassignmentquestiona">
    <w:name w:val="progress/assignment question (a)"/>
    <w:basedOn w:val="progressassignmentquestion"/>
    <w:next w:val="linessubindent"/>
    <w:pPr>
      <w:tabs>
        <w:tab w:val="left" w:pos="-992"/>
      </w:tabs>
      <w:ind w:left="-567" w:hanging="851"/>
    </w:pPr>
  </w:style>
  <w:style w:type="paragraph" w:customStyle="1" w:styleId="progressassignmentquestionsubdiv">
    <w:name w:val="progress/assignment question subdiv"/>
    <w:basedOn w:val="progressassignmentquestion"/>
    <w:next w:val="linessubindent"/>
    <w:pPr>
      <w:spacing w:before="120"/>
      <w:ind w:left="-567"/>
    </w:pPr>
  </w:style>
  <w:style w:type="paragraph" w:customStyle="1" w:styleId="progressassignmentquestionsubdivsecondpara">
    <w:name w:val="progress/assignment question subdiv_second para"/>
    <w:basedOn w:val="progressassignmentquestionsubdiv"/>
  </w:style>
  <w:style w:type="paragraph" w:customStyle="1" w:styleId="progressassignmentquestionsecondpara">
    <w:name w:val="progress/assignment question_second para"/>
    <w:basedOn w:val="progressassignmentquestion"/>
    <w:next w:val="linesindent"/>
    <w:pPr>
      <w:spacing w:before="120"/>
    </w:pPr>
  </w:style>
  <w:style w:type="paragraph" w:customStyle="1" w:styleId="progressassignmentsubhead">
    <w:name w:val="progress/assignment subhead"/>
    <w:basedOn w:val="Heading3"/>
    <w:next w:val="Normal"/>
    <w:pPr>
      <w:ind w:left="-1418"/>
    </w:pPr>
  </w:style>
  <w:style w:type="paragraph" w:customStyle="1" w:styleId="progressassignmentsubsubhead">
    <w:name w:val="progress/assignment subsubhead"/>
    <w:basedOn w:val="Heading4"/>
    <w:next w:val="Normal"/>
    <w:pPr>
      <w:ind w:left="-1418"/>
    </w:pPr>
  </w:style>
  <w:style w:type="paragraph" w:customStyle="1" w:styleId="progressassignmenttext">
    <w:name w:val="progress/assignment text"/>
    <w:basedOn w:val="BodyText1"/>
    <w:pPr>
      <w:ind w:left="-1418"/>
    </w:pPr>
  </w:style>
  <w:style w:type="paragraph" w:customStyle="1" w:styleId="progressassignmenttextbullets">
    <w:name w:val="progress/assignment text bullets"/>
    <w:basedOn w:val="Normal"/>
    <w:pPr>
      <w:spacing w:after="120"/>
      <w:ind w:left="-993" w:hanging="425"/>
    </w:pPr>
  </w:style>
  <w:style w:type="paragraph" w:customStyle="1" w:styleId="Projectnumberinfo">
    <w:name w:val="Project number info"/>
    <w:basedOn w:val="Footer"/>
    <w:pPr>
      <w:pBdr>
        <w:top w:val="none" w:sz="0" w:space="0" w:color="auto"/>
      </w:pBdr>
      <w:spacing w:before="20" w:line="180" w:lineRule="atLeast"/>
    </w:pPr>
    <w:rPr>
      <w:b/>
      <w:sz w:val="12"/>
    </w:rPr>
  </w:style>
  <w:style w:type="paragraph" w:customStyle="1" w:styleId="saquestion">
    <w:name w:val="sa_question"/>
    <w:basedOn w:val="BodyText1"/>
    <w:next w:val="feedbacktitle"/>
    <w:pPr>
      <w:ind w:hanging="397"/>
    </w:pPr>
  </w:style>
  <w:style w:type="paragraph" w:customStyle="1" w:styleId="studentresponseonline">
    <w:name w:val="student_response_online"/>
    <w:basedOn w:val="BodyText1"/>
    <w:next w:val="BodyText1"/>
  </w:style>
  <w:style w:type="paragraph" w:customStyle="1" w:styleId="tablebulllist">
    <w:name w:val="table bull list"/>
    <w:basedOn w:val="BodyText1"/>
    <w:pPr>
      <w:tabs>
        <w:tab w:val="left" w:pos="284"/>
      </w:tabs>
      <w:spacing w:before="60" w:after="60" w:line="220" w:lineRule="atLeast"/>
      <w:ind w:left="284" w:hanging="284"/>
    </w:pPr>
    <w:rPr>
      <w:sz w:val="20"/>
    </w:rPr>
  </w:style>
  <w:style w:type="paragraph" w:customStyle="1" w:styleId="tablebullsublist">
    <w:name w:val="table bull sublist"/>
    <w:basedOn w:val="BodyText1"/>
    <w:pPr>
      <w:spacing w:before="20" w:after="60" w:line="220" w:lineRule="atLeast"/>
      <w:ind w:left="568" w:hanging="284"/>
    </w:pPr>
    <w:rPr>
      <w:sz w:val="20"/>
    </w:rPr>
  </w:style>
  <w:style w:type="paragraph" w:customStyle="1" w:styleId="tablecaption">
    <w:name w:val="table caption"/>
    <w:aliases w:val="tc"/>
    <w:basedOn w:val="Normal"/>
    <w:pPr>
      <w:keepLines/>
      <w:spacing w:before="240" w:after="240" w:line="240" w:lineRule="atLeast"/>
    </w:pPr>
    <w:rPr>
      <w:rFonts w:ascii="Arial" w:hAnsi="Arial"/>
      <w:kern w:val="28"/>
      <w:sz w:val="20"/>
    </w:rPr>
  </w:style>
  <w:style w:type="paragraph" w:customStyle="1" w:styleId="tableheading">
    <w:name w:val="table heading"/>
    <w:aliases w:val="h,- table heading"/>
    <w:basedOn w:val="BodyText1"/>
    <w:pPr>
      <w:spacing w:before="80" w:after="80" w:line="220" w:lineRule="atLeast"/>
    </w:pPr>
    <w:rPr>
      <w:rFonts w:ascii="Arial" w:hAnsi="Arial"/>
      <w:b/>
      <w:sz w:val="20"/>
    </w:rPr>
  </w:style>
  <w:style w:type="paragraph" w:customStyle="1" w:styleId="tabletext">
    <w:name w:val="table text"/>
    <w:aliases w:val="tt"/>
    <w:basedOn w:val="BodyText1"/>
    <w:pPr>
      <w:spacing w:before="60" w:after="60" w:line="260" w:lineRule="atLeast"/>
    </w:pPr>
    <w:rPr>
      <w:sz w:val="20"/>
    </w:rPr>
  </w:style>
  <w:style w:type="paragraph" w:customStyle="1" w:styleId="tablenumlist">
    <w:name w:val="table num list"/>
    <w:basedOn w:val="tabletext"/>
    <w:pPr>
      <w:spacing w:line="220" w:lineRule="atLeast"/>
      <w:ind w:left="284" w:hanging="284"/>
    </w:pPr>
  </w:style>
  <w:style w:type="paragraph" w:customStyle="1" w:styleId="tablenumsublist">
    <w:name w:val="table num sublist"/>
    <w:basedOn w:val="tabletext"/>
    <w:pPr>
      <w:spacing w:before="20" w:line="220" w:lineRule="atLeast"/>
      <w:ind w:left="568" w:hanging="284"/>
    </w:pPr>
  </w:style>
  <w:style w:type="paragraph" w:customStyle="1" w:styleId="tableimage">
    <w:name w:val="table_image"/>
    <w:basedOn w:val="BodyText1"/>
    <w:next w:val="alttext"/>
    <w:pPr>
      <w:jc w:val="center"/>
    </w:pPr>
  </w:style>
  <w:style w:type="paragraph" w:customStyle="1" w:styleId="tfstatementFalse">
    <w:name w:val="tf statement False"/>
    <w:basedOn w:val="BodyText1"/>
    <w:next w:val="feedbacktitle"/>
  </w:style>
  <w:style w:type="paragraph" w:customStyle="1" w:styleId="tfstatementTrue">
    <w:name w:val="tf statement True"/>
    <w:basedOn w:val="BodyText1"/>
    <w:next w:val="feedbacktitle"/>
  </w:style>
  <w:style w:type="paragraph" w:customStyle="1" w:styleId="tfstem">
    <w:name w:val="tf_stem"/>
    <w:basedOn w:val="BodyText1"/>
    <w:next w:val="tfstatementTrue"/>
    <w:pPr>
      <w:spacing w:before="240"/>
      <w:ind w:left="-993" w:hanging="425"/>
    </w:pPr>
  </w:style>
  <w:style w:type="paragraph" w:styleId="TOC1">
    <w:name w:val="toc 1"/>
    <w:basedOn w:val="BodyText1"/>
    <w:next w:val="Normal"/>
    <w:semiHidden/>
    <w:pPr>
      <w:tabs>
        <w:tab w:val="right" w:pos="7371"/>
      </w:tabs>
      <w:spacing w:before="240" w:after="0"/>
      <w:ind w:right="567"/>
    </w:pPr>
    <w:rPr>
      <w:rFonts w:ascii="Arial" w:hAnsi="Arial"/>
      <w:b/>
    </w:rPr>
  </w:style>
  <w:style w:type="paragraph" w:styleId="TOC2">
    <w:name w:val="toc 2"/>
    <w:basedOn w:val="TOC1"/>
    <w:next w:val="Normal"/>
    <w:semiHidden/>
    <w:pPr>
      <w:spacing w:before="100"/>
      <w:ind w:left="284"/>
    </w:pPr>
    <w:rPr>
      <w:b w:val="0"/>
    </w:rPr>
  </w:style>
  <w:style w:type="paragraph" w:customStyle="1" w:styleId="toconline">
    <w:name w:val="toc_online"/>
    <w:basedOn w:val="BodyText1"/>
    <w:next w:val="BodyText1"/>
  </w:style>
  <w:style w:type="paragraph" w:customStyle="1" w:styleId="transcript">
    <w:name w:val="transcript"/>
    <w:basedOn w:val="alttext"/>
  </w:style>
  <w:style w:type="paragraph" w:customStyle="1" w:styleId="inlineflash">
    <w:name w:val="inline flash"/>
    <w:basedOn w:val="imageinline"/>
    <w:next w:val="figurecaption"/>
    <w:rPr>
      <w:rFonts w:ascii="Arial" w:hAnsi="Arial"/>
      <w:b/>
      <w:sz w:val="20"/>
    </w:rPr>
  </w:style>
  <w:style w:type="paragraph" w:customStyle="1" w:styleId="tablelist">
    <w:name w:val="table list"/>
    <w:aliases w:val="tl"/>
    <w:basedOn w:val="tabletext"/>
    <w:rsid w:val="00227BBF"/>
    <w:pPr>
      <w:spacing w:line="220" w:lineRule="atLeast"/>
      <w:ind w:left="284" w:hanging="284"/>
    </w:pPr>
  </w:style>
  <w:style w:type="table" w:styleId="TableGrid">
    <w:name w:val="Table Grid"/>
    <w:basedOn w:val="TableNormal"/>
    <w:locked/>
    <w:rsid w:val="009B135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6A0DF2"/>
    <w:rPr>
      <w:color w:val="0000FF"/>
      <w:u w:val="single"/>
    </w:rPr>
  </w:style>
  <w:style w:type="character" w:styleId="FollowedHyperlink">
    <w:name w:val="FollowedHyperlink"/>
    <w:locked/>
    <w:rsid w:val="006A0DF2"/>
    <w:rPr>
      <w:color w:val="800080"/>
      <w:u w:val="single"/>
    </w:rPr>
  </w:style>
  <w:style w:type="paragraph" w:styleId="BalloonText">
    <w:name w:val="Balloon Text"/>
    <w:basedOn w:val="Normal"/>
    <w:link w:val="BalloonTextChar"/>
    <w:locked/>
    <w:rsid w:val="00F86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63B9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32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otfclipsuat\WorkingDirectory\2009_073_L4L_Wraps_English\output\graphics\banner.gif" TargetMode="External"/><Relationship Id="rId13" Type="http://schemas.openxmlformats.org/officeDocument/2006/relationships/hyperlink" Target="https://www.nme.com/featur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theguardian.com/artanddesign/artanddesign+tone/feature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ogs.org.au/vfg/features/index.ph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enhancetv.com.au/shop/home.php?printable=Y&amp;cat=26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esources.det.nsw.edu.au/resource/access/35065caf-8664-49ba-b488-bdfd07695d0e/0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VRD%20templates\style3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style3000</Template>
  <TotalTime>67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CLIPS Word Template</vt:lpstr>
    </vt:vector>
  </TitlesOfParts>
  <Company>CLI</Company>
  <LinksUpToDate>false</LinksUpToDate>
  <CharactersWithSpaces>2745</CharactersWithSpaces>
  <SharedDoc>false</SharedDoc>
  <HLinks>
    <vt:vector size="60" baseType="variant">
      <vt:variant>
        <vt:i4>7733304</vt:i4>
      </vt:variant>
      <vt:variant>
        <vt:i4>30</vt:i4>
      </vt:variant>
      <vt:variant>
        <vt:i4>0</vt:i4>
      </vt:variant>
      <vt:variant>
        <vt:i4>5</vt:i4>
      </vt:variant>
      <vt:variant>
        <vt:lpwstr>http://www.planeturban.com.au/features</vt:lpwstr>
      </vt:variant>
      <vt:variant>
        <vt:lpwstr/>
      </vt:variant>
      <vt:variant>
        <vt:i4>327759</vt:i4>
      </vt:variant>
      <vt:variant>
        <vt:i4>27</vt:i4>
      </vt:variant>
      <vt:variant>
        <vt:i4>0</vt:i4>
      </vt:variant>
      <vt:variant>
        <vt:i4>5</vt:i4>
      </vt:variant>
      <vt:variant>
        <vt:lpwstr>http://www.timolsengallery.com/pages/articles_details.php?pressroom_id=98</vt:lpwstr>
      </vt:variant>
      <vt:variant>
        <vt:lpwstr/>
      </vt:variant>
      <vt:variant>
        <vt:i4>3866751</vt:i4>
      </vt:variant>
      <vt:variant>
        <vt:i4>24</vt:i4>
      </vt:variant>
      <vt:variant>
        <vt:i4>0</vt:i4>
      </vt:variant>
      <vt:variant>
        <vt:i4>5</vt:i4>
      </vt:variant>
      <vt:variant>
        <vt:lpwstr>http://frogs.org.au/vfg/features/index.php</vt:lpwstr>
      </vt:variant>
      <vt:variant>
        <vt:lpwstr/>
      </vt:variant>
      <vt:variant>
        <vt:i4>2031709</vt:i4>
      </vt:variant>
      <vt:variant>
        <vt:i4>21</vt:i4>
      </vt:variant>
      <vt:variant>
        <vt:i4>0</vt:i4>
      </vt:variant>
      <vt:variant>
        <vt:i4>5</vt:i4>
      </vt:variant>
      <vt:variant>
        <vt:lpwstr>http://www.enhancetv.com.au/shop/home.php?printable=Y&amp;cat=268</vt:lpwstr>
      </vt:variant>
      <vt:variant>
        <vt:lpwstr/>
      </vt:variant>
      <vt:variant>
        <vt:i4>3276898</vt:i4>
      </vt:variant>
      <vt:variant>
        <vt:i4>18</vt:i4>
      </vt:variant>
      <vt:variant>
        <vt:i4>0</vt:i4>
      </vt:variant>
      <vt:variant>
        <vt:i4>5</vt:i4>
      </vt:variant>
      <vt:variant>
        <vt:lpwstr>http://www.tale.edu.au/tale/live/teachers/shared/tools/schools.jsp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http://tlf.dlr.det.nsw.edu.au/learningobjects/Content/L336/object/index.html</vt:lpwstr>
      </vt:variant>
      <vt:variant>
        <vt:lpwstr/>
      </vt:variant>
      <vt:variant>
        <vt:i4>1376343</vt:i4>
      </vt:variant>
      <vt:variant>
        <vt:i4>12</vt:i4>
      </vt:variant>
      <vt:variant>
        <vt:i4>0</vt:i4>
      </vt:variant>
      <vt:variant>
        <vt:i4>5</vt:i4>
      </vt:variant>
      <vt:variant>
        <vt:lpwstr>http://tlf.dlr.det.nsw.edu.au/learningobjects/Content/L335/object/index.html</vt:lpwstr>
      </vt:variant>
      <vt:variant>
        <vt:lpwstr/>
      </vt:variant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http://tlf.dlr.det.nsw.edu.au/learningobjects/Content/L334/object/index.html</vt:lpwstr>
      </vt:variant>
      <vt:variant>
        <vt:lpwstr/>
      </vt:variant>
      <vt:variant>
        <vt:i4>7667748</vt:i4>
      </vt:variant>
      <vt:variant>
        <vt:i4>6</vt:i4>
      </vt:variant>
      <vt:variant>
        <vt:i4>0</vt:i4>
      </vt:variant>
      <vt:variant>
        <vt:i4>5</vt:i4>
      </vt:variant>
      <vt:variant>
        <vt:lpwstr>http://www.tale.edu.au/tale/?muid=411534&amp;taleUserId=-871207264&amp;userType=t&amp;username=</vt:lpwstr>
      </vt:variant>
      <vt:variant>
        <vt:lpwstr/>
      </vt:variant>
      <vt:variant>
        <vt:i4>2228261</vt:i4>
      </vt:variant>
      <vt:variant>
        <vt:i4>3</vt:i4>
      </vt:variant>
      <vt:variant>
        <vt:i4>0</vt:i4>
      </vt:variant>
      <vt:variant>
        <vt:i4>5</vt:i4>
      </vt:variant>
      <vt:variant>
        <vt:lpwstr>http://www.tale.edu.au/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CLIPS Word Template</dc:title>
  <dc:subject/>
  <dc:creator>rdoelmackawa</dc:creator>
  <cp:keywords/>
  <dc:description/>
  <cp:lastModifiedBy>Nick Coucouvinis</cp:lastModifiedBy>
  <cp:revision>4</cp:revision>
  <cp:lastPrinted>2004-08-12T22:55:00Z</cp:lastPrinted>
  <dcterms:created xsi:type="dcterms:W3CDTF">2018-09-19T00:42:00Z</dcterms:created>
  <dcterms:modified xsi:type="dcterms:W3CDTF">2018-09-19T01:53:00Z</dcterms:modified>
</cp:coreProperties>
</file>