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Toc411238385" w:displacedByCustomXml="next"/>
    <w:sdt>
      <w:sdtPr>
        <w:id w:val="-1140951612"/>
        <w:placeholder>
          <w:docPart w:val="530F1DAAF6DE44FCBEF648B646D9AF29"/>
        </w:placeholder>
        <w:docPartList>
          <w:docPartGallery w:val="Quick Parts"/>
          <w:docPartCategory w:val="DEC Logos"/>
        </w:docPartList>
      </w:sdtPr>
      <w:sdtEndPr/>
      <w:sdtContent>
        <w:p w14:paraId="6B502144" w14:textId="77777777" w:rsidR="00CE58DE" w:rsidRDefault="006440DA" w:rsidP="000A2832">
          <w:r w:rsidRPr="006440DA">
            <w:rPr>
              <w:noProof/>
              <w:lang w:eastAsia="en-AU"/>
            </w:rPr>
            <w:drawing>
              <wp:inline distT="0" distB="0" distL="0" distR="0" wp14:anchorId="20BAF1F8" wp14:editId="3EE18B9D">
                <wp:extent cx="1519200" cy="540000"/>
                <wp:effectExtent l="0" t="0" r="5080" b="0"/>
                <wp:docPr id="4" name="Picture 4" descr="The New South Wales Department of Education logo" title="The New South Wales Department of Educ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_PublicSchoolsNSW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2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7C192F40" w14:textId="77777777" w:rsidR="00960583" w:rsidRDefault="00225391" w:rsidP="00FC6291">
      <w:pPr>
        <w:pStyle w:val="Title"/>
        <w:tabs>
          <w:tab w:val="left" w:pos="8685"/>
        </w:tabs>
      </w:pPr>
      <w:r>
        <w:t>Nationally Consistent Collection of Data on students with disability (NCCD)</w:t>
      </w:r>
      <w:r w:rsidR="00FC6291">
        <w:tab/>
      </w:r>
    </w:p>
    <w:p w14:paraId="6D36ACB3" w14:textId="77777777" w:rsidR="00ED1724" w:rsidRDefault="00225391" w:rsidP="005D201D">
      <w:pPr>
        <w:pStyle w:val="SubTitle"/>
      </w:pPr>
      <w:r>
        <w:t xml:space="preserve">Data Entry </w:t>
      </w:r>
      <w:r w:rsidR="00397F6B">
        <w:t xml:space="preserve">Tips </w:t>
      </w:r>
      <w:r w:rsidR="00A11E14">
        <w:t xml:space="preserve">for </w:t>
      </w:r>
      <w:r w:rsidR="00ED1724">
        <w:t xml:space="preserve">using </w:t>
      </w:r>
      <w:r w:rsidR="00A11E14">
        <w:t xml:space="preserve">ERN </w:t>
      </w:r>
    </w:p>
    <w:p w14:paraId="658C3201" w14:textId="77777777" w:rsidR="00184C41" w:rsidRPr="00ED1724" w:rsidRDefault="00225391" w:rsidP="00ED1724">
      <w:pPr>
        <w:pStyle w:val="SubTitle"/>
        <w:sectPr w:rsidR="00184C41" w:rsidRPr="00ED1724" w:rsidSect="00184C41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624" w:bottom="1134" w:left="624" w:header="680" w:footer="567" w:gutter="0"/>
          <w:cols w:space="708"/>
          <w:titlePg/>
          <w:docGrid w:linePitch="360"/>
        </w:sectPr>
      </w:pPr>
      <w:r>
        <w:t xml:space="preserve">- </w:t>
      </w:r>
      <w:r w:rsidR="00AF686A">
        <w:t>Prior to Validation</w:t>
      </w:r>
      <w:r w:rsidR="00DE4A9C">
        <w:t xml:space="preserve"> (before </w:t>
      </w:r>
      <w:r w:rsidR="007D7453">
        <w:t>5</w:t>
      </w:r>
      <w:r w:rsidR="00DE4A9C">
        <w:t xml:space="preserve"> July)</w:t>
      </w:r>
    </w:p>
    <w:p w14:paraId="4E674E9E" w14:textId="77777777" w:rsidR="002D30D5" w:rsidRPr="003A7BDC" w:rsidRDefault="0056717F" w:rsidP="003A7BDC">
      <w:pPr>
        <w:spacing w:before="120"/>
        <w:rPr>
          <w:color w:val="353535" w:themeColor="background1" w:themeShade="40"/>
          <w:sz w:val="32"/>
        </w:rPr>
      </w:pPr>
      <w:r w:rsidRPr="003A7BDC">
        <w:rPr>
          <w:color w:val="353535" w:themeColor="background1" w:themeShade="40"/>
          <w:sz w:val="32"/>
        </w:rPr>
        <w:t>Refer to the</w:t>
      </w:r>
      <w:r w:rsidRPr="003A7BDC">
        <w:rPr>
          <w:rStyle w:val="LinksChar"/>
          <w:sz w:val="32"/>
          <w:szCs w:val="32"/>
        </w:rPr>
        <w:t xml:space="preserve"> </w:t>
      </w:r>
      <w:hyperlink r:id="rId12" w:history="1">
        <w:r w:rsidRPr="003A7BDC">
          <w:rPr>
            <w:rStyle w:val="LinksChar"/>
            <w:sz w:val="32"/>
            <w:szCs w:val="32"/>
          </w:rPr>
          <w:t xml:space="preserve">ERN – </w:t>
        </w:r>
        <w:r w:rsidR="00FF273E" w:rsidRPr="003A7BDC">
          <w:rPr>
            <w:rStyle w:val="LinksChar"/>
            <w:sz w:val="32"/>
            <w:szCs w:val="32"/>
          </w:rPr>
          <w:t xml:space="preserve">Disability Adjustment </w:t>
        </w:r>
        <w:r w:rsidRPr="003A7BDC">
          <w:rPr>
            <w:rStyle w:val="LinksChar"/>
            <w:sz w:val="32"/>
            <w:szCs w:val="32"/>
          </w:rPr>
          <w:t>User Guide</w:t>
        </w:r>
      </w:hyperlink>
      <w:r w:rsidRPr="003A7BDC">
        <w:rPr>
          <w:color w:val="353535" w:themeColor="background1" w:themeShade="40"/>
          <w:sz w:val="32"/>
        </w:rPr>
        <w:t xml:space="preserve"> for detailed instruction</w:t>
      </w:r>
      <w:r w:rsidR="00225391" w:rsidRPr="003A7BDC">
        <w:rPr>
          <w:color w:val="353535" w:themeColor="background1" w:themeShade="40"/>
          <w:sz w:val="32"/>
        </w:rPr>
        <w:t>s</w:t>
      </w:r>
      <w:r w:rsidRPr="003A7BDC">
        <w:rPr>
          <w:color w:val="353535" w:themeColor="background1" w:themeShade="40"/>
          <w:sz w:val="32"/>
        </w:rPr>
        <w:t xml:space="preserve"> </w:t>
      </w:r>
      <w:r w:rsidR="00397F6B" w:rsidRPr="003A7BDC">
        <w:rPr>
          <w:color w:val="353535" w:themeColor="background1" w:themeShade="40"/>
          <w:sz w:val="32"/>
        </w:rPr>
        <w:t xml:space="preserve">on </w:t>
      </w:r>
      <w:r w:rsidR="00225391" w:rsidRPr="003A7BDC">
        <w:rPr>
          <w:color w:val="353535" w:themeColor="background1" w:themeShade="40"/>
          <w:sz w:val="32"/>
        </w:rPr>
        <w:t>NCCD</w:t>
      </w:r>
      <w:r w:rsidR="00C1281E" w:rsidRPr="003A7BDC">
        <w:rPr>
          <w:color w:val="353535" w:themeColor="background1" w:themeShade="40"/>
          <w:sz w:val="32"/>
        </w:rPr>
        <w:t xml:space="preserve"> data entry</w:t>
      </w:r>
      <w:r w:rsidR="00A11E14" w:rsidRPr="003A7BDC">
        <w:rPr>
          <w:color w:val="353535" w:themeColor="background1" w:themeShade="40"/>
          <w:sz w:val="32"/>
        </w:rPr>
        <w:t xml:space="preserve"> in ERN</w:t>
      </w:r>
      <w:r w:rsidR="00FF273E" w:rsidRPr="003A7BDC">
        <w:rPr>
          <w:color w:val="353535" w:themeColor="background1" w:themeShade="40"/>
          <w:sz w:val="32"/>
        </w:rPr>
        <w:t xml:space="preserve">. </w:t>
      </w:r>
      <w:r w:rsidRPr="003A7BDC">
        <w:rPr>
          <w:color w:val="353535" w:themeColor="background1" w:themeShade="40"/>
          <w:sz w:val="32"/>
        </w:rPr>
        <w:t xml:space="preserve">Below are quick tips for the </w:t>
      </w:r>
      <w:r w:rsidR="00225391" w:rsidRPr="003A7BDC">
        <w:rPr>
          <w:color w:val="353535" w:themeColor="background1" w:themeShade="40"/>
          <w:sz w:val="32"/>
        </w:rPr>
        <w:t xml:space="preserve">ERN </w:t>
      </w:r>
      <w:r w:rsidRPr="003A7BDC">
        <w:rPr>
          <w:color w:val="353535" w:themeColor="background1" w:themeShade="40"/>
          <w:sz w:val="32"/>
        </w:rPr>
        <w:t>data entry process</w:t>
      </w:r>
      <w:r w:rsidR="00225391" w:rsidRPr="003A7BDC">
        <w:rPr>
          <w:color w:val="353535" w:themeColor="background1" w:themeShade="40"/>
          <w:sz w:val="32"/>
        </w:rPr>
        <w:t xml:space="preserve"> prior to validation</w:t>
      </w:r>
      <w:r w:rsidRPr="003A7BDC">
        <w:rPr>
          <w:color w:val="353535" w:themeColor="background1" w:themeShade="40"/>
          <w:sz w:val="32"/>
        </w:rPr>
        <w:t xml:space="preserve">. </w:t>
      </w:r>
      <w:bookmarkEnd w:id="1"/>
    </w:p>
    <w:p w14:paraId="6C3FDFB5" w14:textId="77777777" w:rsidR="003A7BDC" w:rsidRDefault="003A7BDC" w:rsidP="009C7399">
      <w:pPr>
        <w:pStyle w:val="Heading2"/>
        <w:spacing w:before="0"/>
        <w:sectPr w:rsidR="003A7BDC" w:rsidSect="003A7BDC">
          <w:type w:val="continuous"/>
          <w:pgSz w:w="11906" w:h="16838" w:code="9"/>
          <w:pgMar w:top="567" w:right="624" w:bottom="1134" w:left="624" w:header="680" w:footer="567" w:gutter="0"/>
          <w:cols w:space="709"/>
          <w:titlePg/>
          <w:docGrid w:linePitch="360"/>
        </w:sectPr>
      </w:pPr>
    </w:p>
    <w:p w14:paraId="69761A90" w14:textId="77777777" w:rsidR="009C7399" w:rsidRPr="00FC6291" w:rsidRDefault="009C7399" w:rsidP="009C7399">
      <w:pPr>
        <w:pStyle w:val="Heading2"/>
        <w:spacing w:before="0"/>
      </w:pPr>
      <w:r>
        <w:t>How can I access prior year data?</w:t>
      </w:r>
    </w:p>
    <w:p w14:paraId="72E5F13B" w14:textId="77777777" w:rsidR="009C7399" w:rsidRDefault="009C7399" w:rsidP="009C7399">
      <w:pPr>
        <w:rPr>
          <w:b/>
          <w:bCs/>
        </w:rPr>
      </w:pPr>
      <w:r>
        <w:t xml:space="preserve">Prior year NCCD data submissions for your school can be downloaded at any time from the </w:t>
      </w:r>
      <w:r w:rsidRPr="00CE5894">
        <w:t xml:space="preserve">Online Data Collection Website </w:t>
      </w:r>
      <w:r>
        <w:t>(</w:t>
      </w:r>
      <w:hyperlink r:id="rId13" w:history="1">
        <w:r w:rsidRPr="00511434">
          <w:rPr>
            <w:rStyle w:val="Hyperlink"/>
          </w:rPr>
          <w:t>datacollections.det.nsw.edu.au</w:t>
        </w:r>
      </w:hyperlink>
      <w:r w:rsidRPr="00511434">
        <w:t>)</w:t>
      </w:r>
      <w:r>
        <w:t xml:space="preserve">. After logging in, click Current Collections &gt; Historical Data. </w:t>
      </w:r>
    </w:p>
    <w:p w14:paraId="7A646C5A" w14:textId="77777777" w:rsidR="00397F6B" w:rsidRPr="00F4323C" w:rsidRDefault="00397F6B" w:rsidP="00397F6B">
      <w:pPr>
        <w:pStyle w:val="Heading2"/>
        <w:spacing w:before="0"/>
        <w:rPr>
          <w:color w:val="auto"/>
        </w:rPr>
      </w:pPr>
      <w:r w:rsidRPr="00F4323C">
        <w:t xml:space="preserve">How do I complete the “DDA Disability” </w:t>
      </w:r>
      <w:r>
        <w:t>c</w:t>
      </w:r>
      <w:r w:rsidRPr="00F4323C">
        <w:t>olumn?</w:t>
      </w:r>
    </w:p>
    <w:p w14:paraId="799DA5B6" w14:textId="77777777" w:rsidR="00397F6B" w:rsidRPr="00E6544F" w:rsidRDefault="00397F6B" w:rsidP="00397F6B">
      <w:pPr>
        <w:rPr>
          <w:rFonts w:cs="Arial"/>
        </w:rPr>
      </w:pPr>
      <w:r w:rsidRPr="00E6544F">
        <w:rPr>
          <w:rFonts w:cs="Arial"/>
        </w:rPr>
        <w:t xml:space="preserve">For students to be included in the NCCD, the school team </w:t>
      </w:r>
      <w:r w:rsidR="00D224C5">
        <w:rPr>
          <w:rFonts w:cs="Arial"/>
        </w:rPr>
        <w:t>needs to</w:t>
      </w:r>
      <w:r w:rsidRPr="00E6544F">
        <w:rPr>
          <w:rFonts w:cs="Arial"/>
        </w:rPr>
        <w:t xml:space="preserve"> determine that a student meets the broad definition of disability under the </w:t>
      </w:r>
      <w:r w:rsidRPr="00FF273E">
        <w:rPr>
          <w:rFonts w:cs="Arial"/>
          <w:i/>
        </w:rPr>
        <w:t xml:space="preserve">Disability Discrimination Act 1992 </w:t>
      </w:r>
      <w:r>
        <w:rPr>
          <w:rFonts w:cs="Arial"/>
        </w:rPr>
        <w:t>(</w:t>
      </w:r>
      <w:r w:rsidRPr="00E6544F">
        <w:rPr>
          <w:rFonts w:cs="Arial"/>
        </w:rPr>
        <w:t>DDA</w:t>
      </w:r>
      <w:r>
        <w:rPr>
          <w:rFonts w:cs="Arial"/>
        </w:rPr>
        <w:t>)</w:t>
      </w:r>
      <w:r w:rsidRPr="00E6544F">
        <w:rPr>
          <w:rFonts w:cs="Arial"/>
        </w:rPr>
        <w:t xml:space="preserve">. They must be able to answer “yes” to the question in ERN, “Does the student have a disability under the DDA?”. This applies to </w:t>
      </w:r>
      <w:r>
        <w:rPr>
          <w:rFonts w:cs="Arial"/>
        </w:rPr>
        <w:t>all</w:t>
      </w:r>
      <w:r w:rsidRPr="00E6544F">
        <w:rPr>
          <w:rFonts w:cs="Arial"/>
        </w:rPr>
        <w:t xml:space="preserve"> four levels of adjustment.</w:t>
      </w:r>
      <w:r>
        <w:rPr>
          <w:rFonts w:cs="Arial"/>
        </w:rPr>
        <w:t xml:space="preserve"> Therefore, a</w:t>
      </w:r>
      <w:r w:rsidRPr="00CF18EC">
        <w:rPr>
          <w:rFonts w:cs="Arial"/>
        </w:rPr>
        <w:t xml:space="preserve"> “</w:t>
      </w:r>
      <w:r>
        <w:rPr>
          <w:rFonts w:cs="Arial"/>
        </w:rPr>
        <w:t>n</w:t>
      </w:r>
      <w:r w:rsidRPr="00CF18EC">
        <w:rPr>
          <w:rFonts w:cs="Arial"/>
        </w:rPr>
        <w:t>o” response in the “DDA Disability” column will exclude students from the NCCD</w:t>
      </w:r>
      <w:r>
        <w:rPr>
          <w:rFonts w:cs="Arial"/>
        </w:rPr>
        <w:t>.</w:t>
      </w:r>
    </w:p>
    <w:p w14:paraId="2FEB4269" w14:textId="77777777" w:rsidR="00397F6B" w:rsidRPr="00EF781A" w:rsidRDefault="00397F6B" w:rsidP="00397F6B">
      <w:pPr>
        <w:spacing w:after="0"/>
        <w:rPr>
          <w:rFonts w:cs="Arial"/>
        </w:rPr>
      </w:pPr>
      <w:r w:rsidRPr="00EF781A">
        <w:rPr>
          <w:rFonts w:cs="Arial"/>
        </w:rPr>
        <w:t xml:space="preserve">Students with disability, as defined under the DDA and the </w:t>
      </w:r>
      <w:r>
        <w:rPr>
          <w:rStyle w:val="Emphasis"/>
          <w:lang w:val="en"/>
        </w:rPr>
        <w:t>Disability Standards for Education 2005</w:t>
      </w:r>
      <w:r w:rsidRPr="00EF781A">
        <w:rPr>
          <w:rFonts w:cs="Arial"/>
        </w:rPr>
        <w:t>, are in all school settings, including regular schools, special schools, and specialist support classes located in regular schools. They include:</w:t>
      </w:r>
    </w:p>
    <w:p w14:paraId="6F5F8365" w14:textId="77777777" w:rsidR="00397F6B" w:rsidRPr="00EF781A" w:rsidRDefault="00397F6B" w:rsidP="00397F6B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</w:rPr>
      </w:pPr>
      <w:r w:rsidRPr="00EF781A">
        <w:rPr>
          <w:rFonts w:cs="Arial"/>
        </w:rPr>
        <w:t>students who may not have a formal disability diagnosis but have impairment that requires an adjustment or can be supported through quality differentiated teaching</w:t>
      </w:r>
    </w:p>
    <w:p w14:paraId="3E409DF2" w14:textId="77777777" w:rsidR="00397F6B" w:rsidRPr="00EF781A" w:rsidRDefault="00397F6B" w:rsidP="00397F6B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</w:rPr>
      </w:pPr>
      <w:r w:rsidRPr="00EF781A">
        <w:rPr>
          <w:rFonts w:cs="Arial"/>
        </w:rPr>
        <w:t>students who have formally diagnosed disability by a health or allied health practitioner</w:t>
      </w:r>
    </w:p>
    <w:p w14:paraId="4FF82840" w14:textId="77777777" w:rsidR="00397F6B" w:rsidRPr="00EF781A" w:rsidRDefault="00397F6B" w:rsidP="00397F6B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</w:rPr>
      </w:pPr>
      <w:r w:rsidRPr="00EF781A">
        <w:rPr>
          <w:rFonts w:cs="Arial"/>
        </w:rPr>
        <w:t>students with intellectual, physical, sensory and social/emotional disability as well as students with difficulties in learning or behaviour due to disability</w:t>
      </w:r>
      <w:r>
        <w:rPr>
          <w:rFonts w:cs="Arial"/>
        </w:rPr>
        <w:t xml:space="preserve"> </w:t>
      </w:r>
    </w:p>
    <w:p w14:paraId="7E2D0932" w14:textId="77777777" w:rsidR="00397F6B" w:rsidRPr="00EF781A" w:rsidRDefault="00397F6B" w:rsidP="00397F6B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</w:rPr>
      </w:pPr>
      <w:r w:rsidRPr="00EF781A">
        <w:rPr>
          <w:rFonts w:cs="Arial"/>
        </w:rPr>
        <w:t>students who are gifted and talented and who are impacted by disability.</w:t>
      </w:r>
    </w:p>
    <w:p w14:paraId="20C6BD39" w14:textId="77777777" w:rsidR="00397F6B" w:rsidRDefault="00397F6B" w:rsidP="00397F6B">
      <w:pPr>
        <w:rPr>
          <w:rFonts w:cs="Arial"/>
        </w:rPr>
      </w:pPr>
      <w:r>
        <w:rPr>
          <w:rFonts w:cs="Arial"/>
        </w:rPr>
        <w:t>Having a d</w:t>
      </w:r>
      <w:r w:rsidRPr="00EF781A">
        <w:rPr>
          <w:rFonts w:cs="Arial"/>
        </w:rPr>
        <w:t xml:space="preserve">isability </w:t>
      </w:r>
      <w:r>
        <w:rPr>
          <w:rFonts w:cs="Arial"/>
        </w:rPr>
        <w:t>c</w:t>
      </w:r>
      <w:r w:rsidRPr="00EF781A">
        <w:rPr>
          <w:rFonts w:cs="Arial"/>
        </w:rPr>
        <w:t xml:space="preserve">onfirmation or a clinical disability diagnosis is not a condition or requirement to be included in the </w:t>
      </w:r>
      <w:r>
        <w:rPr>
          <w:rFonts w:cs="Arial"/>
        </w:rPr>
        <w:t>NCCD</w:t>
      </w:r>
      <w:r w:rsidRPr="00EF781A">
        <w:rPr>
          <w:rFonts w:cs="Arial"/>
        </w:rPr>
        <w:t>, although many students will have one or both. Students with a disability confirmation who are receiving targeted, specialist support (Integration Funding Support or placement in a support</w:t>
      </w:r>
      <w:r>
        <w:rPr>
          <w:rFonts w:cs="Arial"/>
        </w:rPr>
        <w:t xml:space="preserve"> class) are only a subset of th</w:t>
      </w:r>
      <w:r w:rsidRPr="00EF781A">
        <w:rPr>
          <w:rFonts w:cs="Arial"/>
        </w:rPr>
        <w:t xml:space="preserve">e students who may be included in the NCCD. For this reason, it is important </w:t>
      </w:r>
      <w:r>
        <w:rPr>
          <w:rFonts w:cs="Arial"/>
        </w:rPr>
        <w:t>that</w:t>
      </w:r>
      <w:r w:rsidRPr="00EF781A">
        <w:rPr>
          <w:rFonts w:cs="Arial"/>
        </w:rPr>
        <w:t xml:space="preserve"> schools have processes in place to identify whether the student who is receiving an adjustment meets the DDA definition of disability and the school’s obligations under the Standards.</w:t>
      </w:r>
    </w:p>
    <w:p w14:paraId="03560981" w14:textId="77777777" w:rsidR="00DD1B71" w:rsidRPr="00F4323C" w:rsidRDefault="00DD1B71" w:rsidP="00DD1B71">
      <w:pPr>
        <w:pStyle w:val="Heading2"/>
        <w:rPr>
          <w:color w:val="auto"/>
        </w:rPr>
      </w:pPr>
      <w:r w:rsidRPr="00F4323C">
        <w:t>How do I complete the “</w:t>
      </w:r>
      <w:r w:rsidRPr="00DD1B71">
        <w:t>NCCD info provided to parents</w:t>
      </w:r>
      <w:r w:rsidRPr="00F4323C">
        <w:t xml:space="preserve">” </w:t>
      </w:r>
      <w:r>
        <w:t>c</w:t>
      </w:r>
      <w:r w:rsidRPr="00F4323C">
        <w:t>olumn?</w:t>
      </w:r>
    </w:p>
    <w:p w14:paraId="16B74C85" w14:textId="77777777" w:rsidR="003D1DD6" w:rsidRDefault="00DD1B71" w:rsidP="00DD1B71">
      <w:r w:rsidRPr="00DD1B71">
        <w:t xml:space="preserve">A </w:t>
      </w:r>
      <w:r>
        <w:rPr>
          <w:b/>
          <w:bCs/>
        </w:rPr>
        <w:t>“</w:t>
      </w:r>
      <w:r w:rsidRPr="00DD1B71">
        <w:t>no</w:t>
      </w:r>
      <w:r>
        <w:rPr>
          <w:b/>
          <w:bCs/>
        </w:rPr>
        <w:t>”</w:t>
      </w:r>
      <w:r w:rsidRPr="00DD1B71">
        <w:t xml:space="preserve"> response in this column will exclude students from the NCCD.</w:t>
      </w:r>
      <w:r>
        <w:rPr>
          <w:b/>
          <w:bCs/>
        </w:rPr>
        <w:t xml:space="preserve"> </w:t>
      </w:r>
      <w:r w:rsidRPr="00DD1B71">
        <w:t xml:space="preserve">While consent arrangements are no longer applicable, parents and students must have information about the </w:t>
      </w:r>
      <w:r w:rsidR="00CE5894">
        <w:t>NCCD</w:t>
      </w:r>
      <w:r w:rsidRPr="00DD1B71">
        <w:t xml:space="preserve"> made available to them. This may be done through the school newsletter or the school website with links to relevant fact sheets.</w:t>
      </w:r>
    </w:p>
    <w:p w14:paraId="10FF35B4" w14:textId="77777777" w:rsidR="00DD1B71" w:rsidRPr="009F1437" w:rsidRDefault="009F1437" w:rsidP="00DD1B71">
      <w:r w:rsidRPr="009F1437">
        <w:t xml:space="preserve">Refer to the Australian Government Department of Education and </w:t>
      </w:r>
      <w:r w:rsidRPr="00796BAF">
        <w:t xml:space="preserve">Training </w:t>
      </w:r>
      <w:r w:rsidRPr="00511434">
        <w:t>website</w:t>
      </w:r>
      <w:r w:rsidRPr="00796BAF">
        <w:t xml:space="preserve"> </w:t>
      </w:r>
      <w:r w:rsidR="00511434">
        <w:t>(</w:t>
      </w:r>
      <w:hyperlink r:id="rId14" w:history="1">
        <w:r w:rsidR="00511434" w:rsidRPr="00511434">
          <w:rPr>
            <w:rStyle w:val="Hyperlink"/>
          </w:rPr>
          <w:t>education.gov.au/what-nationally-consistent-collection-data-school-students-disability)</w:t>
        </w:r>
      </w:hyperlink>
      <w:r w:rsidR="00511434">
        <w:t xml:space="preserve"> </w:t>
      </w:r>
      <w:r w:rsidRPr="00796BAF">
        <w:t xml:space="preserve">for </w:t>
      </w:r>
      <w:r w:rsidR="00EE7543">
        <w:t xml:space="preserve">example </w:t>
      </w:r>
      <w:r w:rsidRPr="00796BAF">
        <w:t>fact</w:t>
      </w:r>
      <w:r w:rsidRPr="009F1437">
        <w:t xml:space="preserve"> sheets and information notices. </w:t>
      </w:r>
    </w:p>
    <w:p w14:paraId="29BBF463" w14:textId="77777777" w:rsidR="009C7399" w:rsidRDefault="009C7399">
      <w:pPr>
        <w:rPr>
          <w:rFonts w:eastAsiaTheme="majorEastAsia" w:cstheme="majorBidi"/>
          <w:b/>
          <w:bCs/>
          <w:color w:val="0070C0"/>
          <w:sz w:val="20"/>
          <w:szCs w:val="26"/>
        </w:rPr>
      </w:pPr>
      <w:r>
        <w:br w:type="page"/>
      </w:r>
    </w:p>
    <w:p w14:paraId="2A9B4412" w14:textId="77777777" w:rsidR="00243E31" w:rsidRPr="00FC6291" w:rsidRDefault="00243E31" w:rsidP="00243E31">
      <w:pPr>
        <w:pStyle w:val="Heading2"/>
      </w:pPr>
      <w:r w:rsidRPr="00FC6291">
        <w:lastRenderedPageBreak/>
        <w:t xml:space="preserve">How </w:t>
      </w:r>
      <w:r>
        <w:t>do I s</w:t>
      </w:r>
      <w:r w:rsidRPr="00FC6291">
        <w:t>elect QDTP</w:t>
      </w:r>
      <w:r>
        <w:t xml:space="preserve"> in ERN?</w:t>
      </w:r>
    </w:p>
    <w:p w14:paraId="218F32AB" w14:textId="77777777" w:rsidR="00243E31" w:rsidRDefault="00243E31" w:rsidP="00243E31">
      <w:pPr>
        <w:pStyle w:val="ListBullet"/>
        <w:numPr>
          <w:ilvl w:val="0"/>
          <w:numId w:val="0"/>
        </w:numPr>
        <w:spacing w:before="100" w:after="0"/>
      </w:pPr>
      <w:r>
        <w:t xml:space="preserve">To select </w:t>
      </w:r>
      <w:r w:rsidRPr="0056717F">
        <w:t>Quality Differentiated Teaching Pract</w:t>
      </w:r>
      <w:r>
        <w:t>ice (QDTP) as the level of adjustment in</w:t>
      </w:r>
      <w:r w:rsidRPr="0056717F">
        <w:t xml:space="preserve"> the </w:t>
      </w:r>
      <w:r w:rsidRPr="0026350E">
        <w:rPr>
          <w:i/>
        </w:rPr>
        <w:t>ERN – Disability Adjustments</w:t>
      </w:r>
      <w:r w:rsidRPr="0056717F">
        <w:t xml:space="preserve"> </w:t>
      </w:r>
      <w:r>
        <w:t xml:space="preserve">data entry screen, </w:t>
      </w:r>
      <w:r w:rsidRPr="0056717F">
        <w:t>select “</w:t>
      </w:r>
      <w:r>
        <w:t>n</w:t>
      </w:r>
      <w:r w:rsidRPr="0056717F">
        <w:t>o” to the</w:t>
      </w:r>
      <w:r>
        <w:t xml:space="preserve"> first</w:t>
      </w:r>
      <w:r w:rsidRPr="0056717F">
        <w:t xml:space="preserve"> question “Is the student provided with an adjustment?”</w:t>
      </w:r>
      <w:r>
        <w:t xml:space="preserve">. This means that support is provided within quality differentiated teaching practice. </w:t>
      </w:r>
    </w:p>
    <w:p w14:paraId="0D979295" w14:textId="77777777" w:rsidR="00243E31" w:rsidRDefault="00243E31" w:rsidP="00243E31">
      <w:pPr>
        <w:pStyle w:val="ListBullet"/>
        <w:numPr>
          <w:ilvl w:val="0"/>
          <w:numId w:val="0"/>
        </w:numPr>
        <w:spacing w:before="100" w:after="0"/>
      </w:pPr>
      <w:r w:rsidRPr="0056717F">
        <w:t>This w</w:t>
      </w:r>
      <w:r>
        <w:t>ill automatically select QDTP as the level of adjustment (see below):</w:t>
      </w:r>
    </w:p>
    <w:p w14:paraId="0ADF040C" w14:textId="77777777" w:rsidR="009C7399" w:rsidRDefault="00243E31" w:rsidP="009C7399">
      <w:r>
        <w:rPr>
          <w:noProof/>
          <w:lang w:eastAsia="en-AU"/>
        </w:rPr>
        <w:drawing>
          <wp:inline distT="0" distB="0" distL="0" distR="0" wp14:anchorId="6DB5DBAD" wp14:editId="74B96D49">
            <wp:extent cx="2964492" cy="487045"/>
            <wp:effectExtent l="19050" t="19050" r="26670" b="27305"/>
            <wp:docPr id="10" name="Picture 10" descr="ERN Disability Adjustments Screensho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814" cy="4974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14:paraId="28AAF064" w14:textId="77777777" w:rsidR="00706055" w:rsidRPr="009C7399" w:rsidRDefault="00706055" w:rsidP="009C7399">
      <w:pPr>
        <w:pStyle w:val="Heading2"/>
      </w:pPr>
      <w:r w:rsidRPr="009C7399">
        <w:t xml:space="preserve">How </w:t>
      </w:r>
      <w:r w:rsidR="00DD1B71" w:rsidRPr="009C7399">
        <w:t>can</w:t>
      </w:r>
      <w:r w:rsidRPr="009C7399">
        <w:t xml:space="preserve"> I check that ERN records are complete?</w:t>
      </w:r>
      <w:r w:rsidR="00E237DE" w:rsidRPr="009C7399">
        <w:t xml:space="preserve"> </w:t>
      </w:r>
    </w:p>
    <w:p w14:paraId="40D4F05D" w14:textId="77777777" w:rsidR="00706055" w:rsidRDefault="00706055" w:rsidP="00706055">
      <w:pPr>
        <w:pStyle w:val="ListBullet"/>
        <w:numPr>
          <w:ilvl w:val="0"/>
          <w:numId w:val="0"/>
        </w:numPr>
        <w:spacing w:before="100" w:after="0"/>
      </w:pPr>
      <w:r>
        <w:t xml:space="preserve">Use the “Status” column </w:t>
      </w:r>
      <w:r w:rsidR="00225391">
        <w:t xml:space="preserve">on the far right of the </w:t>
      </w:r>
      <w:r w:rsidR="00225391" w:rsidRPr="00225391">
        <w:rPr>
          <w:i/>
        </w:rPr>
        <w:t>ERN –</w:t>
      </w:r>
      <w:r w:rsidR="00DD1B71" w:rsidRPr="00DD1B71">
        <w:rPr>
          <w:rFonts w:cs="Arial"/>
          <w:noProof/>
          <w:lang w:eastAsia="en-AU"/>
        </w:rPr>
        <w:t xml:space="preserve"> </w:t>
      </w:r>
      <w:r w:rsidR="00225391" w:rsidRPr="00225391">
        <w:rPr>
          <w:i/>
        </w:rPr>
        <w:t>Disability Adjustment</w:t>
      </w:r>
      <w:r w:rsidR="00225391">
        <w:rPr>
          <w:i/>
        </w:rPr>
        <w:t>s</w:t>
      </w:r>
      <w:r w:rsidR="00225391" w:rsidRPr="00225391">
        <w:rPr>
          <w:i/>
        </w:rPr>
        <w:t xml:space="preserve"> </w:t>
      </w:r>
      <w:r w:rsidR="00225391">
        <w:t xml:space="preserve">table </w:t>
      </w:r>
      <w:r>
        <w:t xml:space="preserve">to check that all records </w:t>
      </w:r>
      <w:r w:rsidR="00CE5894">
        <w:t>have been</w:t>
      </w:r>
      <w:r>
        <w:t xml:space="preserve"> complete</w:t>
      </w:r>
      <w:r w:rsidR="00225391">
        <w:t>d as intended</w:t>
      </w:r>
      <w:r w:rsidR="00897556">
        <w:t xml:space="preserve"> (see below</w:t>
      </w:r>
      <w:r w:rsidR="00DD1B71">
        <w:t>)</w:t>
      </w:r>
      <w:r>
        <w:t xml:space="preserve">. Click the </w:t>
      </w:r>
      <w:r w:rsidRPr="00EF781A">
        <w:t>arrow</w:t>
      </w:r>
      <w:r>
        <w:t xml:space="preserve"> on the “Status” column</w:t>
      </w:r>
      <w:r w:rsidRPr="00EF781A">
        <w:t xml:space="preserve"> to </w:t>
      </w:r>
      <w:r>
        <w:t>group records by status</w:t>
      </w:r>
      <w:r w:rsidR="00A810AD">
        <w:t xml:space="preserve"> type.</w:t>
      </w:r>
    </w:p>
    <w:p w14:paraId="4415F6ED" w14:textId="77777777" w:rsidR="00DD1B71" w:rsidRDefault="00DD1B71" w:rsidP="00225391">
      <w:pPr>
        <w:pStyle w:val="ListBullet"/>
        <w:numPr>
          <w:ilvl w:val="0"/>
          <w:numId w:val="0"/>
        </w:numPr>
        <w:spacing w:before="100" w:after="0"/>
      </w:pPr>
      <w:r>
        <w:t xml:space="preserve">Only “complete included” records will be included in the NCCD. </w:t>
      </w:r>
      <w:r w:rsidR="00706055">
        <w:t>If the column says “incomplete record” or “complete excluded”, the student will not be included in the NCCD. This is because column</w:t>
      </w:r>
      <w:r w:rsidR="009C7399">
        <w:t>(s)</w:t>
      </w:r>
      <w:r w:rsidR="00706055">
        <w:t xml:space="preserve"> ha</w:t>
      </w:r>
      <w:r w:rsidR="009C7399">
        <w:t>ve</w:t>
      </w:r>
      <w:r w:rsidR="00706055">
        <w:t xml:space="preserve"> been left blank or ha</w:t>
      </w:r>
      <w:r w:rsidR="009C7399">
        <w:t>ve</w:t>
      </w:r>
      <w:r w:rsidR="00706055">
        <w:t xml:space="preserve"> </w:t>
      </w:r>
      <w:r w:rsidR="00225391">
        <w:t xml:space="preserve">a </w:t>
      </w:r>
      <w:r w:rsidR="00706055">
        <w:t xml:space="preserve">“no” </w:t>
      </w:r>
      <w:r w:rsidR="00225391">
        <w:t>response</w:t>
      </w:r>
      <w:r w:rsidR="00706055">
        <w:t xml:space="preserve">. Review the data on these records to ensure that this is the intended response. </w:t>
      </w:r>
    </w:p>
    <w:p w14:paraId="19AEC575" w14:textId="77777777" w:rsidR="00225391" w:rsidRDefault="00706055" w:rsidP="00DD1B71">
      <w:pPr>
        <w:pStyle w:val="ListBullet"/>
        <w:numPr>
          <w:ilvl w:val="0"/>
          <w:numId w:val="0"/>
        </w:numPr>
        <w:spacing w:before="100" w:after="0"/>
        <w:rPr>
          <w:rFonts w:eastAsiaTheme="majorEastAsia" w:cstheme="majorBidi"/>
          <w:b/>
          <w:bCs/>
          <w:color w:val="0070C0"/>
          <w:sz w:val="20"/>
          <w:szCs w:val="26"/>
        </w:rPr>
      </w:pPr>
      <w:r>
        <w:t>Note that the “Ongoing adjustment” column is always blanked out at the start of each school year</w:t>
      </w:r>
      <w:r w:rsidR="00CE5894">
        <w:t xml:space="preserve"> for all records</w:t>
      </w:r>
      <w:r>
        <w:t xml:space="preserve">. </w:t>
      </w:r>
    </w:p>
    <w:p w14:paraId="60D9C76F" w14:textId="77777777" w:rsidR="00C1281E" w:rsidRDefault="00E237DE" w:rsidP="00930D2D">
      <w:pPr>
        <w:pStyle w:val="Heading2"/>
      </w:pPr>
      <w:r>
        <w:rPr>
          <w:noProof/>
          <w:lang w:eastAsia="en-AU"/>
        </w:rPr>
        <w:drawing>
          <wp:inline distT="0" distB="0" distL="0" distR="0" wp14:anchorId="08A28A06" wp14:editId="5E95CF6F">
            <wp:extent cx="3046670" cy="1699895"/>
            <wp:effectExtent l="19050" t="19050" r="20955" b="14605"/>
            <wp:docPr id="2" name="Picture 2" descr="ERN Disability Adjustments Screensho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6"/>
                    <a:stretch/>
                  </pic:blipFill>
                  <pic:spPr bwMode="auto">
                    <a:xfrm>
                      <a:off x="0" y="0"/>
                      <a:ext cx="3070798" cy="171335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A9A9A9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C4D46E" w14:textId="77777777" w:rsidR="00FC6291" w:rsidRPr="00FC6291" w:rsidRDefault="00FC6291" w:rsidP="00DD1B71">
      <w:pPr>
        <w:pStyle w:val="Heading2"/>
      </w:pPr>
      <w:r>
        <w:t>Wh</w:t>
      </w:r>
      <w:r w:rsidR="00EB2420">
        <w:t xml:space="preserve">at </w:t>
      </w:r>
      <w:r w:rsidR="009C7399">
        <w:t xml:space="preserve">to do after data </w:t>
      </w:r>
      <w:r w:rsidR="00CF41DC">
        <w:t xml:space="preserve">is </w:t>
      </w:r>
      <w:r w:rsidR="009C7399">
        <w:t>in entered into ERN</w:t>
      </w:r>
      <w:r w:rsidR="00EB2420">
        <w:t>?</w:t>
      </w:r>
    </w:p>
    <w:p w14:paraId="2316310B" w14:textId="77777777" w:rsidR="00EB2420" w:rsidRDefault="00EB2420" w:rsidP="00511434">
      <w:r>
        <w:t xml:space="preserve">The </w:t>
      </w:r>
      <w:r w:rsidR="000F2E29">
        <w:t xml:space="preserve">NSW Department of Education </w:t>
      </w:r>
      <w:r>
        <w:t xml:space="preserve">Statistics Unit will take a snapshot of data in </w:t>
      </w:r>
      <w:r w:rsidR="00B07610" w:rsidRPr="00225391">
        <w:rPr>
          <w:i/>
        </w:rPr>
        <w:t>ERN –</w:t>
      </w:r>
      <w:r w:rsidR="00B07610" w:rsidRPr="00DD1B71">
        <w:rPr>
          <w:rFonts w:cs="Arial"/>
          <w:noProof/>
          <w:lang w:eastAsia="en-AU"/>
        </w:rPr>
        <w:t xml:space="preserve"> </w:t>
      </w:r>
      <w:r w:rsidR="00B07610" w:rsidRPr="00225391">
        <w:rPr>
          <w:i/>
        </w:rPr>
        <w:t>Disability Adjustment</w:t>
      </w:r>
      <w:r w:rsidR="00B07610">
        <w:rPr>
          <w:i/>
        </w:rPr>
        <w:t>s</w:t>
      </w:r>
      <w:r w:rsidR="00B07610" w:rsidRPr="00225391">
        <w:rPr>
          <w:i/>
        </w:rPr>
        <w:t xml:space="preserve"> </w:t>
      </w:r>
      <w:r>
        <w:t>on validation date (</w:t>
      </w:r>
      <w:r w:rsidR="007D7453">
        <w:t>19</w:t>
      </w:r>
      <w:r>
        <w:t xml:space="preserve"> July 201</w:t>
      </w:r>
      <w:r w:rsidR="00CB239E">
        <w:t>9</w:t>
      </w:r>
      <w:r>
        <w:t>). This snapshot will be posted on the</w:t>
      </w:r>
      <w:r w:rsidRPr="00354BCF">
        <w:t xml:space="preserve"> </w:t>
      </w:r>
      <w:hyperlink r:id="rId17" w:history="1">
        <w:r w:rsidRPr="00354BCF">
          <w:t>Online Data Collection Website</w:t>
        </w:r>
      </w:hyperlink>
      <w:r w:rsidR="00354BCF">
        <w:t xml:space="preserve"> (</w:t>
      </w:r>
      <w:hyperlink r:id="rId18" w:history="1">
        <w:r w:rsidR="00354BCF" w:rsidRPr="00511434">
          <w:rPr>
            <w:rStyle w:val="Hyperlink"/>
          </w:rPr>
          <w:t>datacollections.det.nsw.edu.au</w:t>
        </w:r>
      </w:hyperlink>
      <w:r w:rsidRPr="00511434">
        <w:t>)</w:t>
      </w:r>
      <w:r w:rsidR="00354BCF" w:rsidRPr="00511434">
        <w:t xml:space="preserve"> on</w:t>
      </w:r>
      <w:r w:rsidR="00354BCF">
        <w:t xml:space="preserve"> 2</w:t>
      </w:r>
      <w:r w:rsidR="007D7453">
        <w:t>2</w:t>
      </w:r>
      <w:r w:rsidR="00354BCF">
        <w:t xml:space="preserve"> July 201</w:t>
      </w:r>
      <w:r w:rsidR="00CB239E">
        <w:t>9</w:t>
      </w:r>
      <w:r>
        <w:t>.</w:t>
      </w:r>
    </w:p>
    <w:p w14:paraId="25642580" w14:textId="77777777" w:rsidR="00EB2420" w:rsidRDefault="00EB2420" w:rsidP="00706055">
      <w:pPr>
        <w:pStyle w:val="ListBullet"/>
        <w:numPr>
          <w:ilvl w:val="0"/>
          <w:numId w:val="0"/>
        </w:numPr>
        <w:spacing w:before="100" w:after="0"/>
      </w:pPr>
      <w:r>
        <w:t>During the validation phase</w:t>
      </w:r>
      <w:r w:rsidR="00354BCF">
        <w:t>,</w:t>
      </w:r>
      <w:r>
        <w:t xml:space="preserve"> schools will have two weeks to review the data in the Online Data Collection Website and make any changes in ERN as required</w:t>
      </w:r>
      <w:r w:rsidR="00354BCF">
        <w:t xml:space="preserve"> before the </w:t>
      </w:r>
      <w:r w:rsidR="006875B7">
        <w:t>c</w:t>
      </w:r>
      <w:r w:rsidR="00354BCF">
        <w:t>ensus date (</w:t>
      </w:r>
      <w:r w:rsidR="007D7453">
        <w:t>2</w:t>
      </w:r>
      <w:r w:rsidR="00354BCF">
        <w:t xml:space="preserve"> August 201</w:t>
      </w:r>
      <w:r w:rsidR="00CB239E">
        <w:t>9</w:t>
      </w:r>
      <w:r w:rsidR="00354BCF">
        <w:t>, 5pm)</w:t>
      </w:r>
      <w:r>
        <w:t>.</w:t>
      </w:r>
      <w:r w:rsidR="00354BCF">
        <w:t xml:space="preserve"> Schools will “sign off” in the </w:t>
      </w:r>
      <w:hyperlink r:id="rId19" w:history="1">
        <w:r w:rsidR="000F2E29" w:rsidRPr="00354BCF">
          <w:t>Online Data Collection Website</w:t>
        </w:r>
      </w:hyperlink>
      <w:r w:rsidR="000F2E29">
        <w:t xml:space="preserve"> </w:t>
      </w:r>
      <w:r w:rsidR="00B07610">
        <w:t xml:space="preserve">before </w:t>
      </w:r>
      <w:r w:rsidR="006735AB">
        <w:t>c</w:t>
      </w:r>
      <w:r w:rsidR="00B07610">
        <w:t xml:space="preserve">ensus date </w:t>
      </w:r>
      <w:r w:rsidR="00354BCF">
        <w:t xml:space="preserve">to signal </w:t>
      </w:r>
      <w:r w:rsidR="009128E5">
        <w:t xml:space="preserve">to the Statistics Unit </w:t>
      </w:r>
      <w:r w:rsidR="00354BCF">
        <w:t>that the valid</w:t>
      </w:r>
      <w:r w:rsidR="000F2E29">
        <w:t>ation phase has been completed.</w:t>
      </w:r>
    </w:p>
    <w:p w14:paraId="0DFF6350" w14:textId="77777777" w:rsidR="00FC6291" w:rsidRDefault="00FC6291" w:rsidP="00706055">
      <w:pPr>
        <w:pStyle w:val="ListBullet"/>
        <w:numPr>
          <w:ilvl w:val="0"/>
          <w:numId w:val="0"/>
        </w:numPr>
        <w:spacing w:before="100" w:after="0"/>
      </w:pPr>
      <w:r>
        <w:t xml:space="preserve">It is important to note that there is no link between ERN and the Online Data Collection Website. Changes made in ERN are not automatically updated. </w:t>
      </w:r>
    </w:p>
    <w:p w14:paraId="1991B64D" w14:textId="77777777" w:rsidR="00FC6291" w:rsidRDefault="00FC6291" w:rsidP="00706055">
      <w:pPr>
        <w:pStyle w:val="ListBullet"/>
        <w:numPr>
          <w:ilvl w:val="0"/>
          <w:numId w:val="0"/>
        </w:numPr>
        <w:spacing w:before="100" w:after="0"/>
      </w:pPr>
      <w:r>
        <w:t>Changes made to ERN data between the validation phase and census date will not be reflected</w:t>
      </w:r>
      <w:r w:rsidR="00354BCF">
        <w:t xml:space="preserve"> on the Online Data Collection Website</w:t>
      </w:r>
      <w:r>
        <w:t xml:space="preserve"> until the 5pm on the </w:t>
      </w:r>
      <w:r w:rsidR="00A21E93">
        <w:t>c</w:t>
      </w:r>
      <w:r>
        <w:t xml:space="preserve">ensus date itself. </w:t>
      </w:r>
    </w:p>
    <w:p w14:paraId="060B7155" w14:textId="77777777" w:rsidR="00D224C5" w:rsidRDefault="000F2E29" w:rsidP="00D224C5">
      <w:pPr>
        <w:pStyle w:val="ListBullet"/>
        <w:numPr>
          <w:ilvl w:val="0"/>
          <w:numId w:val="0"/>
        </w:numPr>
        <w:spacing w:before="100"/>
      </w:pPr>
      <w:r>
        <w:t xml:space="preserve">Refer to the </w:t>
      </w:r>
      <w:r w:rsidRPr="000F2E29">
        <w:t>Tips for</w:t>
      </w:r>
      <w:r w:rsidR="00CE5894">
        <w:t xml:space="preserve"> the</w:t>
      </w:r>
      <w:r w:rsidRPr="000F2E29">
        <w:t xml:space="preserve"> </w:t>
      </w:r>
      <w:r>
        <w:t xml:space="preserve">Validation </w:t>
      </w:r>
      <w:r w:rsidR="00C54D23">
        <w:t>Stage</w:t>
      </w:r>
      <w:r>
        <w:t xml:space="preserve"> </w:t>
      </w:r>
      <w:r w:rsidR="00CE5894">
        <w:t xml:space="preserve">and Tips for the Census </w:t>
      </w:r>
      <w:r w:rsidR="00A22A12">
        <w:t>Stage</w:t>
      </w:r>
      <w:r w:rsidR="00CE5894">
        <w:t xml:space="preserve"> for more information on the next stages of the NCCD.</w:t>
      </w:r>
    </w:p>
    <w:p w14:paraId="000776B1" w14:textId="77777777" w:rsidR="005D201D" w:rsidRPr="00CE5894" w:rsidRDefault="005D201D" w:rsidP="00C1281E">
      <w:pPr>
        <w:pStyle w:val="MoreInformationHeading"/>
      </w:pPr>
      <w:r w:rsidRPr="00CE5894">
        <w:t>For more information contact</w:t>
      </w:r>
    </w:p>
    <w:p w14:paraId="3961093E" w14:textId="77777777" w:rsidR="005D201D" w:rsidRPr="00796BAF" w:rsidRDefault="00FC6291" w:rsidP="00354BCF">
      <w:pPr>
        <w:pStyle w:val="MoreInformationBody"/>
      </w:pPr>
      <w:r w:rsidRPr="00796BAF">
        <w:t>NCCD Helpdesk</w:t>
      </w:r>
    </w:p>
    <w:p w14:paraId="5AAC580E" w14:textId="77777777" w:rsidR="00BD33C9" w:rsidRPr="000F5564" w:rsidRDefault="00796BAF" w:rsidP="000F5564">
      <w:pPr>
        <w:pStyle w:val="MoreInformationBody"/>
        <w:rPr>
          <w:rStyle w:val="Hyperlink"/>
          <w:rFonts w:eastAsiaTheme="minorHAnsi" w:cstheme="minorBidi"/>
          <w:szCs w:val="19"/>
        </w:rPr>
      </w:pPr>
      <w:r w:rsidRPr="00796BAF">
        <w:t>9244 5178 or 9244 5587</w:t>
      </w:r>
      <w:r>
        <w:br/>
      </w:r>
      <w:hyperlink r:id="rId20" w:history="1">
        <w:r w:rsidRPr="00796BAF">
          <w:t>nccd@det.nsw.edu.au</w:t>
        </w:r>
      </w:hyperlink>
      <w:r w:rsidR="00354BCF">
        <w:br/>
      </w:r>
      <w:r w:rsidR="00354BCF">
        <w:br/>
      </w:r>
      <w:hyperlink r:id="rId21" w:history="1">
        <w:r w:rsidR="00BD33C9" w:rsidRPr="000F5564">
          <w:rPr>
            <w:rStyle w:val="Hyperlink"/>
            <w:rFonts w:eastAsiaTheme="minorHAnsi" w:cstheme="minorBidi"/>
            <w:szCs w:val="19"/>
          </w:rPr>
          <w:t>education.nsw.gov.au/teaching-and-learning/disability-learning-and-support/personalised-support-for-learning/national-disability-data-collection</w:t>
        </w:r>
      </w:hyperlink>
    </w:p>
    <w:sectPr w:rsidR="00BD33C9" w:rsidRPr="000F5564" w:rsidSect="00184C41">
      <w:type w:val="continuous"/>
      <w:pgSz w:w="11906" w:h="16838" w:code="9"/>
      <w:pgMar w:top="567" w:right="624" w:bottom="1134" w:left="624" w:header="680" w:footer="567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17DA0" w14:textId="77777777" w:rsidR="00AF686A" w:rsidRPr="00B90C60" w:rsidRDefault="00AF686A" w:rsidP="00B90C60">
      <w:r>
        <w:separator/>
      </w:r>
    </w:p>
    <w:p w14:paraId="524D577D" w14:textId="77777777" w:rsidR="00AF686A" w:rsidRDefault="00AF686A"/>
  </w:endnote>
  <w:endnote w:type="continuationSeparator" w:id="0">
    <w:p w14:paraId="472612F9" w14:textId="77777777" w:rsidR="00AF686A" w:rsidRPr="00B90C60" w:rsidRDefault="00AF686A" w:rsidP="00B90C60">
      <w:r>
        <w:continuationSeparator/>
      </w:r>
    </w:p>
    <w:p w14:paraId="1AB2B619" w14:textId="77777777" w:rsidR="00AF686A" w:rsidRDefault="00AF6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908013"/>
      <w:docPartObj>
        <w:docPartGallery w:val="Page Numbers (Bottom of Page)"/>
        <w:docPartUnique/>
      </w:docPartObj>
    </w:sdtPr>
    <w:sdtEndPr/>
    <w:sdtContent>
      <w:p w14:paraId="128E25ED" w14:textId="77777777" w:rsidR="00960583" w:rsidRDefault="00721BC7" w:rsidP="007316B1">
        <w:pPr>
          <w:pStyle w:val="Footer"/>
        </w:pPr>
        <w:r>
          <w:t>NSW Department of Education</w:t>
        </w:r>
        <w:r w:rsidR="00667BA6" w:rsidRPr="008868A1">
          <w:t xml:space="preserve"> </w:t>
        </w:r>
        <w:r w:rsidR="00667BA6">
          <w:t xml:space="preserve">| </w:t>
        </w:r>
        <w:r w:rsidR="00732101">
          <w:rPr>
            <w:noProof/>
          </w:rPr>
          <w:fldChar w:fldCharType="begin"/>
        </w:r>
        <w:r w:rsidR="00732101">
          <w:rPr>
            <w:noProof/>
          </w:rPr>
          <w:instrText xml:space="preserve"> FILENAME   \* MERGEFORMAT </w:instrText>
        </w:r>
        <w:r w:rsidR="00732101">
          <w:rPr>
            <w:noProof/>
          </w:rPr>
          <w:fldChar w:fldCharType="separate"/>
        </w:r>
        <w:r w:rsidR="00567920">
          <w:rPr>
            <w:noProof/>
          </w:rPr>
          <w:t>Data Entry Tips for using ERN - Prior to Validation</w:t>
        </w:r>
        <w:r w:rsidR="00732101">
          <w:rPr>
            <w:noProof/>
          </w:rPr>
          <w:fldChar w:fldCharType="end"/>
        </w:r>
        <w:r w:rsidR="007316B1">
          <w:tab/>
        </w:r>
        <w:hyperlink r:id="rId1" w:history="1">
          <w:r w:rsidR="00DA4062">
            <w:t>education</w:t>
          </w:r>
          <w:r w:rsidR="00DA4062" w:rsidRPr="001722F8">
            <w:t>.nsw.gov.au</w:t>
          </w:r>
        </w:hyperlink>
        <w:r w:rsidR="007316B1">
          <w:tab/>
        </w:r>
        <w:r w:rsidR="00960583" w:rsidRPr="002003B8">
          <w:fldChar w:fldCharType="begin"/>
        </w:r>
        <w:r w:rsidR="00960583" w:rsidRPr="002003B8">
          <w:instrText xml:space="preserve"> PAGE   \* MERGEFORMAT </w:instrText>
        </w:r>
        <w:r w:rsidR="00960583" w:rsidRPr="002003B8">
          <w:fldChar w:fldCharType="separate"/>
        </w:r>
        <w:r w:rsidR="00CB239E">
          <w:rPr>
            <w:noProof/>
          </w:rPr>
          <w:t>2</w:t>
        </w:r>
        <w:r w:rsidR="00960583" w:rsidRPr="002003B8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580947"/>
      <w:docPartObj>
        <w:docPartGallery w:val="Page Numbers (Bottom of Page)"/>
        <w:docPartUnique/>
      </w:docPartObj>
    </w:sdtPr>
    <w:sdtEndPr/>
    <w:sdtContent>
      <w:p w14:paraId="3F35473F" w14:textId="77777777" w:rsidR="00667BA6" w:rsidRDefault="00721BC7" w:rsidP="00667BA6">
        <w:pPr>
          <w:pStyle w:val="Footer"/>
        </w:pPr>
        <w:r>
          <w:t>NSW Department of Education</w:t>
        </w:r>
        <w:r w:rsidR="00667BA6" w:rsidRPr="008868A1">
          <w:t xml:space="preserve"> </w:t>
        </w:r>
        <w:r w:rsidR="00667BA6">
          <w:t xml:space="preserve">| </w:t>
        </w:r>
        <w:r w:rsidR="00732101">
          <w:rPr>
            <w:noProof/>
          </w:rPr>
          <w:fldChar w:fldCharType="begin"/>
        </w:r>
        <w:r w:rsidR="00732101">
          <w:rPr>
            <w:noProof/>
          </w:rPr>
          <w:instrText xml:space="preserve"> FILENAME   \* MERGEFORMAT </w:instrText>
        </w:r>
        <w:r w:rsidR="00732101">
          <w:rPr>
            <w:noProof/>
          </w:rPr>
          <w:fldChar w:fldCharType="separate"/>
        </w:r>
        <w:r w:rsidR="00567920">
          <w:rPr>
            <w:noProof/>
          </w:rPr>
          <w:t>Data Entry Tips for using ERN - Prior to Validation</w:t>
        </w:r>
        <w:r w:rsidR="00732101">
          <w:rPr>
            <w:noProof/>
          </w:rPr>
          <w:fldChar w:fldCharType="end"/>
        </w:r>
        <w:r w:rsidR="00667BA6">
          <w:tab/>
        </w:r>
        <w:hyperlink r:id="rId1" w:history="1">
          <w:r w:rsidR="00DA4062">
            <w:t>education</w:t>
          </w:r>
          <w:r w:rsidR="00DA4062" w:rsidRPr="001722F8">
            <w:t>.nsw.gov.au</w:t>
          </w:r>
        </w:hyperlink>
        <w:r w:rsidR="00667BA6">
          <w:tab/>
        </w:r>
        <w:r w:rsidR="00667BA6" w:rsidRPr="002003B8">
          <w:fldChar w:fldCharType="begin"/>
        </w:r>
        <w:r w:rsidR="00667BA6" w:rsidRPr="002003B8">
          <w:instrText xml:space="preserve"> PAGE   \* MERGEFORMAT </w:instrText>
        </w:r>
        <w:r w:rsidR="00667BA6" w:rsidRPr="002003B8">
          <w:fldChar w:fldCharType="separate"/>
        </w:r>
        <w:r w:rsidR="00BE4889">
          <w:rPr>
            <w:noProof/>
          </w:rPr>
          <w:t>1</w:t>
        </w:r>
        <w:r w:rsidR="00667BA6" w:rsidRPr="002003B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3CB90" w14:textId="77777777" w:rsidR="00AF686A" w:rsidRPr="00B90C60" w:rsidRDefault="00AF686A" w:rsidP="00B90C60">
      <w:r>
        <w:separator/>
      </w:r>
    </w:p>
    <w:p w14:paraId="27E51EEB" w14:textId="77777777" w:rsidR="00AF686A" w:rsidRDefault="00AF686A"/>
  </w:footnote>
  <w:footnote w:type="continuationSeparator" w:id="0">
    <w:p w14:paraId="75F13444" w14:textId="77777777" w:rsidR="00AF686A" w:rsidRPr="00B90C60" w:rsidRDefault="00AF686A" w:rsidP="00B90C60">
      <w:r>
        <w:continuationSeparator/>
      </w:r>
    </w:p>
    <w:p w14:paraId="416F0ED6" w14:textId="77777777" w:rsidR="00AF686A" w:rsidRDefault="00AF6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8459A" w14:textId="77777777" w:rsidR="00667BA6" w:rsidRDefault="004E239C" w:rsidP="00667BA6">
    <w:pPr>
      <w:pStyle w:val="Header"/>
    </w:pPr>
    <w:r>
      <w:t>January 201</w:t>
    </w:r>
    <w:r w:rsidR="00732101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EE0AC0"/>
    <w:lvl w:ilvl="0">
      <w:start w:val="1"/>
      <w:numFmt w:val="decimal"/>
      <w:pStyle w:val="ListNumber4"/>
      <w:lvlText w:val="%1)"/>
      <w:lvlJc w:val="left"/>
      <w:pPr>
        <w:ind w:left="1209" w:hanging="360"/>
      </w:pPr>
    </w:lvl>
  </w:abstractNum>
  <w:abstractNum w:abstractNumId="2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BF44DE8"/>
    <w:lvl w:ilvl="0">
      <w:start w:val="1"/>
      <w:numFmt w:val="bullet"/>
      <w:pStyle w:val="ListBullet3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4" w15:restartNumberingAfterBreak="0">
    <w:nsid w:val="FFFFFF89"/>
    <w:multiLevelType w:val="singleLevel"/>
    <w:tmpl w:val="BD5C2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C50E71"/>
    <w:multiLevelType w:val="multilevel"/>
    <w:tmpl w:val="1E1EE498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595959" w:themeColor="accen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595959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913AED"/>
    <w:multiLevelType w:val="multilevel"/>
    <w:tmpl w:val="8DEAAC74"/>
    <w:lvl w:ilvl="0">
      <w:start w:val="1"/>
      <w:numFmt w:val="lowerRoman"/>
      <w:lvlText w:val="(%1)"/>
      <w:lvlJc w:val="left"/>
      <w:pPr>
        <w:ind w:left="714" w:hanging="357"/>
      </w:pPr>
      <w:rPr>
        <w:rFonts w:hint="default"/>
        <w:color w:val="595959" w:themeColor="accent1"/>
      </w:rPr>
    </w:lvl>
    <w:lvl w:ilvl="1">
      <w:start w:val="1"/>
      <w:numFmt w:val="bullet"/>
      <w:lvlText w:val=""/>
      <w:lvlJc w:val="left"/>
      <w:pPr>
        <w:ind w:left="1077" w:hanging="363"/>
      </w:pPr>
      <w:rPr>
        <w:rFonts w:ascii="Wingdings" w:hAnsi="Wingdings" w:hint="default"/>
        <w:color w:val="595959" w:themeColor="accent1"/>
      </w:rPr>
    </w:lvl>
    <w:lvl w:ilvl="2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35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</w:abstractNum>
  <w:abstractNum w:abstractNumId="7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1406B64"/>
    <w:multiLevelType w:val="hybridMultilevel"/>
    <w:tmpl w:val="5C4EB0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0445F4"/>
    <w:multiLevelType w:val="multilevel"/>
    <w:tmpl w:val="94B6B680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F320991"/>
    <w:multiLevelType w:val="multilevel"/>
    <w:tmpl w:val="052EF328"/>
    <w:styleLink w:val="CustomList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00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64363A73"/>
    <w:multiLevelType w:val="multilevel"/>
    <w:tmpl w:val="19120ED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)"/>
      <w:lvlJc w:val="left"/>
      <w:pPr>
        <w:ind w:left="357" w:hanging="357"/>
      </w:pPr>
      <w:rPr>
        <w:rFonts w:hint="default"/>
      </w:rPr>
    </w:lvl>
    <w:lvl w:ilvl="6">
      <w:start w:val="1"/>
      <w:numFmt w:val="lowerLetter"/>
      <w:pStyle w:val="ListNumber2"/>
      <w:lvlText w:val="%7)"/>
      <w:lvlJc w:val="left"/>
      <w:pPr>
        <w:tabs>
          <w:tab w:val="num" w:pos="924"/>
        </w:tabs>
        <w:ind w:left="720" w:hanging="363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13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9"/>
  </w:num>
  <w:num w:numId="13">
    <w:abstractNumId w:val="6"/>
  </w:num>
  <w:num w:numId="14">
    <w:abstractNumId w:val="5"/>
  </w:num>
  <w:num w:numId="15">
    <w:abstractNumId w:val="5"/>
  </w:num>
  <w:num w:numId="1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ttachedTemplate r:id="rId1"/>
  <w:revisionView w:inkAnnotations="0"/>
  <w:documentProtection w:formatting="1" w:enforcement="0"/>
  <w:styleLockTheme/>
  <w:styleLockQFSet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6A"/>
    <w:rsid w:val="00005D98"/>
    <w:rsid w:val="000201DC"/>
    <w:rsid w:val="000349E7"/>
    <w:rsid w:val="00036F9E"/>
    <w:rsid w:val="000413B3"/>
    <w:rsid w:val="000759E4"/>
    <w:rsid w:val="00086F71"/>
    <w:rsid w:val="00095109"/>
    <w:rsid w:val="000A2832"/>
    <w:rsid w:val="000A490E"/>
    <w:rsid w:val="000C02D2"/>
    <w:rsid w:val="000C4688"/>
    <w:rsid w:val="000C6BF8"/>
    <w:rsid w:val="000F2E29"/>
    <w:rsid w:val="000F5564"/>
    <w:rsid w:val="0010107F"/>
    <w:rsid w:val="00123576"/>
    <w:rsid w:val="00124B21"/>
    <w:rsid w:val="001342AB"/>
    <w:rsid w:val="00135776"/>
    <w:rsid w:val="00150D8C"/>
    <w:rsid w:val="001555A1"/>
    <w:rsid w:val="001653B6"/>
    <w:rsid w:val="001665EE"/>
    <w:rsid w:val="00167B08"/>
    <w:rsid w:val="0018235E"/>
    <w:rsid w:val="00184C41"/>
    <w:rsid w:val="001A094A"/>
    <w:rsid w:val="001A39F4"/>
    <w:rsid w:val="001A6507"/>
    <w:rsid w:val="001C7EE8"/>
    <w:rsid w:val="001D47E3"/>
    <w:rsid w:val="001E0F51"/>
    <w:rsid w:val="001E287A"/>
    <w:rsid w:val="001F6E1A"/>
    <w:rsid w:val="002003B8"/>
    <w:rsid w:val="00225391"/>
    <w:rsid w:val="002277E9"/>
    <w:rsid w:val="00237DCE"/>
    <w:rsid w:val="00240126"/>
    <w:rsid w:val="00243E31"/>
    <w:rsid w:val="00252E6A"/>
    <w:rsid w:val="0025462E"/>
    <w:rsid w:val="00255CD4"/>
    <w:rsid w:val="0026350E"/>
    <w:rsid w:val="002718C2"/>
    <w:rsid w:val="00286EAD"/>
    <w:rsid w:val="0029389B"/>
    <w:rsid w:val="002B10F8"/>
    <w:rsid w:val="002B71EA"/>
    <w:rsid w:val="002B7504"/>
    <w:rsid w:val="002C0D97"/>
    <w:rsid w:val="002C3F61"/>
    <w:rsid w:val="002C7065"/>
    <w:rsid w:val="002C7F4A"/>
    <w:rsid w:val="002D30D5"/>
    <w:rsid w:val="00301352"/>
    <w:rsid w:val="00303D18"/>
    <w:rsid w:val="003130CA"/>
    <w:rsid w:val="00354BCF"/>
    <w:rsid w:val="00364F47"/>
    <w:rsid w:val="0037074A"/>
    <w:rsid w:val="00370EA3"/>
    <w:rsid w:val="00371F54"/>
    <w:rsid w:val="00383A95"/>
    <w:rsid w:val="00392D04"/>
    <w:rsid w:val="00397F6B"/>
    <w:rsid w:val="003A7BDC"/>
    <w:rsid w:val="003B5629"/>
    <w:rsid w:val="003D1DD6"/>
    <w:rsid w:val="003D27CB"/>
    <w:rsid w:val="003E38EA"/>
    <w:rsid w:val="003F0F0D"/>
    <w:rsid w:val="0040173E"/>
    <w:rsid w:val="00402019"/>
    <w:rsid w:val="00411ACE"/>
    <w:rsid w:val="00432E63"/>
    <w:rsid w:val="004739B6"/>
    <w:rsid w:val="00486265"/>
    <w:rsid w:val="004B47C7"/>
    <w:rsid w:val="004B584E"/>
    <w:rsid w:val="004C1095"/>
    <w:rsid w:val="004C48BD"/>
    <w:rsid w:val="004C5EFB"/>
    <w:rsid w:val="004D41F8"/>
    <w:rsid w:val="004E2269"/>
    <w:rsid w:val="004E239C"/>
    <w:rsid w:val="005015D2"/>
    <w:rsid w:val="00511434"/>
    <w:rsid w:val="00512309"/>
    <w:rsid w:val="0054526E"/>
    <w:rsid w:val="005476B5"/>
    <w:rsid w:val="0056717F"/>
    <w:rsid w:val="00567920"/>
    <w:rsid w:val="00576D43"/>
    <w:rsid w:val="005901A5"/>
    <w:rsid w:val="005A3F63"/>
    <w:rsid w:val="005B073E"/>
    <w:rsid w:val="005B227F"/>
    <w:rsid w:val="005D201D"/>
    <w:rsid w:val="005D5FAE"/>
    <w:rsid w:val="005F29B7"/>
    <w:rsid w:val="005F4DEB"/>
    <w:rsid w:val="005F52E9"/>
    <w:rsid w:val="00606EB5"/>
    <w:rsid w:val="00617FDA"/>
    <w:rsid w:val="006264E2"/>
    <w:rsid w:val="00627975"/>
    <w:rsid w:val="00636B8B"/>
    <w:rsid w:val="00636D9E"/>
    <w:rsid w:val="006427FE"/>
    <w:rsid w:val="006440DA"/>
    <w:rsid w:val="006614E5"/>
    <w:rsid w:val="00667BA6"/>
    <w:rsid w:val="006735AB"/>
    <w:rsid w:val="006875B7"/>
    <w:rsid w:val="0069375D"/>
    <w:rsid w:val="0069574E"/>
    <w:rsid w:val="006D4569"/>
    <w:rsid w:val="006E3F3C"/>
    <w:rsid w:val="006F145A"/>
    <w:rsid w:val="006F27CB"/>
    <w:rsid w:val="006F5865"/>
    <w:rsid w:val="00706055"/>
    <w:rsid w:val="007069FC"/>
    <w:rsid w:val="00721BC7"/>
    <w:rsid w:val="007316B1"/>
    <w:rsid w:val="00732101"/>
    <w:rsid w:val="0074549A"/>
    <w:rsid w:val="00745938"/>
    <w:rsid w:val="00754EA6"/>
    <w:rsid w:val="00757F63"/>
    <w:rsid w:val="007645AE"/>
    <w:rsid w:val="00764992"/>
    <w:rsid w:val="00771414"/>
    <w:rsid w:val="00796BAF"/>
    <w:rsid w:val="007B50FD"/>
    <w:rsid w:val="007C2CC2"/>
    <w:rsid w:val="007C79AA"/>
    <w:rsid w:val="007D7453"/>
    <w:rsid w:val="00845843"/>
    <w:rsid w:val="00870BC6"/>
    <w:rsid w:val="008830AB"/>
    <w:rsid w:val="00885A14"/>
    <w:rsid w:val="0088689B"/>
    <w:rsid w:val="00892F82"/>
    <w:rsid w:val="008939B7"/>
    <w:rsid w:val="00897556"/>
    <w:rsid w:val="008A72D2"/>
    <w:rsid w:val="008A7B75"/>
    <w:rsid w:val="008B6868"/>
    <w:rsid w:val="008C6A43"/>
    <w:rsid w:val="008D080C"/>
    <w:rsid w:val="008E1657"/>
    <w:rsid w:val="00906799"/>
    <w:rsid w:val="009128E5"/>
    <w:rsid w:val="00924152"/>
    <w:rsid w:val="00930D2D"/>
    <w:rsid w:val="0093194D"/>
    <w:rsid w:val="00934C3F"/>
    <w:rsid w:val="00941F2C"/>
    <w:rsid w:val="00951454"/>
    <w:rsid w:val="00952D4C"/>
    <w:rsid w:val="00960583"/>
    <w:rsid w:val="00964FE8"/>
    <w:rsid w:val="009775EB"/>
    <w:rsid w:val="009979F4"/>
    <w:rsid w:val="009A45B2"/>
    <w:rsid w:val="009A6FA5"/>
    <w:rsid w:val="009C7399"/>
    <w:rsid w:val="009D5DDE"/>
    <w:rsid w:val="009F1437"/>
    <w:rsid w:val="009F5CFE"/>
    <w:rsid w:val="00A11E14"/>
    <w:rsid w:val="00A21E93"/>
    <w:rsid w:val="00A22A12"/>
    <w:rsid w:val="00A33802"/>
    <w:rsid w:val="00A55035"/>
    <w:rsid w:val="00A62D31"/>
    <w:rsid w:val="00A62D94"/>
    <w:rsid w:val="00A810AD"/>
    <w:rsid w:val="00A85334"/>
    <w:rsid w:val="00A97E3B"/>
    <w:rsid w:val="00AC216E"/>
    <w:rsid w:val="00AC3BC1"/>
    <w:rsid w:val="00AF129F"/>
    <w:rsid w:val="00AF5437"/>
    <w:rsid w:val="00AF686A"/>
    <w:rsid w:val="00AF69C4"/>
    <w:rsid w:val="00B07610"/>
    <w:rsid w:val="00B12DC9"/>
    <w:rsid w:val="00B13F84"/>
    <w:rsid w:val="00B15ABA"/>
    <w:rsid w:val="00B17C43"/>
    <w:rsid w:val="00B2609D"/>
    <w:rsid w:val="00B42B2F"/>
    <w:rsid w:val="00B541F2"/>
    <w:rsid w:val="00B900EA"/>
    <w:rsid w:val="00B90C60"/>
    <w:rsid w:val="00B91069"/>
    <w:rsid w:val="00B9369B"/>
    <w:rsid w:val="00BA2C13"/>
    <w:rsid w:val="00BA52AA"/>
    <w:rsid w:val="00BB2B3B"/>
    <w:rsid w:val="00BC2157"/>
    <w:rsid w:val="00BD33C9"/>
    <w:rsid w:val="00BE4889"/>
    <w:rsid w:val="00C00FDA"/>
    <w:rsid w:val="00C01B8B"/>
    <w:rsid w:val="00C1281E"/>
    <w:rsid w:val="00C54D23"/>
    <w:rsid w:val="00C636DA"/>
    <w:rsid w:val="00C66CE2"/>
    <w:rsid w:val="00C72271"/>
    <w:rsid w:val="00C73642"/>
    <w:rsid w:val="00C92E15"/>
    <w:rsid w:val="00CB07FA"/>
    <w:rsid w:val="00CB20F4"/>
    <w:rsid w:val="00CB239E"/>
    <w:rsid w:val="00CB30F1"/>
    <w:rsid w:val="00CB4238"/>
    <w:rsid w:val="00CC1753"/>
    <w:rsid w:val="00CC34EB"/>
    <w:rsid w:val="00CE2E48"/>
    <w:rsid w:val="00CE5894"/>
    <w:rsid w:val="00CE58DE"/>
    <w:rsid w:val="00CF41DC"/>
    <w:rsid w:val="00D021F7"/>
    <w:rsid w:val="00D078A2"/>
    <w:rsid w:val="00D1443A"/>
    <w:rsid w:val="00D224C5"/>
    <w:rsid w:val="00D27684"/>
    <w:rsid w:val="00D277BC"/>
    <w:rsid w:val="00D301AA"/>
    <w:rsid w:val="00D461C2"/>
    <w:rsid w:val="00D61AAE"/>
    <w:rsid w:val="00D64DEF"/>
    <w:rsid w:val="00D82D71"/>
    <w:rsid w:val="00D93348"/>
    <w:rsid w:val="00DA4062"/>
    <w:rsid w:val="00DA4C48"/>
    <w:rsid w:val="00DA727D"/>
    <w:rsid w:val="00DB53A7"/>
    <w:rsid w:val="00DD170F"/>
    <w:rsid w:val="00DD1B71"/>
    <w:rsid w:val="00DD6A04"/>
    <w:rsid w:val="00DD7411"/>
    <w:rsid w:val="00DE0A8A"/>
    <w:rsid w:val="00DE4A9C"/>
    <w:rsid w:val="00DF6E54"/>
    <w:rsid w:val="00E04228"/>
    <w:rsid w:val="00E04BBC"/>
    <w:rsid w:val="00E06916"/>
    <w:rsid w:val="00E159D7"/>
    <w:rsid w:val="00E21653"/>
    <w:rsid w:val="00E21CB5"/>
    <w:rsid w:val="00E237DE"/>
    <w:rsid w:val="00E33C48"/>
    <w:rsid w:val="00E569DE"/>
    <w:rsid w:val="00E8331A"/>
    <w:rsid w:val="00E84A6B"/>
    <w:rsid w:val="00E900C8"/>
    <w:rsid w:val="00E96DEA"/>
    <w:rsid w:val="00EA48AE"/>
    <w:rsid w:val="00EB2420"/>
    <w:rsid w:val="00ED1724"/>
    <w:rsid w:val="00EE7543"/>
    <w:rsid w:val="00EF2A15"/>
    <w:rsid w:val="00EF5BFD"/>
    <w:rsid w:val="00F04E86"/>
    <w:rsid w:val="00F34D63"/>
    <w:rsid w:val="00F4323C"/>
    <w:rsid w:val="00F531D6"/>
    <w:rsid w:val="00F5503D"/>
    <w:rsid w:val="00F575F1"/>
    <w:rsid w:val="00F65253"/>
    <w:rsid w:val="00F76C98"/>
    <w:rsid w:val="00F77D93"/>
    <w:rsid w:val="00F80750"/>
    <w:rsid w:val="00F85F59"/>
    <w:rsid w:val="00F86DD4"/>
    <w:rsid w:val="00FB4CF2"/>
    <w:rsid w:val="00FC0770"/>
    <w:rsid w:val="00FC6291"/>
    <w:rsid w:val="00FF273E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4E085D35"/>
  <w15:docId w15:val="{62E57108-5377-4A88-AD5E-5B00BC0C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9"/>
        <w:szCs w:val="19"/>
        <w:lang w:val="en-AU" w:eastAsia="en-US" w:bidi="ar-SA"/>
      </w:rPr>
    </w:rPrDefault>
    <w:pPrDefault>
      <w:pPr>
        <w:spacing w:after="199" w:line="30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7" w:unhideWhenUsed="1" w:qFormat="1"/>
    <w:lsdException w:name="List Number" w:semiHidden="1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6" w:unhideWhenUsed="1" w:qFormat="1"/>
    <w:lsdException w:name="List Number 3" w:semiHidden="1" w:uiPriority="16" w:unhideWhenUsed="1" w:qFormat="1"/>
    <w:lsdException w:name="List Number 4" w:semiHidden="1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nhideWhenUsed/>
    <w:qFormat/>
    <w:rsid w:val="00A55035"/>
  </w:style>
  <w:style w:type="paragraph" w:styleId="Heading1">
    <w:name w:val="heading 1"/>
    <w:basedOn w:val="Normal"/>
    <w:next w:val="Normal"/>
    <w:link w:val="Heading1Char"/>
    <w:uiPriority w:val="9"/>
    <w:qFormat/>
    <w:rsid w:val="001555A1"/>
    <w:pPr>
      <w:keepNext/>
      <w:keepLines/>
      <w:framePr w:w="10660" w:wrap="notBeside" w:vAnchor="text" w:hAnchor="margin" w:y="1"/>
      <w:spacing w:before="320" w:after="320"/>
      <w:outlineLvl w:val="0"/>
    </w:pPr>
    <w:rPr>
      <w:rFonts w:eastAsiaTheme="majorEastAsia" w:cstheme="majorBidi"/>
      <w:bCs/>
      <w:color w:val="595959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1B71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70C0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614E5"/>
    <w:pPr>
      <w:keepNext/>
      <w:keepLines/>
      <w:spacing w:after="142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614E5"/>
    <w:pPr>
      <w:keepNext/>
      <w:keepLines/>
      <w:spacing w:after="142"/>
      <w:outlineLvl w:val="3"/>
    </w:pPr>
    <w:rPr>
      <w:rFonts w:eastAsiaTheme="majorEastAsia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F80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C2C2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80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5A1"/>
    <w:rPr>
      <w:rFonts w:eastAsiaTheme="majorEastAsia" w:cstheme="majorBidi"/>
      <w:bCs/>
      <w:color w:val="595959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1B71"/>
    <w:rPr>
      <w:rFonts w:eastAsiaTheme="majorEastAsia" w:cstheme="majorBidi"/>
      <w:b/>
      <w:bCs/>
      <w:color w:val="0070C0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832"/>
    <w:rPr>
      <w:rFonts w:eastAsiaTheme="majorEastAsia" w:cstheme="majorBidi"/>
      <w:b/>
      <w:bCs/>
      <w:sz w:val="20"/>
    </w:rPr>
  </w:style>
  <w:style w:type="paragraph" w:styleId="TOC1">
    <w:name w:val="toc 1"/>
    <w:basedOn w:val="Normal"/>
    <w:next w:val="Normal"/>
    <w:autoRedefine/>
    <w:uiPriority w:val="39"/>
    <w:semiHidden/>
    <w:rsid w:val="004C5EFB"/>
    <w:pPr>
      <w:spacing w:after="100"/>
    </w:p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styleId="ListBullet3">
    <w:name w:val="List Bullet 3"/>
    <w:basedOn w:val="Normal"/>
    <w:uiPriority w:val="99"/>
    <w:semiHidden/>
    <w:locked/>
    <w:rsid w:val="00F531D6"/>
    <w:pPr>
      <w:numPr>
        <w:numId w:val="6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locked/>
    <w:rsid w:val="00F531D6"/>
    <w:pPr>
      <w:framePr w:wrap="notBeside"/>
      <w:spacing w:after="0" w:line="250" w:lineRule="exact"/>
      <w:outlineLvl w:val="9"/>
    </w:pPr>
    <w:rPr>
      <w:rFonts w:asciiTheme="majorHAnsi" w:hAnsiTheme="majorHAnsi"/>
      <w:b/>
      <w:color w:val="424242" w:themeColor="accent1" w:themeShade="BF"/>
      <w:sz w:val="28"/>
    </w:rPr>
  </w:style>
  <w:style w:type="table" w:customStyle="1" w:styleId="Style1">
    <w:name w:val="Style1"/>
    <w:basedOn w:val="TableGrid"/>
    <w:uiPriority w:val="99"/>
    <w:locked/>
    <w:rsid w:val="0010107F"/>
    <w:tblPr>
      <w:tblBorders>
        <w:top w:val="single" w:sz="4" w:space="0" w:color="D7D7D7" w:themeColor="background1"/>
        <w:left w:val="single" w:sz="4" w:space="0" w:color="D7D7D7" w:themeColor="background1"/>
        <w:bottom w:val="single" w:sz="4" w:space="0" w:color="D7D7D7" w:themeColor="background1"/>
        <w:right w:val="single" w:sz="4" w:space="0" w:color="D7D7D7" w:themeColor="background1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EBEBEC"/>
    </w:tcPr>
    <w:tblStylePr w:type="firstRow">
      <w:rPr>
        <w:b/>
        <w:sz w:val="20"/>
      </w:rPr>
      <w:tblPr/>
      <w:trPr>
        <w:cantSplit/>
        <w:tblHeader/>
      </w:tr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0A2832"/>
    <w:rPr>
      <w:rFonts w:eastAsiaTheme="majorEastAsia" w:cstheme="majorBidi"/>
      <w:b/>
      <w:bCs/>
      <w:iCs/>
      <w:sz w:val="20"/>
    </w:rPr>
  </w:style>
  <w:style w:type="paragraph" w:styleId="ListBullet">
    <w:name w:val="List Bullet"/>
    <w:basedOn w:val="Normal"/>
    <w:uiPriority w:val="17"/>
    <w:qFormat/>
    <w:rsid w:val="000C02D2"/>
    <w:pPr>
      <w:numPr>
        <w:numId w:val="11"/>
      </w:numPr>
    </w:pPr>
  </w:style>
  <w:style w:type="paragraph" w:styleId="ListBullet2">
    <w:name w:val="List Bullet 2"/>
    <w:basedOn w:val="ListBullet"/>
    <w:uiPriority w:val="17"/>
    <w:qFormat/>
    <w:rsid w:val="000C02D2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0C02D2"/>
    <w:pPr>
      <w:numPr>
        <w:ilvl w:val="5"/>
        <w:numId w:val="5"/>
      </w:numPr>
    </w:pPr>
  </w:style>
  <w:style w:type="paragraph" w:styleId="ListNumber2">
    <w:name w:val="List Number 2"/>
    <w:basedOn w:val="Normal"/>
    <w:uiPriority w:val="16"/>
    <w:qFormat/>
    <w:rsid w:val="000C02D2"/>
    <w:pPr>
      <w:numPr>
        <w:ilvl w:val="6"/>
        <w:numId w:val="5"/>
      </w:numPr>
    </w:pPr>
  </w:style>
  <w:style w:type="numbering" w:customStyle="1" w:styleId="Lists">
    <w:name w:val="Lists"/>
    <w:uiPriority w:val="99"/>
    <w:locked/>
    <w:rsid w:val="00CB4238"/>
    <w:pPr>
      <w:numPr>
        <w:numId w:val="3"/>
      </w:numPr>
    </w:pPr>
  </w:style>
  <w:style w:type="paragraph" w:styleId="ListNumber3">
    <w:name w:val="List Number 3"/>
    <w:basedOn w:val="Normal"/>
    <w:uiPriority w:val="16"/>
    <w:semiHidden/>
    <w:qFormat/>
    <w:locked/>
    <w:rsid w:val="00EA48AE"/>
    <w:pPr>
      <w:numPr>
        <w:ilvl w:val="7"/>
        <w:numId w:val="5"/>
      </w:numPr>
    </w:pPr>
  </w:style>
  <w:style w:type="paragraph" w:styleId="Title">
    <w:name w:val="Title"/>
    <w:basedOn w:val="Normal"/>
    <w:next w:val="SubTitle"/>
    <w:link w:val="TitleChar"/>
    <w:uiPriority w:val="10"/>
    <w:rsid w:val="004D41F8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spacing w:after="0" w:line="240" w:lineRule="auto"/>
      <w:ind w:left="170" w:right="170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1F8"/>
    <w:rPr>
      <w:rFonts w:eastAsiaTheme="majorEastAsia" w:cstheme="majorBidi"/>
      <w:b/>
      <w:sz w:val="40"/>
      <w:szCs w:val="52"/>
      <w:shd w:val="clear" w:color="auto" w:fill="E2E2E2"/>
    </w:rPr>
  </w:style>
  <w:style w:type="numbering" w:customStyle="1" w:styleId="MultiLevelheadinglist">
    <w:name w:val="Multi Level heading list"/>
    <w:uiPriority w:val="99"/>
    <w:rsid w:val="00D461C2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rsid w:val="009D5DDE"/>
    <w:pPr>
      <w:pBdr>
        <w:top w:val="dashed" w:sz="4" w:space="6" w:color="D7D7D7" w:themeColor="accent3"/>
      </w:pBdr>
      <w:tabs>
        <w:tab w:val="right" w:pos="10093"/>
        <w:tab w:val="right" w:pos="10660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D5DDE"/>
    <w:rPr>
      <w:sz w:val="14"/>
    </w:rPr>
  </w:style>
  <w:style w:type="paragraph" w:styleId="ListBullet4">
    <w:name w:val="List Bullet 4"/>
    <w:basedOn w:val="Normal"/>
    <w:uiPriority w:val="99"/>
    <w:semiHidden/>
    <w:locked/>
    <w:rsid w:val="00301352"/>
    <w:pPr>
      <w:contextualSpacing/>
    </w:pPr>
  </w:style>
  <w:style w:type="table" w:styleId="TableGrid">
    <w:name w:val="Table Grid"/>
    <w:basedOn w:val="TableNormal"/>
    <w:uiPriority w:val="59"/>
    <w:rsid w:val="00D277BC"/>
    <w:pPr>
      <w:spacing w:before="40" w:after="40" w:line="250" w:lineRule="auto"/>
      <w:ind w:left="108" w:right="108"/>
    </w:pPr>
    <w:tblPr>
      <w:tblBorders>
        <w:top w:val="single" w:sz="12" w:space="0" w:color="D7D7D7" w:themeColor="background1"/>
        <w:left w:val="single" w:sz="12" w:space="0" w:color="D7D7D7" w:themeColor="background1"/>
        <w:bottom w:val="single" w:sz="12" w:space="0" w:color="D7D7D7" w:themeColor="background1"/>
        <w:right w:val="single" w:sz="12" w:space="0" w:color="D7D7D7" w:themeColor="background1"/>
        <w:insideH w:val="single" w:sz="12" w:space="0" w:color="D7D7D7" w:themeColor="background1"/>
        <w:insideV w:val="single" w:sz="12" w:space="0" w:color="D7D7D7" w:themeColor="background1"/>
      </w:tblBorders>
      <w:tblCellMar>
        <w:left w:w="0" w:type="dxa"/>
        <w:right w:w="0" w:type="dxa"/>
      </w:tblCellMar>
    </w:tblPr>
    <w:tcPr>
      <w:shd w:val="clear" w:color="auto" w:fill="D7D7D7"/>
    </w:tcPr>
    <w:tblStylePr w:type="firstRow">
      <w:rPr>
        <w:b/>
        <w:sz w:val="20"/>
      </w:rPr>
      <w:tblPr/>
      <w:trPr>
        <w:cantSplit/>
        <w:tblHeader/>
      </w:trPr>
    </w:tblStylePr>
  </w:style>
  <w:style w:type="paragraph" w:styleId="Header">
    <w:name w:val="header"/>
    <w:basedOn w:val="Normal"/>
    <w:link w:val="HeaderChar"/>
    <w:uiPriority w:val="99"/>
    <w:rsid w:val="00A33802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A33802"/>
    <w:rPr>
      <w:noProof w:val="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64992"/>
    <w:rPr>
      <w:noProof w:val="0"/>
      <w:color w:val="808080"/>
      <w:sz w:val="16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DA4C48"/>
    <w:pPr>
      <w:numPr>
        <w:numId w:val="7"/>
      </w:numPr>
      <w:ind w:left="1434" w:hanging="357"/>
      <w:contextualSpacing/>
    </w:pPr>
  </w:style>
  <w:style w:type="character" w:styleId="Hyperlink">
    <w:name w:val="Hyperlink"/>
    <w:basedOn w:val="DefaultParagraphFont"/>
    <w:uiPriority w:val="99"/>
    <w:rsid w:val="00CB30F1"/>
    <w:rPr>
      <w:b/>
      <w:noProof w:val="0"/>
      <w:color w:val="000000" w:themeColor="text1"/>
      <w:sz w:val="19"/>
      <w:u w:val="none"/>
      <w:lang w:val="en-AU"/>
    </w:rPr>
  </w:style>
  <w:style w:type="numbering" w:customStyle="1" w:styleId="CustomList">
    <w:name w:val="Custom List"/>
    <w:uiPriority w:val="99"/>
    <w:rsid w:val="00301352"/>
    <w:pPr>
      <w:numPr>
        <w:numId w:val="10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595959" w:themeColor="accent1"/>
        <w:left w:val="single" w:sz="2" w:space="10" w:color="595959" w:themeColor="accent1"/>
        <w:bottom w:val="single" w:sz="2" w:space="10" w:color="595959" w:themeColor="accent1"/>
        <w:right w:val="single" w:sz="2" w:space="10" w:color="595959" w:themeColor="accent1"/>
      </w:pBdr>
      <w:ind w:left="1152" w:right="1152"/>
    </w:pPr>
    <w:rPr>
      <w:rFonts w:asciiTheme="minorHAnsi" w:eastAsiaTheme="minorEastAsia" w:hAnsiTheme="minorHAnsi"/>
      <w:i/>
      <w:iCs/>
      <w:color w:val="59595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D7D7D7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D7D7D7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DDDDDD" w:themeFill="accent1" w:themeFillTint="33"/>
    </w:tcPr>
    <w:tblStylePr w:type="firstRow">
      <w:rPr>
        <w:b/>
        <w:bCs/>
      </w:rPr>
      <w:tblPr/>
      <w:tcPr>
        <w:shd w:val="clear" w:color="auto" w:fill="BCB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C" w:themeFill="accent1" w:themeFillTint="66"/>
      </w:tcPr>
    </w:tblStylePr>
    <w:tblStylePr w:type="firstCol">
      <w:rPr>
        <w:color w:val="D7D7D7" w:themeColor="background1"/>
      </w:rPr>
      <w:tblPr/>
      <w:tcPr>
        <w:shd w:val="clear" w:color="auto" w:fill="424242" w:themeFill="accent1" w:themeFillShade="BF"/>
      </w:tcPr>
    </w:tblStylePr>
    <w:tblStylePr w:type="lastCol">
      <w:rPr>
        <w:color w:val="D7D7D7" w:themeColor="background1"/>
      </w:rPr>
      <w:tblPr/>
      <w:tcPr>
        <w:shd w:val="clear" w:color="auto" w:fill="424242" w:themeFill="accent1" w:themeFillShade="BF"/>
      </w:tc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shd w:val="clear" w:color="auto" w:fill="ACACA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D7D7D7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D7D7D7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F7F7F7" w:themeFill="accent3" w:themeFillTint="33"/>
    </w:tcPr>
    <w:tblStylePr w:type="firstRow">
      <w:rPr>
        <w:b/>
        <w:bCs/>
      </w:rPr>
      <w:tblPr/>
      <w:tcPr>
        <w:shd w:val="clear" w:color="auto" w:fill="EFEF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FEF" w:themeFill="accent3" w:themeFillTint="66"/>
      </w:tcPr>
    </w:tblStylePr>
    <w:tblStylePr w:type="firstCol">
      <w:rPr>
        <w:color w:val="D7D7D7" w:themeColor="background1"/>
      </w:rPr>
      <w:tblPr/>
      <w:tcPr>
        <w:shd w:val="clear" w:color="auto" w:fill="A1A1A1" w:themeFill="accent3" w:themeFillShade="BF"/>
      </w:tcPr>
    </w:tblStylePr>
    <w:tblStylePr w:type="lastCol">
      <w:rPr>
        <w:color w:val="D7D7D7" w:themeColor="background1"/>
      </w:rPr>
      <w:tblPr/>
      <w:tcPr>
        <w:shd w:val="clear" w:color="auto" w:fill="A1A1A1" w:themeFill="accent3" w:themeFillShade="BF"/>
      </w:tcPr>
    </w:tblStylePr>
    <w:tblStylePr w:type="band1Vert">
      <w:tblPr/>
      <w:tcPr>
        <w:shd w:val="clear" w:color="auto" w:fill="EBEBEB" w:themeFill="accent3" w:themeFillTint="7F"/>
      </w:tcPr>
    </w:tblStylePr>
    <w:tblStylePr w:type="band1Horz">
      <w:tblPr/>
      <w:tcPr>
        <w:shd w:val="clear" w:color="auto" w:fill="EBEBEB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FBFBFB" w:themeFill="accent4" w:themeFillTint="33"/>
    </w:tcPr>
    <w:tblStylePr w:type="firstRow">
      <w:rPr>
        <w:b/>
        <w:bCs/>
      </w:rPr>
      <w:tblPr/>
      <w:tcPr>
        <w:shd w:val="clear" w:color="auto" w:fill="F7F7F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7F7" w:themeFill="accent4" w:themeFillTint="66"/>
      </w:tcPr>
    </w:tblStylePr>
    <w:tblStylePr w:type="firstCol">
      <w:rPr>
        <w:color w:val="D7D7D7" w:themeColor="background1"/>
      </w:rPr>
      <w:tblPr/>
      <w:tcPr>
        <w:shd w:val="clear" w:color="auto" w:fill="B1B1B1" w:themeFill="accent4" w:themeFillShade="BF"/>
      </w:tcPr>
    </w:tblStylePr>
    <w:tblStylePr w:type="lastCol">
      <w:rPr>
        <w:color w:val="D7D7D7" w:themeColor="background1"/>
      </w:rPr>
      <w:tblPr/>
      <w:tcPr>
        <w:shd w:val="clear" w:color="auto" w:fill="B1B1B1" w:themeFill="accent4" w:themeFillShade="BF"/>
      </w:tcPr>
    </w:tblStylePr>
    <w:tblStylePr w:type="band1Vert">
      <w:tblPr/>
      <w:tcPr>
        <w:shd w:val="clear" w:color="auto" w:fill="F6F6F6" w:themeFill="accent4" w:themeFillTint="7F"/>
      </w:tcPr>
    </w:tblStylePr>
    <w:tblStylePr w:type="band1Horz">
      <w:tblPr/>
      <w:tcPr>
        <w:shd w:val="clear" w:color="auto" w:fill="F6F6F6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EDEDED" w:themeFill="accent5" w:themeFillTint="33"/>
    </w:tcPr>
    <w:tblStylePr w:type="firstRow">
      <w:rPr>
        <w:b/>
        <w:bCs/>
      </w:rPr>
      <w:tblPr/>
      <w:tcPr>
        <w:shd w:val="clear" w:color="auto" w:fill="DCDCD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DCDC" w:themeFill="accent5" w:themeFillTint="66"/>
      </w:tcPr>
    </w:tblStylePr>
    <w:tblStylePr w:type="firstCol">
      <w:rPr>
        <w:color w:val="D7D7D7" w:themeColor="background1"/>
      </w:rPr>
      <w:tblPr/>
      <w:tcPr>
        <w:shd w:val="clear" w:color="auto" w:fill="7E7E7E" w:themeFill="accent5" w:themeFillShade="BF"/>
      </w:tcPr>
    </w:tblStylePr>
    <w:tblStylePr w:type="lastCol">
      <w:rPr>
        <w:color w:val="D7D7D7" w:themeColor="background1"/>
      </w:rPr>
      <w:tblPr/>
      <w:tcPr>
        <w:shd w:val="clear" w:color="auto" w:fill="7E7E7E" w:themeFill="accent5" w:themeFillShade="BF"/>
      </w:tcPr>
    </w:tblStylePr>
    <w:tblStylePr w:type="band1Vert">
      <w:tblPr/>
      <w:tcPr>
        <w:shd w:val="clear" w:color="auto" w:fill="D4D4D4" w:themeFill="accent5" w:themeFillTint="7F"/>
      </w:tcPr>
    </w:tblStylePr>
    <w:tblStylePr w:type="band1Horz">
      <w:tblPr/>
      <w:tcPr>
        <w:shd w:val="clear" w:color="auto" w:fill="D4D4D4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FBFBFB" w:themeFill="accent6" w:themeFillTint="33"/>
    </w:tcPr>
    <w:tblStylePr w:type="firstRow">
      <w:rPr>
        <w:b/>
        <w:bCs/>
      </w:rPr>
      <w:tblPr/>
      <w:tcPr>
        <w:shd w:val="clear" w:color="auto" w:fill="F7F7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7F7" w:themeFill="accent6" w:themeFillTint="66"/>
      </w:tcPr>
    </w:tblStylePr>
    <w:tblStylePr w:type="firstCol">
      <w:rPr>
        <w:color w:val="D7D7D7" w:themeColor="background1"/>
      </w:rPr>
      <w:tblPr/>
      <w:tcPr>
        <w:shd w:val="clear" w:color="auto" w:fill="B1B1B1" w:themeFill="accent6" w:themeFillShade="BF"/>
      </w:tcPr>
    </w:tblStylePr>
    <w:tblStylePr w:type="lastCol">
      <w:rPr>
        <w:color w:val="D7D7D7" w:themeColor="background1"/>
      </w:rPr>
      <w:tblPr/>
      <w:tcPr>
        <w:shd w:val="clear" w:color="auto" w:fill="B1B1B1" w:themeFill="accent6" w:themeFillShade="BF"/>
      </w:tcPr>
    </w:tblStylePr>
    <w:tblStylePr w:type="band1Vert">
      <w:tblPr/>
      <w:tcPr>
        <w:shd w:val="clear" w:color="auto" w:fill="F6F6F6" w:themeFill="accent6" w:themeFillTint="7F"/>
      </w:tcPr>
    </w:tblStylePr>
    <w:tblStylePr w:type="band1Horz">
      <w:tblPr/>
      <w:tcPr>
        <w:shd w:val="clear" w:color="auto" w:fill="F6F6F6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EEE" w:themeFill="accent1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shd w:val="clear" w:color="auto" w:fill="DDDDDD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3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BDBDBD" w:themeFill="accent4" w:themeFillShade="CC"/>
      </w:tcPr>
    </w:tblStylePr>
    <w:tblStylePr w:type="lastRow">
      <w:rPr>
        <w:b/>
        <w:bCs/>
        <w:color w:val="BDBDB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  <w:tblStylePr w:type="band1Horz">
      <w:tblPr/>
      <w:tcPr>
        <w:shd w:val="clear" w:color="auto" w:fill="F7F7F7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D" w:themeFill="accent4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ACACAC" w:themeFill="accent3" w:themeFillShade="CC"/>
      </w:tcPr>
    </w:tblStylePr>
    <w:tblStylePr w:type="lastRow">
      <w:rPr>
        <w:b/>
        <w:bCs/>
        <w:color w:val="ACACA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  <w:tblStylePr w:type="band1Horz">
      <w:tblPr/>
      <w:tcPr>
        <w:shd w:val="clear" w:color="auto" w:fill="FBFBFB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5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BDBDBD" w:themeFill="accent6" w:themeFillShade="CC"/>
      </w:tcPr>
    </w:tblStylePr>
    <w:tblStylePr w:type="lastRow">
      <w:rPr>
        <w:b/>
        <w:bCs/>
        <w:color w:val="BDBD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  <w:tblStylePr w:type="band1Horz">
      <w:tblPr/>
      <w:tcPr>
        <w:shd w:val="clear" w:color="auto" w:fill="EDEDED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D" w:themeFill="accent6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878787" w:themeFill="accent5" w:themeFillShade="CC"/>
      </w:tcPr>
    </w:tblStylePr>
    <w:tblStylePr w:type="lastRow">
      <w:rPr>
        <w:b/>
        <w:bCs/>
        <w:color w:val="87878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shd w:val="clear" w:color="auto" w:fill="FBFBFB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000000" w:themeFill="text1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595959" w:themeColor="accent1"/>
        <w:bottom w:val="single" w:sz="4" w:space="0" w:color="595959" w:themeColor="accent1"/>
        <w:right w:val="single" w:sz="4" w:space="0" w:color="595959" w:themeColor="accent1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EEEE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353535" w:themeFill="accent1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accent1" w:themeShade="99"/>
          <w:insideV w:val="nil"/>
        </w:tcBorders>
        <w:shd w:val="clear" w:color="auto" w:fill="353535" w:themeFill="accent1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535" w:themeFill="accent1" w:themeFillShade="99"/>
      </w:tcPr>
    </w:tblStylePr>
    <w:tblStylePr w:type="band1Vert">
      <w:tblPr/>
      <w:tcPr>
        <w:shd w:val="clear" w:color="auto" w:fill="BCBCBC" w:themeFill="accent1" w:themeFillTint="66"/>
      </w:tcPr>
    </w:tblStylePr>
    <w:tblStylePr w:type="band1Horz">
      <w:tblPr/>
      <w:tcPr>
        <w:shd w:val="clear" w:color="auto" w:fill="ACAC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000000" w:themeFill="accent2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EDED" w:themeColor="accent4"/>
        <w:left w:val="single" w:sz="4" w:space="0" w:color="D7D7D7" w:themeColor="accent3"/>
        <w:bottom w:val="single" w:sz="4" w:space="0" w:color="D7D7D7" w:themeColor="accent3"/>
        <w:right w:val="single" w:sz="4" w:space="0" w:color="D7D7D7" w:themeColor="accent3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FBFB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EDED" w:themeColor="accent4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818181" w:themeFill="accent3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8181" w:themeColor="accent3" w:themeShade="99"/>
          <w:insideV w:val="nil"/>
        </w:tcBorders>
        <w:shd w:val="clear" w:color="auto" w:fill="818181" w:themeFill="accent3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8181" w:themeFill="accent3" w:themeFillShade="99"/>
      </w:tcPr>
    </w:tblStylePr>
    <w:tblStylePr w:type="band1Vert">
      <w:tblPr/>
      <w:tcPr>
        <w:shd w:val="clear" w:color="auto" w:fill="EFEFEF" w:themeFill="accent3" w:themeFillTint="66"/>
      </w:tcPr>
    </w:tblStylePr>
    <w:tblStylePr w:type="band1Horz">
      <w:tblPr/>
      <w:tcPr>
        <w:shd w:val="clear" w:color="auto" w:fill="EBEB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7D7D7" w:themeColor="accent3"/>
        <w:left w:val="single" w:sz="4" w:space="0" w:color="EDEDED" w:themeColor="accent4"/>
        <w:bottom w:val="single" w:sz="4" w:space="0" w:color="EDEDED" w:themeColor="accent4"/>
        <w:right w:val="single" w:sz="4" w:space="0" w:color="EDEDED" w:themeColor="accent4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FDFD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D7D7" w:themeColor="accent3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8E8E8E" w:themeFill="accent4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E8E" w:themeColor="accent4" w:themeShade="99"/>
          <w:insideV w:val="nil"/>
        </w:tcBorders>
        <w:shd w:val="clear" w:color="auto" w:fill="8E8E8E" w:themeFill="accent4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E8E" w:themeFill="accent4" w:themeFillShade="99"/>
      </w:tcPr>
    </w:tblStylePr>
    <w:tblStylePr w:type="band1Vert">
      <w:tblPr/>
      <w:tcPr>
        <w:shd w:val="clear" w:color="auto" w:fill="F7F7F7" w:themeFill="accent4" w:themeFillTint="66"/>
      </w:tcPr>
    </w:tblStylePr>
    <w:tblStylePr w:type="band1Horz">
      <w:tblPr/>
      <w:tcPr>
        <w:shd w:val="clear" w:color="auto" w:fill="F6F6F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EDED" w:themeColor="accent6"/>
        <w:left w:val="single" w:sz="4" w:space="0" w:color="A9A9A9" w:themeColor="accent5"/>
        <w:bottom w:val="single" w:sz="4" w:space="0" w:color="A9A9A9" w:themeColor="accent5"/>
        <w:right w:val="single" w:sz="4" w:space="0" w:color="A9A9A9" w:themeColor="accent5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F6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EDED" w:themeColor="accent6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656565" w:themeFill="accent5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6565" w:themeColor="accent5" w:themeShade="99"/>
          <w:insideV w:val="nil"/>
        </w:tcBorders>
        <w:shd w:val="clear" w:color="auto" w:fill="656565" w:themeFill="accent5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5" w:themeFillShade="99"/>
      </w:tcPr>
    </w:tblStylePr>
    <w:tblStylePr w:type="band1Vert">
      <w:tblPr/>
      <w:tcPr>
        <w:shd w:val="clear" w:color="auto" w:fill="DCDCDC" w:themeFill="accent5" w:themeFillTint="66"/>
      </w:tcPr>
    </w:tblStylePr>
    <w:tblStylePr w:type="band1Horz">
      <w:tblPr/>
      <w:tcPr>
        <w:shd w:val="clear" w:color="auto" w:fill="D4D4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9A9A9" w:themeColor="accent5"/>
        <w:left w:val="single" w:sz="4" w:space="0" w:color="EDEDED" w:themeColor="accent6"/>
        <w:bottom w:val="single" w:sz="4" w:space="0" w:color="EDEDED" w:themeColor="accent6"/>
        <w:right w:val="single" w:sz="4" w:space="0" w:color="EDEDED" w:themeColor="accent6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FD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A9A9" w:themeColor="accent5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8E8E8E" w:themeFill="accent6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E8E" w:themeColor="accent6" w:themeShade="99"/>
          <w:insideV w:val="nil"/>
        </w:tcBorders>
        <w:shd w:val="clear" w:color="auto" w:fill="8E8E8E" w:themeFill="accent6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E8E" w:themeFill="accent6" w:themeFillShade="99"/>
      </w:tcPr>
    </w:tblStylePr>
    <w:tblStylePr w:type="band1Vert">
      <w:tblPr/>
      <w:tcPr>
        <w:shd w:val="clear" w:color="auto" w:fill="F7F7F7" w:themeFill="accent6" w:themeFillTint="66"/>
      </w:tcPr>
    </w:tblStylePr>
    <w:tblStylePr w:type="band1Horz">
      <w:tblPr/>
      <w:tcPr>
        <w:shd w:val="clear" w:color="auto" w:fill="F6F6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59595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424242" w:themeFill="accent1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D7D7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6B6B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A1A1A1" w:themeFill="accent3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A1A1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EDEDE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76767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B1B1B1" w:themeFill="accent4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B1B1B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B1B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B1B1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A9A9A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54545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7E7E7E" w:themeFill="accent5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7E7E7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E7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E7E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EDED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7676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B1B1B1" w:themeFill="accent6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B1B1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B1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B1B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7B50FD"/>
    <w:pPr>
      <w:spacing w:after="200" w:line="240" w:lineRule="auto"/>
    </w:pPr>
    <w:rPr>
      <w:iCs/>
      <w:color w:val="000000" w:themeColor="text2"/>
      <w:sz w:val="20"/>
      <w:szCs w:val="18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B30F1"/>
    <w:rPr>
      <w:b/>
      <w:noProof w:val="0"/>
      <w:color w:val="000000" w:themeColor="text1"/>
      <w:sz w:val="19"/>
      <w:u w:val="non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750"/>
    <w:rPr>
      <w:rFonts w:asciiTheme="majorHAnsi" w:eastAsiaTheme="majorEastAsia" w:hAnsiTheme="majorHAnsi" w:cstheme="majorBidi"/>
      <w:noProof w:val="0"/>
      <w:color w:val="2C2C2C" w:themeColor="accent1" w:themeShade="7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750"/>
    <w:rPr>
      <w:rFonts w:asciiTheme="majorHAnsi" w:eastAsiaTheme="majorEastAsia" w:hAnsiTheme="majorHAnsi" w:cstheme="majorBidi"/>
      <w:i/>
      <w:iCs/>
      <w:noProof w:val="0"/>
      <w:color w:val="2C2C2C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750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750"/>
    <w:rPr>
      <w:rFonts w:asciiTheme="majorHAnsi" w:eastAsiaTheme="majorEastAsia" w:hAnsiTheme="majorHAnsi" w:cstheme="majorBidi"/>
      <w:noProof w:val="0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750"/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0"/>
      <w:szCs w:val="20"/>
      <w:lang w:val="en-AU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59595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595959" w:themeColor="accent1"/>
      </w:pBdr>
      <w:spacing w:before="200" w:after="280"/>
      <w:ind w:left="936" w:right="936"/>
    </w:pPr>
    <w:rPr>
      <w:b/>
      <w:bCs/>
      <w:i/>
      <w:iCs/>
      <w:color w:val="5959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59595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0000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  <w:insideH w:val="single" w:sz="8" w:space="0" w:color="595959" w:themeColor="accent1"/>
        <w:insideV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18" w:space="0" w:color="595959" w:themeColor="accent1"/>
          <w:right w:val="single" w:sz="8" w:space="0" w:color="595959" w:themeColor="accent1"/>
          <w:insideH w:val="nil"/>
          <w:insideV w:val="single" w:sz="8" w:space="0" w:color="59595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H w:val="nil"/>
          <w:insideV w:val="single" w:sz="8" w:space="0" w:color="59595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  <w:shd w:val="clear" w:color="auto" w:fill="D5D5D5" w:themeFill="accent1" w:themeFillTint="3F"/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V w:val="single" w:sz="8" w:space="0" w:color="595959" w:themeColor="accent1"/>
        </w:tcBorders>
        <w:shd w:val="clear" w:color="auto" w:fill="D5D5D5" w:themeFill="accent1" w:themeFillTint="3F"/>
      </w:tcPr>
    </w:tblStylePr>
    <w:tblStylePr w:type="band2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V w:val="single" w:sz="8" w:space="0" w:color="59595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accent3"/>
        <w:left w:val="single" w:sz="8" w:space="0" w:color="D7D7D7" w:themeColor="accent3"/>
        <w:bottom w:val="single" w:sz="8" w:space="0" w:color="D7D7D7" w:themeColor="accent3"/>
        <w:right w:val="single" w:sz="8" w:space="0" w:color="D7D7D7" w:themeColor="accent3"/>
        <w:insideH w:val="single" w:sz="8" w:space="0" w:color="D7D7D7" w:themeColor="accent3"/>
        <w:insideV w:val="single" w:sz="8" w:space="0" w:color="D7D7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18" w:space="0" w:color="D7D7D7" w:themeColor="accent3"/>
          <w:right w:val="single" w:sz="8" w:space="0" w:color="D7D7D7" w:themeColor="accent3"/>
          <w:insideH w:val="nil"/>
          <w:insideV w:val="single" w:sz="8" w:space="0" w:color="D7D7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  <w:insideH w:val="nil"/>
          <w:insideV w:val="single" w:sz="8" w:space="0" w:color="D7D7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</w:tcPr>
    </w:tblStylePr>
    <w:tblStylePr w:type="band1Vert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  <w:shd w:val="clear" w:color="auto" w:fill="F5F5F5" w:themeFill="accent3" w:themeFillTint="3F"/>
      </w:tcPr>
    </w:tblStylePr>
    <w:tblStylePr w:type="band1Horz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  <w:insideV w:val="single" w:sz="8" w:space="0" w:color="D7D7D7" w:themeColor="accent3"/>
        </w:tcBorders>
        <w:shd w:val="clear" w:color="auto" w:fill="F5F5F5" w:themeFill="accent3" w:themeFillTint="3F"/>
      </w:tcPr>
    </w:tblStylePr>
    <w:tblStylePr w:type="band2Horz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  <w:insideV w:val="single" w:sz="8" w:space="0" w:color="D7D7D7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EDED" w:themeColor="accent4"/>
        <w:left w:val="single" w:sz="8" w:space="0" w:color="EDEDED" w:themeColor="accent4"/>
        <w:bottom w:val="single" w:sz="8" w:space="0" w:color="EDEDED" w:themeColor="accent4"/>
        <w:right w:val="single" w:sz="8" w:space="0" w:color="EDEDED" w:themeColor="accent4"/>
        <w:insideH w:val="single" w:sz="8" w:space="0" w:color="EDEDED" w:themeColor="accent4"/>
        <w:insideV w:val="single" w:sz="8" w:space="0" w:color="EDEDE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18" w:space="0" w:color="EDEDED" w:themeColor="accent4"/>
          <w:right w:val="single" w:sz="8" w:space="0" w:color="EDEDED" w:themeColor="accent4"/>
          <w:insideH w:val="nil"/>
          <w:insideV w:val="single" w:sz="8" w:space="0" w:color="EDEDE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  <w:insideH w:val="nil"/>
          <w:insideV w:val="single" w:sz="8" w:space="0" w:color="EDEDE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</w:tcPr>
    </w:tblStylePr>
    <w:tblStylePr w:type="band1Vert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  <w:shd w:val="clear" w:color="auto" w:fill="FAFAFA" w:themeFill="accent4" w:themeFillTint="3F"/>
      </w:tcPr>
    </w:tblStylePr>
    <w:tblStylePr w:type="band1Horz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  <w:insideV w:val="single" w:sz="8" w:space="0" w:color="EDEDED" w:themeColor="accent4"/>
        </w:tcBorders>
        <w:shd w:val="clear" w:color="auto" w:fill="FAFAFA" w:themeFill="accent4" w:themeFillTint="3F"/>
      </w:tcPr>
    </w:tblStylePr>
    <w:tblStylePr w:type="band2Horz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  <w:insideV w:val="single" w:sz="8" w:space="0" w:color="EDEDED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9A9A9" w:themeColor="accent5"/>
        <w:left w:val="single" w:sz="8" w:space="0" w:color="A9A9A9" w:themeColor="accent5"/>
        <w:bottom w:val="single" w:sz="8" w:space="0" w:color="A9A9A9" w:themeColor="accent5"/>
        <w:right w:val="single" w:sz="8" w:space="0" w:color="A9A9A9" w:themeColor="accent5"/>
        <w:insideH w:val="single" w:sz="8" w:space="0" w:color="A9A9A9" w:themeColor="accent5"/>
        <w:insideV w:val="single" w:sz="8" w:space="0" w:color="A9A9A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18" w:space="0" w:color="A9A9A9" w:themeColor="accent5"/>
          <w:right w:val="single" w:sz="8" w:space="0" w:color="A9A9A9" w:themeColor="accent5"/>
          <w:insideH w:val="nil"/>
          <w:insideV w:val="single" w:sz="8" w:space="0" w:color="A9A9A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  <w:insideH w:val="nil"/>
          <w:insideV w:val="single" w:sz="8" w:space="0" w:color="A9A9A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</w:tcPr>
    </w:tblStylePr>
    <w:tblStylePr w:type="band1Vert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  <w:shd w:val="clear" w:color="auto" w:fill="E9E9E9" w:themeFill="accent5" w:themeFillTint="3F"/>
      </w:tcPr>
    </w:tblStylePr>
    <w:tblStylePr w:type="band1Horz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  <w:insideV w:val="single" w:sz="8" w:space="0" w:color="A9A9A9" w:themeColor="accent5"/>
        </w:tcBorders>
        <w:shd w:val="clear" w:color="auto" w:fill="E9E9E9" w:themeFill="accent5" w:themeFillTint="3F"/>
      </w:tcPr>
    </w:tblStylePr>
    <w:tblStylePr w:type="band2Horz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  <w:insideV w:val="single" w:sz="8" w:space="0" w:color="A9A9A9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EDED" w:themeColor="accent6"/>
        <w:left w:val="single" w:sz="8" w:space="0" w:color="EDEDED" w:themeColor="accent6"/>
        <w:bottom w:val="single" w:sz="8" w:space="0" w:color="EDEDED" w:themeColor="accent6"/>
        <w:right w:val="single" w:sz="8" w:space="0" w:color="EDEDED" w:themeColor="accent6"/>
        <w:insideH w:val="single" w:sz="8" w:space="0" w:color="EDEDED" w:themeColor="accent6"/>
        <w:insideV w:val="single" w:sz="8" w:space="0" w:color="EDED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18" w:space="0" w:color="EDEDED" w:themeColor="accent6"/>
          <w:right w:val="single" w:sz="8" w:space="0" w:color="EDEDED" w:themeColor="accent6"/>
          <w:insideH w:val="nil"/>
          <w:insideV w:val="single" w:sz="8" w:space="0" w:color="EDED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  <w:insideH w:val="nil"/>
          <w:insideV w:val="single" w:sz="8" w:space="0" w:color="EDED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</w:tcPr>
    </w:tblStylePr>
    <w:tblStylePr w:type="band1Vert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  <w:shd w:val="clear" w:color="auto" w:fill="FAFAFA" w:themeFill="accent6" w:themeFillTint="3F"/>
      </w:tcPr>
    </w:tblStylePr>
    <w:tblStylePr w:type="band1Horz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  <w:insideV w:val="single" w:sz="8" w:space="0" w:color="EDEDED" w:themeColor="accent6"/>
        </w:tcBorders>
        <w:shd w:val="clear" w:color="auto" w:fill="FAFAFA" w:themeFill="accent6" w:themeFillTint="3F"/>
      </w:tcPr>
    </w:tblStylePr>
    <w:tblStylePr w:type="band2Horz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  <w:insideV w:val="single" w:sz="8" w:space="0" w:color="EDEDED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accent3"/>
        <w:left w:val="single" w:sz="8" w:space="0" w:color="D7D7D7" w:themeColor="accent3"/>
        <w:bottom w:val="single" w:sz="8" w:space="0" w:color="D7D7D7" w:themeColor="accent3"/>
        <w:right w:val="single" w:sz="8" w:space="0" w:color="D7D7D7" w:themeColor="accent3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D7D7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</w:tcPr>
    </w:tblStylePr>
    <w:tblStylePr w:type="band1Horz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EDED" w:themeColor="accent4"/>
        <w:left w:val="single" w:sz="8" w:space="0" w:color="EDEDED" w:themeColor="accent4"/>
        <w:bottom w:val="single" w:sz="8" w:space="0" w:color="EDEDED" w:themeColor="accent4"/>
        <w:right w:val="single" w:sz="8" w:space="0" w:color="EDEDED" w:themeColor="accent4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EDED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</w:tcPr>
    </w:tblStylePr>
    <w:tblStylePr w:type="band1Horz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9A9A9" w:themeColor="accent5"/>
        <w:left w:val="single" w:sz="8" w:space="0" w:color="A9A9A9" w:themeColor="accent5"/>
        <w:bottom w:val="single" w:sz="8" w:space="0" w:color="A9A9A9" w:themeColor="accent5"/>
        <w:right w:val="single" w:sz="8" w:space="0" w:color="A9A9A9" w:themeColor="accent5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A9A9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</w:tcPr>
    </w:tblStylePr>
    <w:tblStylePr w:type="band1Horz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EDED" w:themeColor="accent6"/>
        <w:left w:val="single" w:sz="8" w:space="0" w:color="EDEDED" w:themeColor="accent6"/>
        <w:bottom w:val="single" w:sz="8" w:space="0" w:color="EDEDED" w:themeColor="accent6"/>
        <w:right w:val="single" w:sz="8" w:space="0" w:color="EDEDED" w:themeColor="accent6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EDED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</w:tcPr>
    </w:tblStylePr>
    <w:tblStylePr w:type="band1Horz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424242" w:themeColor="accent1" w:themeShade="BF"/>
    </w:rPr>
    <w:tblPr>
      <w:tblStyleRowBandSize w:val="1"/>
      <w:tblStyleColBandSize w:val="1"/>
      <w:tblBorders>
        <w:top w:val="single" w:sz="8" w:space="0" w:color="595959" w:themeColor="accent1"/>
        <w:bottom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1"/>
          <w:left w:val="nil"/>
          <w:bottom w:val="single" w:sz="8" w:space="0" w:color="59595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1"/>
          <w:left w:val="nil"/>
          <w:bottom w:val="single" w:sz="8" w:space="0" w:color="59595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1A1A1" w:themeColor="accent3" w:themeShade="BF"/>
    </w:rPr>
    <w:tblPr>
      <w:tblStyleRowBandSize w:val="1"/>
      <w:tblStyleColBandSize w:val="1"/>
      <w:tblBorders>
        <w:top w:val="single" w:sz="8" w:space="0" w:color="D7D7D7" w:themeColor="accent3"/>
        <w:bottom w:val="single" w:sz="8" w:space="0" w:color="D7D7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7D7" w:themeColor="accent3"/>
          <w:left w:val="nil"/>
          <w:bottom w:val="single" w:sz="8" w:space="0" w:color="D7D7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7D7" w:themeColor="accent3"/>
          <w:left w:val="nil"/>
          <w:bottom w:val="single" w:sz="8" w:space="0" w:color="D7D7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B1B1B1" w:themeColor="accent4" w:themeShade="BF"/>
    </w:rPr>
    <w:tblPr>
      <w:tblStyleRowBandSize w:val="1"/>
      <w:tblStyleColBandSize w:val="1"/>
      <w:tblBorders>
        <w:top w:val="single" w:sz="8" w:space="0" w:color="EDEDED" w:themeColor="accent4"/>
        <w:bottom w:val="single" w:sz="8" w:space="0" w:color="EDEDE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EDED" w:themeColor="accent4"/>
          <w:left w:val="nil"/>
          <w:bottom w:val="single" w:sz="8" w:space="0" w:color="EDEDE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EDED" w:themeColor="accent4"/>
          <w:left w:val="nil"/>
          <w:bottom w:val="single" w:sz="8" w:space="0" w:color="EDEDE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7E7E7E" w:themeColor="accent5" w:themeShade="BF"/>
    </w:rPr>
    <w:tblPr>
      <w:tblStyleRowBandSize w:val="1"/>
      <w:tblStyleColBandSize w:val="1"/>
      <w:tblBorders>
        <w:top w:val="single" w:sz="8" w:space="0" w:color="A9A9A9" w:themeColor="accent5"/>
        <w:bottom w:val="single" w:sz="8" w:space="0" w:color="A9A9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A9A9" w:themeColor="accent5"/>
          <w:left w:val="nil"/>
          <w:bottom w:val="single" w:sz="8" w:space="0" w:color="A9A9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A9A9" w:themeColor="accent5"/>
          <w:left w:val="nil"/>
          <w:bottom w:val="single" w:sz="8" w:space="0" w:color="A9A9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B1B1B1" w:themeColor="accent6" w:themeShade="BF"/>
    </w:rPr>
    <w:tblPr>
      <w:tblStyleRowBandSize w:val="1"/>
      <w:tblStyleColBandSize w:val="1"/>
      <w:tblBorders>
        <w:top w:val="single" w:sz="8" w:space="0" w:color="EDEDED" w:themeColor="accent6"/>
        <w:bottom w:val="single" w:sz="8" w:space="0" w:color="EDED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EDED" w:themeColor="accent6"/>
          <w:left w:val="nil"/>
          <w:bottom w:val="single" w:sz="8" w:space="0" w:color="EDED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EDED" w:themeColor="accent6"/>
          <w:left w:val="nil"/>
          <w:bottom w:val="single" w:sz="8" w:space="0" w:color="EDED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locked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1" w:themeTint="BF"/>
        <w:left w:val="single" w:sz="8" w:space="0" w:color="828282" w:themeColor="accent1" w:themeTint="BF"/>
        <w:bottom w:val="single" w:sz="8" w:space="0" w:color="828282" w:themeColor="accent1" w:themeTint="BF"/>
        <w:right w:val="single" w:sz="8" w:space="0" w:color="828282" w:themeColor="accent1" w:themeTint="BF"/>
        <w:insideH w:val="single" w:sz="8" w:space="0" w:color="828282" w:themeColor="accent1" w:themeTint="BF"/>
        <w:insideV w:val="single" w:sz="8" w:space="0" w:color="828282" w:themeColor="accent1" w:themeTint="BF"/>
      </w:tblBorders>
    </w:tblPr>
    <w:tcPr>
      <w:shd w:val="clear" w:color="auto" w:fill="D5D5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shd w:val="clear" w:color="auto" w:fill="ACACA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1E1E1" w:themeColor="accent3" w:themeTint="BF"/>
        <w:left w:val="single" w:sz="8" w:space="0" w:color="E1E1E1" w:themeColor="accent3" w:themeTint="BF"/>
        <w:bottom w:val="single" w:sz="8" w:space="0" w:color="E1E1E1" w:themeColor="accent3" w:themeTint="BF"/>
        <w:right w:val="single" w:sz="8" w:space="0" w:color="E1E1E1" w:themeColor="accent3" w:themeTint="BF"/>
        <w:insideH w:val="single" w:sz="8" w:space="0" w:color="E1E1E1" w:themeColor="accent3" w:themeTint="BF"/>
        <w:insideV w:val="single" w:sz="8" w:space="0" w:color="E1E1E1" w:themeColor="accent3" w:themeTint="BF"/>
      </w:tblBorders>
    </w:tblPr>
    <w:tcPr>
      <w:shd w:val="clear" w:color="auto" w:fill="F5F5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E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3" w:themeFillTint="7F"/>
      </w:tcPr>
    </w:tblStylePr>
    <w:tblStylePr w:type="band1Horz">
      <w:tblPr/>
      <w:tcPr>
        <w:shd w:val="clear" w:color="auto" w:fill="EBEBEB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F1F1" w:themeColor="accent4" w:themeTint="BF"/>
        <w:left w:val="single" w:sz="8" w:space="0" w:color="F1F1F1" w:themeColor="accent4" w:themeTint="BF"/>
        <w:bottom w:val="single" w:sz="8" w:space="0" w:color="F1F1F1" w:themeColor="accent4" w:themeTint="BF"/>
        <w:right w:val="single" w:sz="8" w:space="0" w:color="F1F1F1" w:themeColor="accent4" w:themeTint="BF"/>
        <w:insideH w:val="single" w:sz="8" w:space="0" w:color="F1F1F1" w:themeColor="accent4" w:themeTint="BF"/>
        <w:insideV w:val="single" w:sz="8" w:space="0" w:color="F1F1F1" w:themeColor="accent4" w:themeTint="BF"/>
      </w:tblBorders>
    </w:tblPr>
    <w:tcPr>
      <w:shd w:val="clear" w:color="auto" w:fill="FAFAF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F1F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7F"/>
      </w:tcPr>
    </w:tblStylePr>
    <w:tblStylePr w:type="band1Horz">
      <w:tblPr/>
      <w:tcPr>
        <w:shd w:val="clear" w:color="auto" w:fill="F6F6F6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EBEBE" w:themeColor="accent5" w:themeTint="BF"/>
        <w:left w:val="single" w:sz="8" w:space="0" w:color="BEBEBE" w:themeColor="accent5" w:themeTint="BF"/>
        <w:bottom w:val="single" w:sz="8" w:space="0" w:color="BEBEBE" w:themeColor="accent5" w:themeTint="BF"/>
        <w:right w:val="single" w:sz="8" w:space="0" w:color="BEBEBE" w:themeColor="accent5" w:themeTint="BF"/>
        <w:insideH w:val="single" w:sz="8" w:space="0" w:color="BEBEBE" w:themeColor="accent5" w:themeTint="BF"/>
        <w:insideV w:val="single" w:sz="8" w:space="0" w:color="BEBEBE" w:themeColor="accent5" w:themeTint="BF"/>
      </w:tblBorders>
    </w:tblPr>
    <w:tcPr>
      <w:shd w:val="clear" w:color="auto" w:fill="E9E9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BEB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accent5" w:themeFillTint="7F"/>
      </w:tcPr>
    </w:tblStylePr>
    <w:tblStylePr w:type="band1Horz">
      <w:tblPr/>
      <w:tcPr>
        <w:shd w:val="clear" w:color="auto" w:fill="D4D4D4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F1F1" w:themeColor="accent6" w:themeTint="BF"/>
        <w:left w:val="single" w:sz="8" w:space="0" w:color="F1F1F1" w:themeColor="accent6" w:themeTint="BF"/>
        <w:bottom w:val="single" w:sz="8" w:space="0" w:color="F1F1F1" w:themeColor="accent6" w:themeTint="BF"/>
        <w:right w:val="single" w:sz="8" w:space="0" w:color="F1F1F1" w:themeColor="accent6" w:themeTint="BF"/>
        <w:insideH w:val="single" w:sz="8" w:space="0" w:color="F1F1F1" w:themeColor="accent6" w:themeTint="BF"/>
        <w:insideV w:val="single" w:sz="8" w:space="0" w:color="F1F1F1" w:themeColor="accent6" w:themeTint="BF"/>
      </w:tblBorders>
    </w:tblPr>
    <w:tcPr>
      <w:shd w:val="clear" w:color="auto" w:fill="FAFA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F1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7F"/>
      </w:tcPr>
    </w:tblStylePr>
    <w:tblStylePr w:type="band1Horz">
      <w:tblPr/>
      <w:tcPr>
        <w:shd w:val="clear" w:color="auto" w:fill="F6F6F6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  <w:insideH w:val="single" w:sz="8" w:space="0" w:color="595959" w:themeColor="accent1"/>
        <w:insideV w:val="single" w:sz="8" w:space="0" w:color="595959" w:themeColor="accent1"/>
      </w:tblBorders>
    </w:tblPr>
    <w:tcPr>
      <w:shd w:val="clear" w:color="auto" w:fill="D5D5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 w:themeFillTint="33"/>
      </w:tc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tcBorders>
          <w:insideH w:val="single" w:sz="6" w:space="0" w:color="595959" w:themeColor="accent1"/>
          <w:insideV w:val="single" w:sz="6" w:space="0" w:color="595959" w:themeColor="accent1"/>
        </w:tcBorders>
        <w:shd w:val="clear" w:color="auto" w:fill="ACACAC" w:themeFill="accent1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D7D7" w:themeColor="accent3"/>
        <w:left w:val="single" w:sz="8" w:space="0" w:color="D7D7D7" w:themeColor="accent3"/>
        <w:bottom w:val="single" w:sz="8" w:space="0" w:color="D7D7D7" w:themeColor="accent3"/>
        <w:right w:val="single" w:sz="8" w:space="0" w:color="D7D7D7" w:themeColor="accent3"/>
        <w:insideH w:val="single" w:sz="8" w:space="0" w:color="D7D7D7" w:themeColor="accent3"/>
        <w:insideV w:val="single" w:sz="8" w:space="0" w:color="D7D7D7" w:themeColor="accent3"/>
      </w:tblBorders>
    </w:tblPr>
    <w:tcPr>
      <w:shd w:val="clear" w:color="auto" w:fill="F5F5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3" w:themeFillTint="33"/>
      </w:tcPr>
    </w:tblStylePr>
    <w:tblStylePr w:type="band1Vert">
      <w:tblPr/>
      <w:tcPr>
        <w:shd w:val="clear" w:color="auto" w:fill="EBEBEB" w:themeFill="accent3" w:themeFillTint="7F"/>
      </w:tcPr>
    </w:tblStylePr>
    <w:tblStylePr w:type="band1Horz">
      <w:tblPr/>
      <w:tcPr>
        <w:tcBorders>
          <w:insideH w:val="single" w:sz="6" w:space="0" w:color="D7D7D7" w:themeColor="accent3"/>
          <w:insideV w:val="single" w:sz="6" w:space="0" w:color="D7D7D7" w:themeColor="accent3"/>
        </w:tcBorders>
        <w:shd w:val="clear" w:color="auto" w:fill="EBEBEB" w:themeFill="accent3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EDED" w:themeColor="accent4"/>
        <w:left w:val="single" w:sz="8" w:space="0" w:color="EDEDED" w:themeColor="accent4"/>
        <w:bottom w:val="single" w:sz="8" w:space="0" w:color="EDEDED" w:themeColor="accent4"/>
        <w:right w:val="single" w:sz="8" w:space="0" w:color="EDEDED" w:themeColor="accent4"/>
        <w:insideH w:val="single" w:sz="8" w:space="0" w:color="EDEDED" w:themeColor="accent4"/>
        <w:insideV w:val="single" w:sz="8" w:space="0" w:color="EDEDED" w:themeColor="accent4"/>
      </w:tblBorders>
    </w:tblPr>
    <w:tcPr>
      <w:shd w:val="clear" w:color="auto" w:fill="FAFAF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4" w:themeFillTint="33"/>
      </w:tcPr>
    </w:tblStylePr>
    <w:tblStylePr w:type="band1Vert">
      <w:tblPr/>
      <w:tcPr>
        <w:shd w:val="clear" w:color="auto" w:fill="F6F6F6" w:themeFill="accent4" w:themeFillTint="7F"/>
      </w:tcPr>
    </w:tblStylePr>
    <w:tblStylePr w:type="band1Horz">
      <w:tblPr/>
      <w:tcPr>
        <w:tcBorders>
          <w:insideH w:val="single" w:sz="6" w:space="0" w:color="EDEDED" w:themeColor="accent4"/>
          <w:insideV w:val="single" w:sz="6" w:space="0" w:color="EDEDED" w:themeColor="accent4"/>
        </w:tcBorders>
        <w:shd w:val="clear" w:color="auto" w:fill="F6F6F6" w:themeFill="accent4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A9A9" w:themeColor="accent5"/>
        <w:left w:val="single" w:sz="8" w:space="0" w:color="A9A9A9" w:themeColor="accent5"/>
        <w:bottom w:val="single" w:sz="8" w:space="0" w:color="A9A9A9" w:themeColor="accent5"/>
        <w:right w:val="single" w:sz="8" w:space="0" w:color="A9A9A9" w:themeColor="accent5"/>
        <w:insideH w:val="single" w:sz="8" w:space="0" w:color="A9A9A9" w:themeColor="accent5"/>
        <w:insideV w:val="single" w:sz="8" w:space="0" w:color="A9A9A9" w:themeColor="accent5"/>
      </w:tblBorders>
    </w:tblPr>
    <w:tcPr>
      <w:shd w:val="clear" w:color="auto" w:fill="E9E9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5" w:themeFillTint="33"/>
      </w:tcPr>
    </w:tblStylePr>
    <w:tblStylePr w:type="band1Vert">
      <w:tblPr/>
      <w:tcPr>
        <w:shd w:val="clear" w:color="auto" w:fill="D4D4D4" w:themeFill="accent5" w:themeFillTint="7F"/>
      </w:tcPr>
    </w:tblStylePr>
    <w:tblStylePr w:type="band1Horz">
      <w:tblPr/>
      <w:tcPr>
        <w:tcBorders>
          <w:insideH w:val="single" w:sz="6" w:space="0" w:color="A9A9A9" w:themeColor="accent5"/>
          <w:insideV w:val="single" w:sz="6" w:space="0" w:color="A9A9A9" w:themeColor="accent5"/>
        </w:tcBorders>
        <w:shd w:val="clear" w:color="auto" w:fill="D4D4D4" w:themeFill="accent5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EDED" w:themeColor="accent6"/>
        <w:left w:val="single" w:sz="8" w:space="0" w:color="EDEDED" w:themeColor="accent6"/>
        <w:bottom w:val="single" w:sz="8" w:space="0" w:color="EDEDED" w:themeColor="accent6"/>
        <w:right w:val="single" w:sz="8" w:space="0" w:color="EDEDED" w:themeColor="accent6"/>
        <w:insideH w:val="single" w:sz="8" w:space="0" w:color="EDEDED" w:themeColor="accent6"/>
        <w:insideV w:val="single" w:sz="8" w:space="0" w:color="EDEDED" w:themeColor="accent6"/>
      </w:tblBorders>
    </w:tblPr>
    <w:tcPr>
      <w:shd w:val="clear" w:color="auto" w:fill="FAFA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6" w:themeFillTint="33"/>
      </w:tcPr>
    </w:tblStylePr>
    <w:tblStylePr w:type="band1Vert">
      <w:tblPr/>
      <w:tcPr>
        <w:shd w:val="clear" w:color="auto" w:fill="F6F6F6" w:themeFill="accent6" w:themeFillTint="7F"/>
      </w:tcPr>
    </w:tblStylePr>
    <w:tblStylePr w:type="band1Horz">
      <w:tblPr/>
      <w:tcPr>
        <w:tcBorders>
          <w:insideH w:val="single" w:sz="6" w:space="0" w:color="EDEDED" w:themeColor="accent6"/>
          <w:insideV w:val="single" w:sz="6" w:space="0" w:color="EDEDED" w:themeColor="accent6"/>
        </w:tcBorders>
        <w:shd w:val="clear" w:color="auto" w:fill="F6F6F6" w:themeFill="accent6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D5D5D5" w:themeFill="accent1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595959" w:themeFill="accent1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595959" w:themeFill="accent1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595959" w:themeFill="accent1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595959" w:themeFill="accent1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ACACAC" w:themeFill="accent1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ACACA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808080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F5F5F5" w:themeFill="accent3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D7D7D7" w:themeFill="accent3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D7D7D7" w:themeFill="accent3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D7D7D7" w:themeFill="accent3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D7D7D7" w:themeFill="accent3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EBEBEB" w:themeFill="accent3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EBEBEB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FAFAFA" w:themeFill="accent4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EDEDED" w:themeFill="accent4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EDEDED" w:themeFill="accent4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EDEDED" w:themeFill="accent4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EDEDED" w:themeFill="accent4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F6F6F6" w:themeFill="accent4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F6F6F6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E9E9E9" w:themeFill="accent5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A9A9A9" w:themeFill="accent5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A9A9A9" w:themeFill="accent5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A9A9A9" w:themeFill="accent5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A9A9A9" w:themeFill="accent5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D4D4D4" w:themeFill="accent5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D4D4D4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FAFAFA" w:themeFill="accent6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EDEDED" w:themeFill="accent6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EDEDED" w:themeFill="accent6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EDEDED" w:themeFill="accent6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EDEDED" w:themeFill="accent6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F6F6F6" w:themeFill="accent6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F6F6F6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5959" w:themeColor="accent1"/>
        <w:bottom w:val="single" w:sz="8" w:space="0" w:color="59595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95959" w:themeColor="accent1"/>
          <w:bottom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accent1"/>
          <w:bottom w:val="single" w:sz="8" w:space="0" w:color="595959" w:themeColor="accent1"/>
        </w:tcBorders>
      </w:tcPr>
    </w:tblStylePr>
    <w:tblStylePr w:type="band1Vert">
      <w:tblPr/>
      <w:tcPr>
        <w:shd w:val="clear" w:color="auto" w:fill="D5D5D5" w:themeFill="accent1" w:themeFillTint="3F"/>
      </w:tcPr>
    </w:tblStylePr>
    <w:tblStylePr w:type="band1Horz">
      <w:tblPr/>
      <w:tcPr>
        <w:shd w:val="clear" w:color="auto" w:fill="D5D5D5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7D7D7" w:themeColor="accent3"/>
        <w:bottom w:val="single" w:sz="8" w:space="0" w:color="D7D7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D7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7D7D7" w:themeColor="accent3"/>
          <w:bottom w:val="single" w:sz="8" w:space="0" w:color="D7D7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D7D7" w:themeColor="accent3"/>
          <w:bottom w:val="single" w:sz="8" w:space="0" w:color="D7D7D7" w:themeColor="accent3"/>
        </w:tcBorders>
      </w:tcPr>
    </w:tblStylePr>
    <w:tblStylePr w:type="band1Vert">
      <w:tblPr/>
      <w:tcPr>
        <w:shd w:val="clear" w:color="auto" w:fill="F5F5F5" w:themeFill="accent3" w:themeFillTint="3F"/>
      </w:tcPr>
    </w:tblStylePr>
    <w:tblStylePr w:type="band1Horz">
      <w:tblPr/>
      <w:tcPr>
        <w:shd w:val="clear" w:color="auto" w:fill="F5F5F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EDED" w:themeColor="accent4"/>
        <w:bottom w:val="single" w:sz="8" w:space="0" w:color="EDEDE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EDE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DEDED" w:themeColor="accent4"/>
          <w:bottom w:val="single" w:sz="8" w:space="0" w:color="EDE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EDED" w:themeColor="accent4"/>
          <w:bottom w:val="single" w:sz="8" w:space="0" w:color="EDEDED" w:themeColor="accent4"/>
        </w:tcBorders>
      </w:tcPr>
    </w:tblStylePr>
    <w:tblStylePr w:type="band1Vert">
      <w:tblPr/>
      <w:tcPr>
        <w:shd w:val="clear" w:color="auto" w:fill="FAFAFA" w:themeFill="accent4" w:themeFillTint="3F"/>
      </w:tcPr>
    </w:tblStylePr>
    <w:tblStylePr w:type="band1Horz">
      <w:tblPr/>
      <w:tcPr>
        <w:shd w:val="clear" w:color="auto" w:fill="FAFAFA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9A9A9" w:themeColor="accent5"/>
        <w:bottom w:val="single" w:sz="8" w:space="0" w:color="A9A9A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A9A9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9A9A9" w:themeColor="accent5"/>
          <w:bottom w:val="single" w:sz="8" w:space="0" w:color="A9A9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A9A9" w:themeColor="accent5"/>
          <w:bottom w:val="single" w:sz="8" w:space="0" w:color="A9A9A9" w:themeColor="accent5"/>
        </w:tcBorders>
      </w:tcPr>
    </w:tblStylePr>
    <w:tblStylePr w:type="band1Vert">
      <w:tblPr/>
      <w:tcPr>
        <w:shd w:val="clear" w:color="auto" w:fill="E9E9E9" w:themeFill="accent5" w:themeFillTint="3F"/>
      </w:tcPr>
    </w:tblStylePr>
    <w:tblStylePr w:type="band1Horz">
      <w:tblPr/>
      <w:tcPr>
        <w:shd w:val="clear" w:color="auto" w:fill="E9E9E9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EDED" w:themeColor="accent6"/>
        <w:bottom w:val="single" w:sz="8" w:space="0" w:color="EDED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ED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DEDED" w:themeColor="accent6"/>
          <w:bottom w:val="single" w:sz="8" w:space="0" w:color="EDED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EDED" w:themeColor="accent6"/>
          <w:bottom w:val="single" w:sz="8" w:space="0" w:color="EDEDED" w:themeColor="accent6"/>
        </w:tcBorders>
      </w:tcPr>
    </w:tblStylePr>
    <w:tblStylePr w:type="band1Vert">
      <w:tblPr/>
      <w:tcPr>
        <w:shd w:val="clear" w:color="auto" w:fill="FAFAFA" w:themeFill="accent6" w:themeFillTint="3F"/>
      </w:tcPr>
    </w:tblStylePr>
    <w:tblStylePr w:type="band1Horz">
      <w:tblPr/>
      <w:tcPr>
        <w:shd w:val="clear" w:color="auto" w:fill="FAFAFA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accent1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595959" w:themeColor="accen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accent1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595959" w:themeColor="accent1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1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000000" w:themeColor="accent2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D7D7" w:themeColor="accent3"/>
        <w:left w:val="single" w:sz="8" w:space="0" w:color="D7D7D7" w:themeColor="accent3"/>
        <w:bottom w:val="single" w:sz="8" w:space="0" w:color="D7D7D7" w:themeColor="accent3"/>
        <w:right w:val="single" w:sz="8" w:space="0" w:color="D7D7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7D7D7" w:themeColor="accent3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D7D7D7" w:themeColor="accent3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7D7D7" w:themeColor="accent3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D7D7D7" w:themeColor="accent3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5" w:themeFill="accent3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EDED" w:themeColor="accent4"/>
        <w:left w:val="single" w:sz="8" w:space="0" w:color="EDEDED" w:themeColor="accent4"/>
        <w:bottom w:val="single" w:sz="8" w:space="0" w:color="EDEDED" w:themeColor="accent4"/>
        <w:right w:val="single" w:sz="8" w:space="0" w:color="EDEDE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EDED" w:themeColor="accent4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EDEDED" w:themeColor="accent4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EDED" w:themeColor="accent4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EDEDED" w:themeColor="accent4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A" w:themeFill="accent4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A9A9" w:themeColor="accent5"/>
        <w:left w:val="single" w:sz="8" w:space="0" w:color="A9A9A9" w:themeColor="accent5"/>
        <w:bottom w:val="single" w:sz="8" w:space="0" w:color="A9A9A9" w:themeColor="accent5"/>
        <w:right w:val="single" w:sz="8" w:space="0" w:color="A9A9A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A9A9" w:themeColor="accent5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A9A9A9" w:themeColor="accent5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A9A9" w:themeColor="accent5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A9A9A9" w:themeColor="accent5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9" w:themeFill="accent5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EDED" w:themeColor="accent6"/>
        <w:left w:val="single" w:sz="8" w:space="0" w:color="EDEDED" w:themeColor="accent6"/>
        <w:bottom w:val="single" w:sz="8" w:space="0" w:color="EDEDED" w:themeColor="accent6"/>
        <w:right w:val="single" w:sz="8" w:space="0" w:color="EDED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EDED" w:themeColor="accent6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EDEDED" w:themeColor="accent6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EDED" w:themeColor="accent6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EDEDED" w:themeColor="accent6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A" w:themeFill="accent6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1" w:themeTint="BF"/>
        <w:left w:val="single" w:sz="8" w:space="0" w:color="828282" w:themeColor="accent1" w:themeTint="BF"/>
        <w:bottom w:val="single" w:sz="8" w:space="0" w:color="828282" w:themeColor="accent1" w:themeTint="BF"/>
        <w:right w:val="single" w:sz="8" w:space="0" w:color="828282" w:themeColor="accent1" w:themeTint="BF"/>
        <w:insideH w:val="single" w:sz="8" w:space="0" w:color="8282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828282" w:themeColor="accent1" w:themeTint="BF"/>
          <w:left w:val="single" w:sz="8" w:space="0" w:color="828282" w:themeColor="accent1" w:themeTint="BF"/>
          <w:bottom w:val="single" w:sz="8" w:space="0" w:color="828282" w:themeColor="accent1" w:themeTint="BF"/>
          <w:right w:val="single" w:sz="8" w:space="0" w:color="828282" w:themeColor="accent1" w:themeTint="BF"/>
          <w:insideH w:val="nil"/>
          <w:insideV w:val="nil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accent1" w:themeTint="BF"/>
          <w:left w:val="single" w:sz="8" w:space="0" w:color="828282" w:themeColor="accent1" w:themeTint="BF"/>
          <w:bottom w:val="single" w:sz="8" w:space="0" w:color="828282" w:themeColor="accent1" w:themeTint="BF"/>
          <w:right w:val="single" w:sz="8" w:space="0" w:color="8282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1E1E1" w:themeColor="accent3" w:themeTint="BF"/>
        <w:left w:val="single" w:sz="8" w:space="0" w:color="E1E1E1" w:themeColor="accent3" w:themeTint="BF"/>
        <w:bottom w:val="single" w:sz="8" w:space="0" w:color="E1E1E1" w:themeColor="accent3" w:themeTint="BF"/>
        <w:right w:val="single" w:sz="8" w:space="0" w:color="E1E1E1" w:themeColor="accent3" w:themeTint="BF"/>
        <w:insideH w:val="single" w:sz="8" w:space="0" w:color="E1E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E1E1E1" w:themeColor="accent3" w:themeTint="BF"/>
          <w:left w:val="single" w:sz="8" w:space="0" w:color="E1E1E1" w:themeColor="accent3" w:themeTint="BF"/>
          <w:bottom w:val="single" w:sz="8" w:space="0" w:color="E1E1E1" w:themeColor="accent3" w:themeTint="BF"/>
          <w:right w:val="single" w:sz="8" w:space="0" w:color="E1E1E1" w:themeColor="accent3" w:themeTint="BF"/>
          <w:insideH w:val="nil"/>
          <w:insideV w:val="nil"/>
        </w:tcBorders>
        <w:shd w:val="clear" w:color="auto" w:fill="D7D7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3" w:themeTint="BF"/>
          <w:left w:val="single" w:sz="8" w:space="0" w:color="E1E1E1" w:themeColor="accent3" w:themeTint="BF"/>
          <w:bottom w:val="single" w:sz="8" w:space="0" w:color="E1E1E1" w:themeColor="accent3" w:themeTint="BF"/>
          <w:right w:val="single" w:sz="8" w:space="0" w:color="E1E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F1F1" w:themeColor="accent4" w:themeTint="BF"/>
        <w:left w:val="single" w:sz="8" w:space="0" w:color="F1F1F1" w:themeColor="accent4" w:themeTint="BF"/>
        <w:bottom w:val="single" w:sz="8" w:space="0" w:color="F1F1F1" w:themeColor="accent4" w:themeTint="BF"/>
        <w:right w:val="single" w:sz="8" w:space="0" w:color="F1F1F1" w:themeColor="accent4" w:themeTint="BF"/>
        <w:insideH w:val="single" w:sz="8" w:space="0" w:color="F1F1F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F1F1F1" w:themeColor="accent4" w:themeTint="BF"/>
          <w:left w:val="single" w:sz="8" w:space="0" w:color="F1F1F1" w:themeColor="accent4" w:themeTint="BF"/>
          <w:bottom w:val="single" w:sz="8" w:space="0" w:color="F1F1F1" w:themeColor="accent4" w:themeTint="BF"/>
          <w:right w:val="single" w:sz="8" w:space="0" w:color="F1F1F1" w:themeColor="accent4" w:themeTint="BF"/>
          <w:insideH w:val="nil"/>
          <w:insideV w:val="nil"/>
        </w:tcBorders>
        <w:shd w:val="clear" w:color="auto" w:fill="EDED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F1F1" w:themeColor="accent4" w:themeTint="BF"/>
          <w:left w:val="single" w:sz="8" w:space="0" w:color="F1F1F1" w:themeColor="accent4" w:themeTint="BF"/>
          <w:bottom w:val="single" w:sz="8" w:space="0" w:color="F1F1F1" w:themeColor="accent4" w:themeTint="BF"/>
          <w:right w:val="single" w:sz="8" w:space="0" w:color="F1F1F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EBEBE" w:themeColor="accent5" w:themeTint="BF"/>
        <w:left w:val="single" w:sz="8" w:space="0" w:color="BEBEBE" w:themeColor="accent5" w:themeTint="BF"/>
        <w:bottom w:val="single" w:sz="8" w:space="0" w:color="BEBEBE" w:themeColor="accent5" w:themeTint="BF"/>
        <w:right w:val="single" w:sz="8" w:space="0" w:color="BEBEBE" w:themeColor="accent5" w:themeTint="BF"/>
        <w:insideH w:val="single" w:sz="8" w:space="0" w:color="BEBEB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BEBEBE" w:themeColor="accent5" w:themeTint="BF"/>
          <w:left w:val="single" w:sz="8" w:space="0" w:color="BEBEBE" w:themeColor="accent5" w:themeTint="BF"/>
          <w:bottom w:val="single" w:sz="8" w:space="0" w:color="BEBEBE" w:themeColor="accent5" w:themeTint="BF"/>
          <w:right w:val="single" w:sz="8" w:space="0" w:color="BEBEBE" w:themeColor="accent5" w:themeTint="BF"/>
          <w:insideH w:val="nil"/>
          <w:insideV w:val="nil"/>
        </w:tcBorders>
        <w:shd w:val="clear" w:color="auto" w:fill="A9A9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BEBE" w:themeColor="accent5" w:themeTint="BF"/>
          <w:left w:val="single" w:sz="8" w:space="0" w:color="BEBEBE" w:themeColor="accent5" w:themeTint="BF"/>
          <w:bottom w:val="single" w:sz="8" w:space="0" w:color="BEBEBE" w:themeColor="accent5" w:themeTint="BF"/>
          <w:right w:val="single" w:sz="8" w:space="0" w:color="BEBEB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F1F1" w:themeColor="accent6" w:themeTint="BF"/>
        <w:left w:val="single" w:sz="8" w:space="0" w:color="F1F1F1" w:themeColor="accent6" w:themeTint="BF"/>
        <w:bottom w:val="single" w:sz="8" w:space="0" w:color="F1F1F1" w:themeColor="accent6" w:themeTint="BF"/>
        <w:right w:val="single" w:sz="8" w:space="0" w:color="F1F1F1" w:themeColor="accent6" w:themeTint="BF"/>
        <w:insideH w:val="single" w:sz="8" w:space="0" w:color="F1F1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F1F1F1" w:themeColor="accent6" w:themeTint="BF"/>
          <w:left w:val="single" w:sz="8" w:space="0" w:color="F1F1F1" w:themeColor="accent6" w:themeTint="BF"/>
          <w:bottom w:val="single" w:sz="8" w:space="0" w:color="F1F1F1" w:themeColor="accent6" w:themeTint="BF"/>
          <w:right w:val="single" w:sz="8" w:space="0" w:color="F1F1F1" w:themeColor="accent6" w:themeTint="BF"/>
          <w:insideH w:val="nil"/>
          <w:insideV w:val="nil"/>
        </w:tcBorders>
        <w:shd w:val="clear" w:color="auto" w:fill="EDED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F1F1" w:themeColor="accent6" w:themeTint="BF"/>
          <w:left w:val="single" w:sz="8" w:space="0" w:color="F1F1F1" w:themeColor="accent6" w:themeTint="BF"/>
          <w:bottom w:val="single" w:sz="8" w:space="0" w:color="F1F1F1" w:themeColor="accent6" w:themeTint="BF"/>
          <w:right w:val="single" w:sz="8" w:space="0" w:color="F1F1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1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accent3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EDE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EDED" w:themeFill="accent4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A9A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A9A9" w:themeFill="accent5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A9A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ED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EDED" w:themeFill="accent6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locked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customStyle="1" w:styleId="MoreInformationHeading">
    <w:name w:val="More Information Heading"/>
    <w:basedOn w:val="Normal"/>
    <w:next w:val="MoreInformationBody"/>
    <w:uiPriority w:val="19"/>
    <w:qFormat/>
    <w:rsid w:val="00CB07FA"/>
    <w:pPr>
      <w:widowControl w:val="0"/>
      <w:pBdr>
        <w:top w:val="single" w:sz="48" w:space="6" w:color="D7D7D7" w:themeColor="accent3"/>
        <w:left w:val="single" w:sz="48" w:space="10" w:color="D7D7D7" w:themeColor="accent3"/>
        <w:bottom w:val="single" w:sz="48" w:space="6" w:color="D7D7D7" w:themeColor="accent3"/>
        <w:right w:val="single" w:sz="48" w:space="10" w:color="D7D7D7" w:themeColor="accent3"/>
      </w:pBdr>
      <w:shd w:val="clear" w:color="auto" w:fill="D7D7D7" w:themeFill="accent3"/>
      <w:spacing w:after="360"/>
      <w:ind w:left="284" w:right="284"/>
    </w:pPr>
    <w:rPr>
      <w:rFonts w:eastAsia="Constantia" w:cs="Times New Roman"/>
      <w:b/>
      <w:color w:val="000000"/>
      <w:sz w:val="20"/>
      <w:szCs w:val="20"/>
    </w:rPr>
  </w:style>
  <w:style w:type="paragraph" w:customStyle="1" w:styleId="MoreInformationBody">
    <w:name w:val="More Information Body"/>
    <w:basedOn w:val="MoreInformationHeading"/>
    <w:uiPriority w:val="19"/>
    <w:qFormat/>
    <w:rsid w:val="005D201D"/>
    <w:pPr>
      <w:contextualSpacing/>
    </w:pPr>
    <w:rPr>
      <w:b w:val="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0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numPr>
        <w:ilvl w:val="1"/>
      </w:numPr>
    </w:pPr>
    <w:rPr>
      <w:rFonts w:asciiTheme="majorHAnsi" w:eastAsiaTheme="majorEastAsia" w:hAnsiTheme="majorHAnsi" w:cstheme="majorBidi"/>
      <w:i/>
      <w:iCs/>
      <w:color w:val="59595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semiHidden/>
    <w:rsid w:val="00F80750"/>
    <w:rPr>
      <w:rFonts w:asciiTheme="majorHAnsi" w:eastAsiaTheme="majorEastAsia" w:hAnsiTheme="majorHAnsi" w:cstheme="majorBidi"/>
      <w:i/>
      <w:iCs/>
      <w:noProof w:val="0"/>
      <w:color w:val="595959" w:themeColor="accent1"/>
      <w:spacing w:val="15"/>
      <w:sz w:val="24"/>
      <w:szCs w:val="24"/>
      <w:lang w:val="en-AU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0000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F80750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F80750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paragraph" w:customStyle="1" w:styleId="SubTitle">
    <w:name w:val="Sub Title"/>
    <w:basedOn w:val="Title"/>
    <w:uiPriority w:val="99"/>
    <w:rsid w:val="000A2832"/>
    <w:rPr>
      <w:b w:val="0"/>
    </w:rPr>
  </w:style>
  <w:style w:type="paragraph" w:customStyle="1" w:styleId="MoreInfoDisclaimer">
    <w:name w:val="More Info Disclaimer"/>
    <w:basedOn w:val="MoreInformationBody"/>
    <w:uiPriority w:val="19"/>
    <w:qFormat/>
    <w:rsid w:val="005D201D"/>
    <w:pPr>
      <w:spacing w:before="360"/>
    </w:pPr>
    <w:rPr>
      <w:sz w:val="14"/>
    </w:rPr>
  </w:style>
  <w:style w:type="paragraph" w:customStyle="1" w:styleId="DocType">
    <w:name w:val="Doc Type"/>
    <w:basedOn w:val="Header"/>
    <w:uiPriority w:val="99"/>
    <w:semiHidden/>
    <w:rsid w:val="00AC216E"/>
    <w:pPr>
      <w:spacing w:before="240"/>
    </w:pPr>
    <w:rPr>
      <w:b/>
      <w:sz w:val="40"/>
    </w:rPr>
  </w:style>
  <w:style w:type="character" w:styleId="Emphasis">
    <w:name w:val="Emphasis"/>
    <w:basedOn w:val="DefaultParagraphFont"/>
    <w:uiPriority w:val="20"/>
    <w:qFormat/>
    <w:locked/>
    <w:rsid w:val="00FF273E"/>
    <w:rPr>
      <w:i/>
      <w:iCs/>
    </w:rPr>
  </w:style>
  <w:style w:type="paragraph" w:customStyle="1" w:styleId="Links">
    <w:name w:val="Links"/>
    <w:basedOn w:val="Normal"/>
    <w:link w:val="LinksChar"/>
    <w:qFormat/>
    <w:rsid w:val="009F1437"/>
    <w:rPr>
      <w:b/>
      <w:u w:val="single"/>
    </w:rPr>
  </w:style>
  <w:style w:type="character" w:customStyle="1" w:styleId="LinksChar">
    <w:name w:val="Links Char"/>
    <w:basedOn w:val="DefaultParagraphFont"/>
    <w:link w:val="Links"/>
    <w:rsid w:val="009F1437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atacollections.det.nsw.edu.au" TargetMode="External"/><Relationship Id="rId18" Type="http://schemas.openxmlformats.org/officeDocument/2006/relationships/hyperlink" Target="http://datacollections.det.nsw.edu.a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cation.nsw.gov.au/teaching-and-learning/disability-learning-and-support/personalised-support-for-learning/national-disability-data-collec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etwww.det.nsw.edu.au/detresources/User_Guide_-_Disability_Adjustment_V3_NyZTWbCldO_VmkvKXeqZL.pdf" TargetMode="External"/><Relationship Id="rId17" Type="http://schemas.openxmlformats.org/officeDocument/2006/relationships/hyperlink" Target="http://datacollections.det.nsw.edu.au/datacollection/index.cf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nccd@det.nsw.edu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http://datacollections.det.nsw.edu.au/datacollection/index.cf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ducation.gov.au/what-nationally-consistent-collection-data-school-students-disability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sw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sw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suei\Downloads\AC_DoE_Fact-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0F1DAAF6DE44FCBEF648B646D9A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C0372-28B8-47DA-ABE1-7FBEE92BF1F0}"/>
      </w:docPartPr>
      <w:docPartBody>
        <w:p w:rsidR="004B6E45" w:rsidRDefault="00B43424">
          <w:pPr>
            <w:pStyle w:val="530F1DAAF6DE44FCBEF648B646D9AF29"/>
          </w:pPr>
          <w:r w:rsidRPr="00176EAA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Logo</w:t>
          </w:r>
          <w:r w:rsidRPr="00176EA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24"/>
    <w:rsid w:val="004B6E45"/>
    <w:rsid w:val="00B4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noProof w:val="0"/>
      <w:color w:val="808080"/>
      <w:sz w:val="16"/>
      <w:lang w:val="en-AU"/>
    </w:rPr>
  </w:style>
  <w:style w:type="paragraph" w:customStyle="1" w:styleId="530F1DAAF6DE44FCBEF648B646D9AF29">
    <w:name w:val="530F1DAAF6DE44FCBEF648B646D9AF29"/>
  </w:style>
  <w:style w:type="paragraph" w:customStyle="1" w:styleId="FDE8B006784C4123A81D7F00E4B3FDCD">
    <w:name w:val="FDE8B006784C4123A81D7F00E4B3FDCD"/>
    <w:rsid w:val="00B43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C">
      <a:dk1>
        <a:sysClr val="windowText" lastClr="000000"/>
      </a:dk1>
      <a:lt1>
        <a:srgbClr val="D7D7D7"/>
      </a:lt1>
      <a:dk2>
        <a:srgbClr val="000000"/>
      </a:dk2>
      <a:lt2>
        <a:srgbClr val="D7D7D7"/>
      </a:lt2>
      <a:accent1>
        <a:srgbClr val="595959"/>
      </a:accent1>
      <a:accent2>
        <a:srgbClr val="000000"/>
      </a:accent2>
      <a:accent3>
        <a:srgbClr val="D7D7D7"/>
      </a:accent3>
      <a:accent4>
        <a:srgbClr val="EDEDED"/>
      </a:accent4>
      <a:accent5>
        <a:srgbClr val="A9A9A9"/>
      </a:accent5>
      <a:accent6>
        <a:srgbClr val="EDEDE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E9A5-81C7-485A-B8D2-EBD8DC0B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AC_DoE_Fact-Sheet.dotx</Template>
  <TotalTime>0</TotalTime>
  <Pages>4</Pages>
  <Words>924</Words>
  <Characters>5269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Allen, Joey</cp:lastModifiedBy>
  <cp:revision>2</cp:revision>
  <cp:lastPrinted>2018-01-19T02:48:00Z</cp:lastPrinted>
  <dcterms:created xsi:type="dcterms:W3CDTF">2019-01-24T04:21:00Z</dcterms:created>
  <dcterms:modified xsi:type="dcterms:W3CDTF">2019-01-24T04:21:00Z</dcterms:modified>
</cp:coreProperties>
</file>