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0F89" w14:textId="77777777" w:rsidR="00235B26" w:rsidRDefault="007052B6" w:rsidP="008B35D3">
      <w:pPr>
        <w:pStyle w:val="IOSHeading1"/>
        <w:spacing w:before="0"/>
      </w:pPr>
      <w:r>
        <w:rPr>
          <w:noProof/>
          <w:lang w:bidi="lo-LA"/>
        </w:rPr>
        <w:drawing>
          <wp:inline distT="0" distB="0" distL="0" distR="0" wp14:anchorId="6ABA7E65" wp14:editId="0F8FE29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35B26" w:rsidRPr="008D00D4">
        <w:t>AM4CEC Modelling with functions</w:t>
      </w:r>
    </w:p>
    <w:p w14:paraId="5CC9E47E" w14:textId="66FF4BC0" w:rsidR="008D00D4" w:rsidRPr="008D00D4" w:rsidRDefault="008D00D4" w:rsidP="008D00D4">
      <w:pPr>
        <w:pStyle w:val="IOSbodytext"/>
      </w:pPr>
      <w:r w:rsidRPr="00BE646E">
        <w:rPr>
          <w:rStyle w:val="IOSboldtextChar"/>
        </w:rPr>
        <w:t>MG1H-3</w:t>
      </w:r>
      <w:r w:rsidR="00BE646E">
        <w:t xml:space="preserve"> –</w:t>
      </w:r>
      <w:r w:rsidRPr="008D00D4">
        <w:t xml:space="preserve"> makes predictions about every</w:t>
      </w:r>
      <w:r>
        <w:t xml:space="preserve">day situations based on simple </w:t>
      </w:r>
      <w:r w:rsidRPr="008D00D4">
        <w:t>mathematical models</w:t>
      </w:r>
    </w:p>
    <w:p w14:paraId="484F9AED" w14:textId="3578D89A" w:rsidR="008D00D4" w:rsidRPr="008D00D4" w:rsidRDefault="008D00D4" w:rsidP="008D00D4">
      <w:pPr>
        <w:pStyle w:val="IOSbodytext"/>
      </w:pPr>
      <w:r w:rsidRPr="00BE646E">
        <w:rPr>
          <w:rStyle w:val="IOSboldtextChar"/>
        </w:rPr>
        <w:t>MG1H-9</w:t>
      </w:r>
      <w:r w:rsidRPr="008D00D4">
        <w:t xml:space="preserve"> </w:t>
      </w:r>
      <w:r w:rsidR="00BE646E">
        <w:t xml:space="preserve">– </w:t>
      </w:r>
      <w:r w:rsidRPr="008D00D4">
        <w:t>chooses and uses appropriate technology to organise information from a range of practical and everyday contexts</w:t>
      </w:r>
    </w:p>
    <w:p w14:paraId="30F7582E" w14:textId="3DE8EEE3" w:rsidR="008D00D4" w:rsidRDefault="008D00D4" w:rsidP="008D00D4">
      <w:pPr>
        <w:pStyle w:val="IOSbodytext"/>
      </w:pPr>
      <w:r w:rsidRPr="00BE646E">
        <w:rPr>
          <w:rStyle w:val="IOSboldtextChar"/>
        </w:rPr>
        <w:t>MG1H-10</w:t>
      </w:r>
      <w:r w:rsidR="00BE646E">
        <w:t xml:space="preserve"> –</w:t>
      </w:r>
      <w:r w:rsidRPr="008D00D4">
        <w:t xml:space="preserve"> uses mathematical argument and reasoning to evaluate conclusions drawn from other sources, communicating a position clearly to others.</w:t>
      </w:r>
    </w:p>
    <w:p w14:paraId="0FC1A645" w14:textId="7BFAA890" w:rsidR="008B35D3" w:rsidRDefault="008B35D3" w:rsidP="008B35D3">
      <w:pPr>
        <w:pStyle w:val="IOSbodytext2017"/>
        <w:spacing w:before="120" w:after="240"/>
      </w:pPr>
      <w:hyperlink r:id="rId9" w:history="1">
        <w:r w:rsidRPr="008B35D3">
          <w:rPr>
            <w:rStyle w:val="Hyperlink"/>
          </w:rPr>
          <w:t>Mathematics General Stage 6 Syllabus</w:t>
        </w:r>
      </w:hyperlink>
      <w:r>
        <w:t xml:space="preserve"> </w:t>
      </w:r>
      <w:r>
        <w:t>© NSW Education Standards Authority (NESA) for and on behalf of the Crown in right of the State of New South Wales, 2012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features 3 columns: content, teaching strategies, and resources, to provide information for the task."/>
      </w:tblPr>
      <w:tblGrid>
        <w:gridCol w:w="5101"/>
        <w:gridCol w:w="5101"/>
        <w:gridCol w:w="5103"/>
      </w:tblGrid>
      <w:tr w:rsidR="008D00D4" w14:paraId="6A82AC39" w14:textId="77777777" w:rsidTr="005C2F5E">
        <w:trPr>
          <w:cantSplit/>
          <w:trHeight w:val="354"/>
          <w:tblHeader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BFEADA3" w14:textId="77777777" w:rsidR="008D00D4" w:rsidRPr="00A915E6" w:rsidRDefault="008D00D4" w:rsidP="00E516E3">
            <w:pPr>
              <w:pStyle w:val="IOStableheader"/>
            </w:pPr>
            <w:r w:rsidRPr="00A915E6">
              <w:t>Content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1458004A" w14:textId="77777777" w:rsidR="008D00D4" w:rsidRPr="008D00D4" w:rsidRDefault="008D00D4" w:rsidP="00E516E3">
            <w:pPr>
              <w:pStyle w:val="IOStableheader"/>
            </w:pPr>
            <w:r w:rsidRPr="00A915E6">
              <w:t>Teaching Strategies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F0FC198" w14:textId="77777777" w:rsidR="008D00D4" w:rsidRPr="008D00D4" w:rsidRDefault="008D00D4" w:rsidP="00E516E3">
            <w:pPr>
              <w:pStyle w:val="IOStableheader"/>
            </w:pPr>
            <w:r w:rsidRPr="00A915E6">
              <w:t>Resources</w:t>
            </w:r>
          </w:p>
        </w:tc>
      </w:tr>
      <w:tr w:rsidR="008D00D4" w14:paraId="118422F4" w14:textId="77777777" w:rsidTr="008D00D4">
        <w:tc>
          <w:tcPr>
            <w:tcW w:w="1666" w:type="pct"/>
          </w:tcPr>
          <w:p w14:paraId="3215F5E7" w14:textId="77777777" w:rsidR="008D00D4" w:rsidRDefault="004A6992" w:rsidP="008D00D4">
            <w:pPr>
              <w:pStyle w:val="IOStabletext"/>
            </w:pPr>
            <w:r>
              <w:t>G</w:t>
            </w:r>
            <w:r w:rsidR="008D00D4" w:rsidRPr="00A915E6">
              <w:t xml:space="preserve">enerate tables of values for linear functions (including for negative values of </w:t>
            </w:r>
            <w:r w:rsidR="008D00D4" w:rsidRPr="00A915E6">
              <w:rPr>
                <w:rFonts w:eastAsia="Times New Roman"/>
                <w:i/>
              </w:rPr>
              <w:t>x</w:t>
            </w:r>
            <w:r w:rsidR="008D00D4" w:rsidRPr="00A915E6">
              <w:rPr>
                <w:rFonts w:eastAsia="Times New Roman"/>
              </w:rPr>
              <w:t>)</w:t>
            </w:r>
          </w:p>
        </w:tc>
        <w:tc>
          <w:tcPr>
            <w:tcW w:w="1666" w:type="pct"/>
          </w:tcPr>
          <w:p w14:paraId="0F8767AD" w14:textId="77777777" w:rsidR="008D00D4" w:rsidRPr="008D00D4" w:rsidRDefault="008D00D4" w:rsidP="008D00D4">
            <w:pPr>
              <w:pStyle w:val="IOStabletextbold"/>
            </w:pPr>
            <w:r w:rsidRPr="008D00D4">
              <w:t>Linear Modelling Electronic Worksheet</w:t>
            </w:r>
          </w:p>
          <w:p w14:paraId="58A119A2" w14:textId="77777777" w:rsidR="008D00D4" w:rsidRDefault="00E42B2F" w:rsidP="008D00D4">
            <w:pPr>
              <w:pStyle w:val="IOStabletext"/>
            </w:pPr>
            <w:r>
              <w:t xml:space="preserve">This electronic, self-marking, </w:t>
            </w:r>
            <w:r w:rsidR="008D00D4" w:rsidRPr="008D00D4">
              <w:t>worksheet (requires Excel) allows students to investigate and model 4 scenarios with immediate feedback.</w:t>
            </w:r>
          </w:p>
        </w:tc>
        <w:tc>
          <w:tcPr>
            <w:tcW w:w="1667" w:type="pct"/>
          </w:tcPr>
          <w:p w14:paraId="37614820" w14:textId="6E65BD7C" w:rsidR="008D00D4" w:rsidRDefault="00A06F0B" w:rsidP="00830898">
            <w:pPr>
              <w:pStyle w:val="IOStabletext"/>
            </w:pPr>
            <w:r>
              <w:rPr>
                <w:rFonts w:hint="eastAsia"/>
                <w:noProof/>
                <w:lang w:bidi="lo-LA"/>
              </w:rPr>
              <w:drawing>
                <wp:inline distT="0" distB="0" distL="0" distR="0" wp14:anchorId="50232705" wp14:editId="28F52891">
                  <wp:extent cx="112484" cy="95440"/>
                  <wp:effectExtent l="0" t="0" r="1905" b="0"/>
                  <wp:docPr id="4" name="Picture 4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ang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204" cy="10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00D4">
              <w:rPr>
                <w:rFonts w:hint="eastAsia"/>
              </w:rPr>
              <w:t xml:space="preserve"> Linear Modelling</w:t>
            </w:r>
          </w:p>
          <w:p w14:paraId="2A18B929" w14:textId="44810463" w:rsidR="008D00D4" w:rsidRDefault="008D00D4" w:rsidP="003E519C">
            <w:pPr>
              <w:pStyle w:val="IOStabletext"/>
            </w:pPr>
            <w:r>
              <w:t xml:space="preserve">File: linear-modelling.xlsx downloaded from </w:t>
            </w:r>
            <w:r w:rsidR="003E519C">
              <w:t xml:space="preserve">the </w:t>
            </w:r>
            <w:hyperlink r:id="rId11" w:history="1">
              <w:r w:rsidR="003E519C" w:rsidRPr="003E519C">
                <w:rPr>
                  <w:rStyle w:val="Hyperlink"/>
                </w:rPr>
                <w:t>MathsLinks page on Linear Modelling</w:t>
              </w:r>
            </w:hyperlink>
          </w:p>
        </w:tc>
      </w:tr>
      <w:tr w:rsidR="00830898" w14:paraId="46D6BC87" w14:textId="77777777" w:rsidTr="008D00D4">
        <w:tc>
          <w:tcPr>
            <w:tcW w:w="1666" w:type="pct"/>
          </w:tcPr>
          <w:p w14:paraId="153DA1F1" w14:textId="77777777" w:rsidR="00830898" w:rsidRPr="00830898" w:rsidRDefault="004A6992" w:rsidP="000B4CA4">
            <w:pPr>
              <w:pStyle w:val="IOStabletext"/>
            </w:pPr>
            <w:r>
              <w:t>G</w:t>
            </w:r>
            <w:r w:rsidR="00830898" w:rsidRPr="00830898">
              <w:t>raph linear functions for all values of x with pencil and paper, and with graphing software</w:t>
            </w:r>
          </w:p>
        </w:tc>
        <w:tc>
          <w:tcPr>
            <w:tcW w:w="1666" w:type="pct"/>
          </w:tcPr>
          <w:p w14:paraId="787A4FF9" w14:textId="77777777" w:rsidR="00830898" w:rsidRPr="008D00D4" w:rsidRDefault="00830898" w:rsidP="000B4CA4">
            <w:pPr>
              <w:pStyle w:val="IOStabletext"/>
            </w:pPr>
          </w:p>
        </w:tc>
        <w:tc>
          <w:tcPr>
            <w:tcW w:w="1667" w:type="pct"/>
          </w:tcPr>
          <w:p w14:paraId="075AF0DB" w14:textId="76ECFAD8" w:rsidR="00830898" w:rsidRPr="00830898" w:rsidRDefault="00A06F0B" w:rsidP="000B4CA4">
            <w:pPr>
              <w:pStyle w:val="IOStabletext"/>
            </w:pPr>
            <w:r>
              <w:t xml:space="preserve">See </w:t>
            </w:r>
            <w:r>
              <w:rPr>
                <w:rFonts w:hint="eastAsia"/>
                <w:noProof/>
                <w:lang w:bidi="lo-LA"/>
              </w:rPr>
              <w:drawing>
                <wp:inline distT="0" distB="0" distL="0" distR="0" wp14:anchorId="7C6025E1" wp14:editId="0F9A1ADB">
                  <wp:extent cx="112484" cy="95440"/>
                  <wp:effectExtent l="0" t="0" r="1905" b="0"/>
                  <wp:docPr id="5" name="Picture 5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ang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204" cy="10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98" w14:paraId="6CE8DAF1" w14:textId="77777777" w:rsidTr="008D00D4">
        <w:tc>
          <w:tcPr>
            <w:tcW w:w="1666" w:type="pct"/>
          </w:tcPr>
          <w:p w14:paraId="370B5F02" w14:textId="77777777" w:rsidR="00830898" w:rsidRPr="00A915E6" w:rsidRDefault="004A6992" w:rsidP="00830898">
            <w:pPr>
              <w:pStyle w:val="IOStabletext"/>
            </w:pPr>
            <w:r>
              <w:t>I</w:t>
            </w:r>
            <w:r w:rsidR="00830898" w:rsidRPr="00A915E6">
              <w:t>nterpret the point of intersection and other important features of given graphs of two linear functions drawn from practical contexts, eg break-even point</w:t>
            </w:r>
          </w:p>
        </w:tc>
        <w:tc>
          <w:tcPr>
            <w:tcW w:w="1666" w:type="pct"/>
          </w:tcPr>
          <w:p w14:paraId="4A48B302" w14:textId="77777777" w:rsidR="00830898" w:rsidRPr="008D00D4" w:rsidRDefault="00830898" w:rsidP="00830898">
            <w:pPr>
              <w:pStyle w:val="IOStabletext"/>
            </w:pPr>
          </w:p>
        </w:tc>
        <w:tc>
          <w:tcPr>
            <w:tcW w:w="1667" w:type="pct"/>
          </w:tcPr>
          <w:p w14:paraId="6208210D" w14:textId="25CFB037" w:rsidR="00830898" w:rsidRDefault="00A06F0B" w:rsidP="00830898">
            <w:pPr>
              <w:pStyle w:val="IOStabletext"/>
            </w:pPr>
            <w:r>
              <w:t xml:space="preserve">See </w:t>
            </w:r>
            <w:r>
              <w:rPr>
                <w:rFonts w:hint="eastAsia"/>
                <w:noProof/>
                <w:lang w:bidi="lo-LA"/>
              </w:rPr>
              <w:drawing>
                <wp:inline distT="0" distB="0" distL="0" distR="0" wp14:anchorId="2BA802A7" wp14:editId="677A7DE2">
                  <wp:extent cx="112484" cy="95440"/>
                  <wp:effectExtent l="0" t="0" r="1905" b="0"/>
                  <wp:docPr id="6" name="Picture 6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ang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204" cy="10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98" w14:paraId="0DF6FF23" w14:textId="77777777" w:rsidTr="008D00D4">
        <w:tc>
          <w:tcPr>
            <w:tcW w:w="1666" w:type="pct"/>
          </w:tcPr>
          <w:p w14:paraId="3C244CFB" w14:textId="77777777" w:rsidR="00830898" w:rsidRPr="00A915E6" w:rsidRDefault="004A6992" w:rsidP="00830898">
            <w:pPr>
              <w:pStyle w:val="IOStabletext"/>
            </w:pPr>
            <w:r>
              <w:t>G</w:t>
            </w:r>
            <w:r w:rsidR="00830898" w:rsidRPr="00A915E6">
              <w:t xml:space="preserve">enerate tables of values for quadratic functions of the form </w:t>
            </w:r>
            <w:r w:rsidR="00830898" w:rsidRPr="00A915E6">
              <w:rPr>
                <w:noProof/>
                <w:lang w:bidi="lo-LA"/>
              </w:rPr>
              <w:drawing>
                <wp:inline distT="19050" distB="19050" distL="19050" distR="19050" wp14:anchorId="1DF4F5BB" wp14:editId="5983BADC">
                  <wp:extent cx="546100" cy="165100"/>
                  <wp:effectExtent l="0" t="0" r="6350" b="6350"/>
                  <wp:docPr id="1" name="image03.png" descr="y=ax^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830898" w:rsidRPr="00A915E6">
              <w:t xml:space="preserve"> and </w:t>
            </w:r>
            <w:r w:rsidR="00830898" w:rsidRPr="00A915E6">
              <w:rPr>
                <w:noProof/>
                <w:lang w:bidi="lo-LA"/>
              </w:rPr>
              <w:drawing>
                <wp:inline distT="19050" distB="19050" distL="19050" distR="19050" wp14:anchorId="2DA45F0B" wp14:editId="15DEE9AA">
                  <wp:extent cx="800100" cy="165100"/>
                  <wp:effectExtent l="0" t="0" r="0" b="6350"/>
                  <wp:docPr id="3" name="image02.png" descr="y=ax^2+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830898" w:rsidRPr="00A915E6">
              <w:t xml:space="preserve"> (including negative values of </w:t>
            </w:r>
            <w:r w:rsidR="00830898" w:rsidRPr="00A915E6">
              <w:rPr>
                <w:rFonts w:eastAsia="Times New Roman"/>
                <w:i/>
              </w:rPr>
              <w:t>a</w:t>
            </w:r>
            <w:r w:rsidR="00830898" w:rsidRPr="00A915E6">
              <w:t xml:space="preserve"> and </w:t>
            </w:r>
            <w:r w:rsidR="00830898" w:rsidRPr="00A915E6">
              <w:rPr>
                <w:rFonts w:eastAsia="Times New Roman"/>
                <w:i/>
              </w:rPr>
              <w:t>x</w:t>
            </w:r>
            <w:r w:rsidR="00830898" w:rsidRPr="00A915E6">
              <w:t>)</w:t>
            </w:r>
          </w:p>
        </w:tc>
        <w:tc>
          <w:tcPr>
            <w:tcW w:w="1666" w:type="pct"/>
          </w:tcPr>
          <w:p w14:paraId="57AA15B8" w14:textId="77777777" w:rsidR="00830898" w:rsidRDefault="00830898" w:rsidP="00830898">
            <w:pPr>
              <w:pStyle w:val="IOStabletextbold"/>
            </w:pPr>
            <w:r>
              <w:t>Quadratic Discovery</w:t>
            </w:r>
          </w:p>
          <w:p w14:paraId="33101A32" w14:textId="77777777" w:rsidR="00830898" w:rsidRPr="008D00D4" w:rsidRDefault="00830898" w:rsidP="00830898">
            <w:pPr>
              <w:pStyle w:val="IOStabletext"/>
            </w:pPr>
            <w:r>
              <w:t>Through practical tasks, students find the shape of relationships. In this activity, students determine the relationship between the side-length of a cube and its surface area.</w:t>
            </w:r>
          </w:p>
        </w:tc>
        <w:tc>
          <w:tcPr>
            <w:tcW w:w="1667" w:type="pct"/>
          </w:tcPr>
          <w:p w14:paraId="0BC9CEA7" w14:textId="10E266BC" w:rsidR="00830898" w:rsidRDefault="009059D9" w:rsidP="00830898">
            <w:pPr>
              <w:pStyle w:val="IOStabletextbold"/>
            </w:pPr>
            <w:r>
              <w:t>Quadratics Warm-Up –</w:t>
            </w:r>
            <w:r w:rsidR="00830898">
              <w:t xml:space="preserve"> </w:t>
            </w:r>
            <w:r>
              <w:t>a</w:t>
            </w:r>
            <w:r w:rsidR="00830898">
              <w:t>ctivity 3 (page 8)</w:t>
            </w:r>
          </w:p>
          <w:p w14:paraId="58099204" w14:textId="795FD052" w:rsidR="00830898" w:rsidRPr="00504C2B" w:rsidRDefault="00830898" w:rsidP="00830898">
            <w:pPr>
              <w:pStyle w:val="IOStabletext"/>
            </w:pPr>
            <w:r>
              <w:t>File: Unit 3 Quadratics Part I LessonsDone.</w:t>
            </w:r>
            <w:r w:rsidRPr="00504C2B">
              <w:t>doc</w:t>
            </w:r>
            <w:r w:rsidR="00504C2B" w:rsidRPr="00504C2B">
              <w:t>. Note – this booklet has some additional activities that would suit this course, but also goes beyond the content of this course.</w:t>
            </w:r>
          </w:p>
          <w:p w14:paraId="023389E2" w14:textId="24F708B9" w:rsidR="00830898" w:rsidRDefault="00830898" w:rsidP="00830898">
            <w:pPr>
              <w:pStyle w:val="IOStabletext"/>
            </w:pPr>
            <w:r>
              <w:lastRenderedPageBreak/>
              <w:t>sourced from</w:t>
            </w:r>
            <w:r w:rsidR="005C2F5E">
              <w:t xml:space="preserve"> the </w:t>
            </w:r>
            <w:hyperlink r:id="rId14" w:history="1">
              <w:r w:rsidR="005C2F5E" w:rsidRPr="005C2F5E">
                <w:rPr>
                  <w:rStyle w:val="Hyperlink"/>
                </w:rPr>
                <w:t>Ontario Association for Mathematics Education website</w:t>
              </w:r>
            </w:hyperlink>
          </w:p>
          <w:p w14:paraId="0E3D6232" w14:textId="77777777" w:rsidR="00830898" w:rsidRDefault="00830898" w:rsidP="00830898">
            <w:pPr>
              <w:pStyle w:val="IOStabletext"/>
            </w:pPr>
            <w:r>
              <w:t>The resource includes a table and suitable graph paper.</w:t>
            </w:r>
          </w:p>
          <w:p w14:paraId="63ECC964" w14:textId="77777777" w:rsidR="00830898" w:rsidRDefault="00830898" w:rsidP="00830898">
            <w:pPr>
              <w:pStyle w:val="IOStabletext"/>
            </w:pPr>
            <w:r>
              <w:t>Requires centicubes.</w:t>
            </w:r>
          </w:p>
        </w:tc>
      </w:tr>
      <w:tr w:rsidR="00830898" w14:paraId="62B6A805" w14:textId="77777777" w:rsidTr="008D00D4">
        <w:tc>
          <w:tcPr>
            <w:tcW w:w="1666" w:type="pct"/>
          </w:tcPr>
          <w:p w14:paraId="57A69437" w14:textId="77777777" w:rsidR="00830898" w:rsidRPr="00A915E6" w:rsidRDefault="00830898" w:rsidP="00830898">
            <w:pPr>
              <w:pStyle w:val="IOStabletext"/>
            </w:pPr>
          </w:p>
        </w:tc>
        <w:tc>
          <w:tcPr>
            <w:tcW w:w="1666" w:type="pct"/>
          </w:tcPr>
          <w:p w14:paraId="2C90EC28" w14:textId="77777777" w:rsidR="00830898" w:rsidRDefault="00830898" w:rsidP="00830898">
            <w:pPr>
              <w:pStyle w:val="IOStabletextbold"/>
            </w:pPr>
            <w:r>
              <w:t>Parabolas Electronic Worksheet</w:t>
            </w:r>
          </w:p>
          <w:p w14:paraId="4EC07CC4" w14:textId="77777777" w:rsidR="00830898" w:rsidRPr="008D00D4" w:rsidRDefault="00830898" w:rsidP="00830898">
            <w:pPr>
              <w:pStyle w:val="IOStabletext"/>
            </w:pPr>
            <w:r>
              <w:t>This electronic, self-marking,  worksheet (requires Excel) allows students to investigate different forms of quadratic functions and their graphs.</w:t>
            </w:r>
          </w:p>
        </w:tc>
        <w:tc>
          <w:tcPr>
            <w:tcW w:w="1667" w:type="pct"/>
          </w:tcPr>
          <w:p w14:paraId="497F5AEC" w14:textId="5324010E" w:rsidR="00830898" w:rsidRPr="00830898" w:rsidRDefault="009059D9" w:rsidP="00830898">
            <w:pPr>
              <w:pStyle w:val="IOStabletext"/>
            </w:pPr>
            <w:r>
              <w:rPr>
                <w:noProof/>
                <w:lang w:bidi="lo-LA"/>
              </w:rPr>
              <w:drawing>
                <wp:inline distT="0" distB="0" distL="0" distR="0" wp14:anchorId="27494AD5" wp14:editId="280D86FC">
                  <wp:extent cx="96818" cy="82148"/>
                  <wp:effectExtent l="0" t="0" r="0" b="0"/>
                  <wp:docPr id="7" name="Picture 7" descr="filled square inside a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lled square inside a squar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96" cy="8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0898" w:rsidRPr="00830898">
              <w:t xml:space="preserve"> </w:t>
            </w:r>
            <w:r w:rsidR="00830898" w:rsidRPr="00830898">
              <w:rPr>
                <w:rStyle w:val="IOStabletextboldChar"/>
              </w:rPr>
              <w:t>Parabolas</w:t>
            </w:r>
          </w:p>
          <w:p w14:paraId="0340A997" w14:textId="0264CDF2" w:rsidR="00830898" w:rsidRDefault="00830898" w:rsidP="00830898">
            <w:pPr>
              <w:pStyle w:val="IOStabletext"/>
            </w:pPr>
            <w:r w:rsidRPr="00830898">
              <w:t xml:space="preserve">File: parabolas.xlsx </w:t>
            </w:r>
            <w:hyperlink r:id="rId16" w:history="1">
              <w:r w:rsidR="003E519C">
                <w:rPr>
                  <w:rStyle w:val="Hyperlink"/>
                </w:rPr>
                <w:t>downloaded from the MathsLinks page on Investigating Quadratic Functions – Parabolas</w:t>
              </w:r>
            </w:hyperlink>
          </w:p>
        </w:tc>
      </w:tr>
      <w:tr w:rsidR="00830898" w14:paraId="2E921426" w14:textId="77777777" w:rsidTr="008D00D4">
        <w:tc>
          <w:tcPr>
            <w:tcW w:w="1666" w:type="pct"/>
          </w:tcPr>
          <w:p w14:paraId="1458C16E" w14:textId="77777777" w:rsidR="00830898" w:rsidRPr="00A915E6" w:rsidRDefault="00830898" w:rsidP="00830898">
            <w:pPr>
              <w:pStyle w:val="IOStabletext"/>
            </w:pPr>
          </w:p>
        </w:tc>
        <w:tc>
          <w:tcPr>
            <w:tcW w:w="1666" w:type="pct"/>
          </w:tcPr>
          <w:p w14:paraId="2C015BE0" w14:textId="77777777" w:rsidR="00830898" w:rsidRDefault="00830898" w:rsidP="00830898">
            <w:pPr>
              <w:pStyle w:val="IOStabletextbold"/>
            </w:pPr>
            <w:r>
              <w:t>Graphing parabolas</w:t>
            </w:r>
          </w:p>
          <w:p w14:paraId="4B2E5BB8" w14:textId="77777777" w:rsidR="00830898" w:rsidRPr="008D00D4" w:rsidRDefault="00830898" w:rsidP="00830898">
            <w:pPr>
              <w:pStyle w:val="IOStabletext"/>
            </w:pPr>
            <w:r>
              <w:t>Complete a table of values and plot points to graph quadratic functions.</w:t>
            </w:r>
          </w:p>
        </w:tc>
        <w:tc>
          <w:tcPr>
            <w:tcW w:w="1667" w:type="pct"/>
          </w:tcPr>
          <w:p w14:paraId="4C81764A" w14:textId="792A3352" w:rsidR="00830898" w:rsidRPr="00830898" w:rsidRDefault="00CD3448" w:rsidP="00830898">
            <w:pPr>
              <w:pStyle w:val="IOStabletextbold"/>
            </w:pPr>
            <w:r>
              <w:rPr>
                <w:noProof/>
                <w:lang w:bidi="lo-LA"/>
              </w:rPr>
              <w:drawing>
                <wp:inline distT="0" distB="0" distL="0" distR="0" wp14:anchorId="62FFBD95" wp14:editId="667235C5">
                  <wp:extent cx="93102" cy="96718"/>
                  <wp:effectExtent l="0" t="0" r="2540" b="0"/>
                  <wp:docPr id="19" name="Picture 19" descr="half fill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f filled squa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40" cy="1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0898" w:rsidRPr="00830898">
              <w:t xml:space="preserve"> The Parabola</w:t>
            </w:r>
          </w:p>
          <w:p w14:paraId="1DA3C38F" w14:textId="77777777" w:rsidR="00830898" w:rsidRDefault="00830898" w:rsidP="00830898">
            <w:pPr>
              <w:pStyle w:val="IOStabletext"/>
            </w:pPr>
            <w:r w:rsidRPr="00830898">
              <w:t>File: ws_the-parabola.doc</w:t>
            </w:r>
          </w:p>
        </w:tc>
      </w:tr>
      <w:tr w:rsidR="00830898" w14:paraId="4E0468A8" w14:textId="77777777" w:rsidTr="008D00D4">
        <w:tc>
          <w:tcPr>
            <w:tcW w:w="1666" w:type="pct"/>
          </w:tcPr>
          <w:p w14:paraId="351BCF6B" w14:textId="77777777" w:rsidR="00830898" w:rsidRPr="00A915E6" w:rsidRDefault="00830898" w:rsidP="00830898">
            <w:pPr>
              <w:pStyle w:val="IOStabletext"/>
            </w:pPr>
          </w:p>
        </w:tc>
        <w:tc>
          <w:tcPr>
            <w:tcW w:w="1666" w:type="pct"/>
          </w:tcPr>
          <w:p w14:paraId="06F11F01" w14:textId="77777777" w:rsidR="00830898" w:rsidRDefault="00830898" w:rsidP="00830898">
            <w:pPr>
              <w:pStyle w:val="IOStabletextbold"/>
            </w:pPr>
            <w:r>
              <w:t>Quadratic Functions Cloze</w:t>
            </w:r>
          </w:p>
          <w:p w14:paraId="6B3F28C0" w14:textId="77777777" w:rsidR="00830898" w:rsidRPr="008D00D4" w:rsidRDefault="00830898" w:rsidP="00830898">
            <w:pPr>
              <w:pStyle w:val="IOStabletext"/>
            </w:pPr>
            <w:r>
              <w:t>A summary sheet, completed as a cloze activity, of the difference elements of the quadratic function.</w:t>
            </w:r>
          </w:p>
        </w:tc>
        <w:tc>
          <w:tcPr>
            <w:tcW w:w="1667" w:type="pct"/>
          </w:tcPr>
          <w:p w14:paraId="710B4136" w14:textId="0438C092" w:rsidR="00830898" w:rsidRPr="00830898" w:rsidRDefault="00785949" w:rsidP="00830898">
            <w:pPr>
              <w:pStyle w:val="IOStabletext"/>
            </w:pPr>
            <w:r>
              <w:rPr>
                <w:noProof/>
                <w:lang w:bidi="lo-LA"/>
              </w:rPr>
              <w:drawing>
                <wp:inline distT="0" distB="0" distL="0" distR="0" wp14:anchorId="104052DF" wp14:editId="5585AE09">
                  <wp:extent cx="107918" cy="112110"/>
                  <wp:effectExtent l="0" t="0" r="6985" b="2540"/>
                  <wp:docPr id="12" name="Picture 12" descr="filled diamond inside a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8" cy="13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0898" w:rsidRPr="00830898">
              <w:t xml:space="preserve"> </w:t>
            </w:r>
            <w:r w:rsidR="00830898" w:rsidRPr="00830898">
              <w:rPr>
                <w:rStyle w:val="IOStabletextboldChar"/>
              </w:rPr>
              <w:t>Quadratic Functions Cloze</w:t>
            </w:r>
          </w:p>
          <w:p w14:paraId="57D1B15F" w14:textId="77777777" w:rsidR="00830898" w:rsidRPr="00830898" w:rsidRDefault="00830898" w:rsidP="00830898">
            <w:pPr>
              <w:pStyle w:val="IOStabletext"/>
            </w:pPr>
            <w:r w:rsidRPr="00830898">
              <w:t>File: Quadratic Functions cloze.docx</w:t>
            </w:r>
          </w:p>
          <w:p w14:paraId="228E73FD" w14:textId="77777777" w:rsidR="00830898" w:rsidRDefault="00830898" w:rsidP="00830898">
            <w:pPr>
              <w:pStyle w:val="IOStabletext"/>
            </w:pPr>
            <w:r w:rsidRPr="00830898">
              <w:t>(and answers: Quadratic Functions ans.docx)</w:t>
            </w:r>
          </w:p>
        </w:tc>
      </w:tr>
      <w:tr w:rsidR="00830898" w14:paraId="15FE0C8F" w14:textId="77777777" w:rsidTr="008D00D4">
        <w:tc>
          <w:tcPr>
            <w:tcW w:w="1666" w:type="pct"/>
          </w:tcPr>
          <w:p w14:paraId="1A2FD445" w14:textId="77777777" w:rsidR="00830898" w:rsidRPr="00A915E6" w:rsidRDefault="004A6992" w:rsidP="0093316B">
            <w:pPr>
              <w:pStyle w:val="IOStabletext"/>
            </w:pPr>
            <w:r>
              <w:t>G</w:t>
            </w:r>
            <w:r w:rsidR="0093316B" w:rsidRPr="00A915E6">
              <w:t>raph quadratic functions with pencil and paper, and with graphing software</w:t>
            </w:r>
          </w:p>
        </w:tc>
        <w:tc>
          <w:tcPr>
            <w:tcW w:w="1666" w:type="pct"/>
          </w:tcPr>
          <w:p w14:paraId="37EF095F" w14:textId="77777777" w:rsidR="00830898" w:rsidRPr="008D00D4" w:rsidRDefault="00830898" w:rsidP="0093316B">
            <w:pPr>
              <w:pStyle w:val="IOStabletext"/>
            </w:pPr>
          </w:p>
        </w:tc>
        <w:tc>
          <w:tcPr>
            <w:tcW w:w="1667" w:type="pct"/>
          </w:tcPr>
          <w:p w14:paraId="68476517" w14:textId="21C96222" w:rsidR="00830898" w:rsidRDefault="0093316B" w:rsidP="0093316B">
            <w:pPr>
              <w:pStyle w:val="IOStabletext"/>
            </w:pPr>
            <w:r w:rsidRPr="0093316B">
              <w:t xml:space="preserve">See </w:t>
            </w:r>
            <w:r w:rsidR="009059D9">
              <w:rPr>
                <w:noProof/>
                <w:lang w:bidi="lo-LA"/>
              </w:rPr>
              <w:drawing>
                <wp:inline distT="0" distB="0" distL="0" distR="0" wp14:anchorId="22EC3554" wp14:editId="5AC6A238">
                  <wp:extent cx="96818" cy="82148"/>
                  <wp:effectExtent l="0" t="0" r="0" b="0"/>
                  <wp:docPr id="8" name="Picture 8" descr="filled square inside a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lled square inside a squar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96" cy="8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316B">
              <w:t xml:space="preserve"> </w:t>
            </w:r>
            <w:r w:rsidR="00CD3448">
              <w:rPr>
                <w:noProof/>
                <w:lang w:bidi="lo-LA"/>
              </w:rPr>
              <w:drawing>
                <wp:inline distT="0" distB="0" distL="0" distR="0" wp14:anchorId="403CE4BF" wp14:editId="7B203ACA">
                  <wp:extent cx="93102" cy="96718"/>
                  <wp:effectExtent l="0" t="0" r="2540" b="0"/>
                  <wp:docPr id="20" name="Picture 20" descr="half fill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f filled squa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40" cy="1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646E">
              <w:t xml:space="preserve"> </w:t>
            </w:r>
            <w:r w:rsidR="00CD3448">
              <w:rPr>
                <w:noProof/>
                <w:lang w:bidi="lo-LA"/>
              </w:rPr>
              <w:drawing>
                <wp:inline distT="0" distB="0" distL="0" distR="0" wp14:anchorId="3D4DDD87" wp14:editId="6F38678C">
                  <wp:extent cx="107918" cy="112110"/>
                  <wp:effectExtent l="0" t="0" r="6985" b="2540"/>
                  <wp:docPr id="16" name="Picture 16" descr="filled diamond inside a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8" cy="13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98" w14:paraId="039B992B" w14:textId="77777777" w:rsidTr="008D00D4">
        <w:tc>
          <w:tcPr>
            <w:tcW w:w="1666" w:type="pct"/>
          </w:tcPr>
          <w:p w14:paraId="4E347E53" w14:textId="77777777" w:rsidR="00830898" w:rsidRPr="00A915E6" w:rsidRDefault="004A6992" w:rsidP="0093316B">
            <w:pPr>
              <w:pStyle w:val="IOStabletext"/>
            </w:pPr>
            <w:r>
              <w:t>E</w:t>
            </w:r>
            <w:r w:rsidR="0093316B" w:rsidRPr="00A915E6">
              <w:t xml:space="preserve">xplain the effect of changing the magnitude of </w:t>
            </w:r>
            <w:r w:rsidR="0093316B" w:rsidRPr="00A915E6">
              <w:rPr>
                <w:rFonts w:eastAsia="Times New Roman"/>
                <w:i/>
              </w:rPr>
              <w:t>a</w:t>
            </w:r>
            <w:r w:rsidR="0093316B" w:rsidRPr="00A915E6">
              <w:t xml:space="preserve"> and changing the sign of </w:t>
            </w:r>
            <w:r w:rsidR="0093316B" w:rsidRPr="00A915E6">
              <w:rPr>
                <w:rFonts w:eastAsia="Times New Roman"/>
                <w:i/>
              </w:rPr>
              <w:t>a</w:t>
            </w:r>
          </w:p>
        </w:tc>
        <w:tc>
          <w:tcPr>
            <w:tcW w:w="1666" w:type="pct"/>
          </w:tcPr>
          <w:p w14:paraId="4EDF0EB8" w14:textId="77777777" w:rsidR="00830898" w:rsidRPr="008D00D4" w:rsidRDefault="00830898" w:rsidP="0093316B">
            <w:pPr>
              <w:pStyle w:val="IOStabletext"/>
            </w:pPr>
          </w:p>
        </w:tc>
        <w:tc>
          <w:tcPr>
            <w:tcW w:w="1667" w:type="pct"/>
          </w:tcPr>
          <w:p w14:paraId="5E447724" w14:textId="137F2F8F" w:rsidR="00830898" w:rsidRDefault="0093316B" w:rsidP="0093316B">
            <w:pPr>
              <w:pStyle w:val="IOStabletext"/>
            </w:pPr>
            <w:r w:rsidRPr="00A915E6">
              <w:t xml:space="preserve">See </w:t>
            </w:r>
            <w:r w:rsidR="009059D9">
              <w:rPr>
                <w:noProof/>
                <w:lang w:bidi="lo-LA"/>
              </w:rPr>
              <w:drawing>
                <wp:inline distT="0" distB="0" distL="0" distR="0" wp14:anchorId="12DE9C23" wp14:editId="0118B81F">
                  <wp:extent cx="96818" cy="82148"/>
                  <wp:effectExtent l="0" t="0" r="0" b="0"/>
                  <wp:docPr id="9" name="Picture 9" descr="filled square inside a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lled square inside a squar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96" cy="8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5E6">
              <w:t xml:space="preserve"> </w:t>
            </w:r>
            <w:r w:rsidR="00BE646E">
              <w:rPr>
                <w:noProof/>
                <w:lang w:bidi="lo-LA"/>
              </w:rPr>
              <w:drawing>
                <wp:inline distT="0" distB="0" distL="0" distR="0" wp14:anchorId="115043F0" wp14:editId="4F4B1080">
                  <wp:extent cx="93102" cy="96718"/>
                  <wp:effectExtent l="0" t="0" r="2540" b="0"/>
                  <wp:docPr id="21" name="Picture 21" descr="half fill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f filled squa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40" cy="1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5E6">
              <w:t xml:space="preserve"> </w:t>
            </w:r>
            <w:r w:rsidR="00CD3448">
              <w:rPr>
                <w:noProof/>
                <w:lang w:bidi="lo-LA"/>
              </w:rPr>
              <w:drawing>
                <wp:inline distT="0" distB="0" distL="0" distR="0" wp14:anchorId="66E27579" wp14:editId="18C19839">
                  <wp:extent cx="107918" cy="112110"/>
                  <wp:effectExtent l="0" t="0" r="6985" b="2540"/>
                  <wp:docPr id="17" name="Picture 17" descr="filled diamond inside a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8" cy="13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98" w14:paraId="272F4C6E" w14:textId="77777777" w:rsidTr="008D00D4">
        <w:tc>
          <w:tcPr>
            <w:tcW w:w="1666" w:type="pct"/>
          </w:tcPr>
          <w:p w14:paraId="034FA81E" w14:textId="77777777" w:rsidR="00830898" w:rsidRPr="00A915E6" w:rsidRDefault="004A6992" w:rsidP="0093316B">
            <w:pPr>
              <w:pStyle w:val="IOStabletext"/>
            </w:pPr>
            <w:r>
              <w:t>E</w:t>
            </w:r>
            <w:r w:rsidR="0093316B" w:rsidRPr="00A915E6">
              <w:t xml:space="preserve">xplain the effect of changing the value of </w:t>
            </w:r>
            <w:r w:rsidR="0093316B" w:rsidRPr="00A915E6">
              <w:rPr>
                <w:rFonts w:eastAsia="Times New Roman"/>
                <w:i/>
              </w:rPr>
              <w:t>c</w:t>
            </w:r>
          </w:p>
        </w:tc>
        <w:tc>
          <w:tcPr>
            <w:tcW w:w="1666" w:type="pct"/>
          </w:tcPr>
          <w:p w14:paraId="21F141CB" w14:textId="77777777" w:rsidR="00830898" w:rsidRPr="008D00D4" w:rsidRDefault="00830898" w:rsidP="0093316B">
            <w:pPr>
              <w:pStyle w:val="IOStabletext"/>
            </w:pPr>
          </w:p>
        </w:tc>
        <w:tc>
          <w:tcPr>
            <w:tcW w:w="1667" w:type="pct"/>
          </w:tcPr>
          <w:p w14:paraId="3F75D9BF" w14:textId="42070BCE" w:rsidR="00830898" w:rsidRDefault="0093316B" w:rsidP="0093316B">
            <w:pPr>
              <w:pStyle w:val="IOStabletext"/>
            </w:pPr>
            <w:r w:rsidRPr="00A915E6">
              <w:t xml:space="preserve">See </w:t>
            </w:r>
            <w:r w:rsidR="009059D9">
              <w:rPr>
                <w:noProof/>
                <w:lang w:bidi="lo-LA"/>
              </w:rPr>
              <w:drawing>
                <wp:inline distT="0" distB="0" distL="0" distR="0" wp14:anchorId="79FF17A2" wp14:editId="4A3AAD25">
                  <wp:extent cx="96818" cy="82148"/>
                  <wp:effectExtent l="0" t="0" r="0" b="0"/>
                  <wp:docPr id="10" name="Picture 10" descr="filled square inside a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lled square inside a squar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96" cy="8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5E6">
              <w:t xml:space="preserve"> </w:t>
            </w:r>
            <w:r w:rsidR="00BE646E">
              <w:rPr>
                <w:noProof/>
                <w:lang w:bidi="lo-LA"/>
              </w:rPr>
              <w:drawing>
                <wp:inline distT="0" distB="0" distL="0" distR="0" wp14:anchorId="06059D7F" wp14:editId="2077CD4E">
                  <wp:extent cx="93102" cy="96718"/>
                  <wp:effectExtent l="0" t="0" r="2540" b="0"/>
                  <wp:docPr id="22" name="Picture 22" descr="half fill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f filled squa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40" cy="1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646E">
              <w:t xml:space="preserve"> </w:t>
            </w:r>
            <w:r w:rsidR="00CD3448">
              <w:rPr>
                <w:noProof/>
                <w:lang w:bidi="lo-LA"/>
              </w:rPr>
              <w:drawing>
                <wp:inline distT="0" distB="0" distL="0" distR="0" wp14:anchorId="754B092B" wp14:editId="5AABB506">
                  <wp:extent cx="107918" cy="112110"/>
                  <wp:effectExtent l="0" t="0" r="6985" b="2540"/>
                  <wp:docPr id="18" name="Picture 18" descr="filled diamond inside a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mon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8" cy="13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6B" w:rsidRPr="0093316B" w14:paraId="6F926BB2" w14:textId="77777777" w:rsidTr="008D00D4">
        <w:tc>
          <w:tcPr>
            <w:tcW w:w="1666" w:type="pct"/>
          </w:tcPr>
          <w:p w14:paraId="5C93DBD8" w14:textId="77777777" w:rsidR="0093316B" w:rsidRPr="0093316B" w:rsidRDefault="004A6992" w:rsidP="0093316B">
            <w:pPr>
              <w:pStyle w:val="IOStabletext"/>
            </w:pPr>
            <w:r>
              <w:t>I</w:t>
            </w:r>
            <w:r w:rsidR="0093316B" w:rsidRPr="0093316B">
              <w:t>dentify the maximum and minimum values of a quadratic function from a prepared graph based on a practical context</w:t>
            </w:r>
          </w:p>
        </w:tc>
        <w:tc>
          <w:tcPr>
            <w:tcW w:w="1666" w:type="pct"/>
          </w:tcPr>
          <w:p w14:paraId="2F65DD0A" w14:textId="77777777" w:rsidR="0093316B" w:rsidRPr="0093316B" w:rsidRDefault="0093316B" w:rsidP="0093316B">
            <w:pPr>
              <w:pStyle w:val="IOStabletextbold"/>
            </w:pPr>
            <w:r w:rsidRPr="0093316B">
              <w:t>Rectangular wading pool</w:t>
            </w:r>
          </w:p>
          <w:p w14:paraId="71DD8DDD" w14:textId="77777777" w:rsidR="0093316B" w:rsidRPr="0093316B" w:rsidRDefault="0093316B" w:rsidP="0093316B">
            <w:pPr>
              <w:pStyle w:val="IOStabletext"/>
            </w:pPr>
            <w:r w:rsidRPr="0093316B">
              <w:t>In this resource, “you have been given 20 sections of chain-link fence” (model this with toothpicks) to surround a wading pool. You are to determine the largest rectangular pool area possible.</w:t>
            </w:r>
          </w:p>
        </w:tc>
        <w:tc>
          <w:tcPr>
            <w:tcW w:w="1667" w:type="pct"/>
          </w:tcPr>
          <w:p w14:paraId="5B985131" w14:textId="77777777" w:rsidR="0093316B" w:rsidRPr="0093316B" w:rsidRDefault="0093316B" w:rsidP="0093316B">
            <w:pPr>
              <w:pStyle w:val="IOStabletextbold"/>
            </w:pPr>
            <w:r w:rsidRPr="0093316B">
              <w:t>Quadratics Warm-Up: Activity 2 (pages 6-7)</w:t>
            </w:r>
          </w:p>
          <w:p w14:paraId="7D6FB304" w14:textId="77777777" w:rsidR="0093316B" w:rsidRPr="0093316B" w:rsidRDefault="0093316B" w:rsidP="0093316B">
            <w:pPr>
              <w:pStyle w:val="IOStabletext"/>
            </w:pPr>
            <w:r w:rsidRPr="0093316B">
              <w:t>File: Unit 3 Quadratics Part I LessonsDone.doc</w:t>
            </w:r>
          </w:p>
          <w:p w14:paraId="4133A813" w14:textId="698A3962" w:rsidR="0093316B" w:rsidRPr="0093316B" w:rsidRDefault="0093316B" w:rsidP="0093316B">
            <w:pPr>
              <w:pStyle w:val="IOStabletext"/>
            </w:pPr>
            <w:r w:rsidRPr="0093316B">
              <w:t xml:space="preserve">sourced </w:t>
            </w:r>
            <w:r w:rsidR="0094354A">
              <w:t xml:space="preserve">from the </w:t>
            </w:r>
            <w:hyperlink r:id="rId19" w:history="1">
              <w:r w:rsidR="0094354A" w:rsidRPr="005C2F5E">
                <w:rPr>
                  <w:rStyle w:val="Hyperlink"/>
                </w:rPr>
                <w:t>Ontario Association for Mathematics Education website</w:t>
              </w:r>
            </w:hyperlink>
          </w:p>
          <w:p w14:paraId="75C3B20C" w14:textId="77777777" w:rsidR="0093316B" w:rsidRPr="0093316B" w:rsidRDefault="0093316B" w:rsidP="0093316B">
            <w:pPr>
              <w:pStyle w:val="IOStabletext"/>
            </w:pPr>
            <w:r w:rsidRPr="0093316B">
              <w:t>The resource includes a table and suitable graph paper.</w:t>
            </w:r>
          </w:p>
        </w:tc>
      </w:tr>
      <w:tr w:rsidR="0093316B" w:rsidRPr="0093316B" w14:paraId="2B0C00F6" w14:textId="77777777" w:rsidTr="008D00D4">
        <w:tc>
          <w:tcPr>
            <w:tcW w:w="1666" w:type="pct"/>
          </w:tcPr>
          <w:p w14:paraId="5F3A76E3" w14:textId="77777777" w:rsidR="0093316B" w:rsidRPr="0093316B" w:rsidRDefault="0093316B" w:rsidP="0093316B">
            <w:pPr>
              <w:pStyle w:val="IOStablelist"/>
            </w:pPr>
            <w:r w:rsidRPr="0093316B">
              <w:rPr>
                <w:rFonts w:hint="eastAsia"/>
              </w:rPr>
              <w:lastRenderedPageBreak/>
              <w:t>recognise the limitations of models when interpolating and/or extrapolating</w:t>
            </w:r>
          </w:p>
          <w:p w14:paraId="60EFB99B" w14:textId="77777777" w:rsidR="0093316B" w:rsidRPr="0093316B" w:rsidRDefault="0093316B" w:rsidP="0093316B">
            <w:pPr>
              <w:pStyle w:val="IOStablelist"/>
            </w:pPr>
            <w:r w:rsidRPr="0093316B">
              <w:rPr>
                <w:rFonts w:hint="eastAsia"/>
              </w:rPr>
              <w:t>use linear and quadratic functions to model physical phenomena.</w:t>
            </w:r>
          </w:p>
        </w:tc>
        <w:tc>
          <w:tcPr>
            <w:tcW w:w="1666" w:type="pct"/>
          </w:tcPr>
          <w:p w14:paraId="67B052A9" w14:textId="77777777" w:rsidR="0093316B" w:rsidRPr="0093316B" w:rsidRDefault="0093316B" w:rsidP="0093316B">
            <w:pPr>
              <w:pStyle w:val="IOStabletextbold"/>
            </w:pPr>
            <w:r w:rsidRPr="0093316B">
              <w:t>Penny Circle</w:t>
            </w:r>
          </w:p>
          <w:p w14:paraId="7260180D" w14:textId="77777777" w:rsidR="0093316B" w:rsidRPr="0093316B" w:rsidRDefault="0093316B" w:rsidP="0093316B">
            <w:pPr>
              <w:pStyle w:val="IOStabletext"/>
            </w:pPr>
            <w:r w:rsidRPr="0093316B">
              <w:t>This is an online interactive activity for a class. The activity is explained for teachers on the site. The teacher should log in (create an account for free). Students then sign-in with a class code. This allows the activity to collect data from your class.</w:t>
            </w:r>
          </w:p>
          <w:p w14:paraId="6B8791D2" w14:textId="77777777" w:rsidR="0093316B" w:rsidRPr="0093316B" w:rsidRDefault="0093316B" w:rsidP="0093316B">
            <w:pPr>
              <w:pStyle w:val="IOStabletext"/>
            </w:pPr>
            <w:r w:rsidRPr="0093316B">
              <w:t>With the unit of measurement in this activity is inches, students are not required to calculate.</w:t>
            </w:r>
          </w:p>
          <w:p w14:paraId="4AF22318" w14:textId="77777777" w:rsidR="0093316B" w:rsidRPr="0093316B" w:rsidRDefault="0093316B" w:rsidP="0093316B">
            <w:pPr>
              <w:pStyle w:val="IOStabletext"/>
            </w:pPr>
            <w:r w:rsidRPr="0093316B">
              <w:t>The activity does mention “exponential” so the teacher may want to review the three presented models (linear, quadratic and briefly introduce exponential).</w:t>
            </w:r>
          </w:p>
        </w:tc>
        <w:tc>
          <w:tcPr>
            <w:tcW w:w="1667" w:type="pct"/>
          </w:tcPr>
          <w:p w14:paraId="463928A9" w14:textId="77777777" w:rsidR="0093316B" w:rsidRPr="004A6992" w:rsidRDefault="0093316B" w:rsidP="0093316B">
            <w:pPr>
              <w:pStyle w:val="IOStabletextbold"/>
              <w:rPr>
                <w:lang w:val="es-AR"/>
              </w:rPr>
            </w:pPr>
            <w:r w:rsidRPr="004A6992">
              <w:rPr>
                <w:lang w:val="es-AR"/>
              </w:rPr>
              <w:t>Desmos classroom activity</w:t>
            </w:r>
          </w:p>
          <w:p w14:paraId="19D9A62D" w14:textId="041F5C26" w:rsidR="0093316B" w:rsidRPr="004A6992" w:rsidRDefault="0094354A" w:rsidP="0093316B">
            <w:pPr>
              <w:pStyle w:val="IOStabletext"/>
              <w:rPr>
                <w:lang w:val="es-AR"/>
              </w:rPr>
            </w:pPr>
            <w:hyperlink r:id="rId20" w:history="1">
              <w:r w:rsidRPr="0094354A">
                <w:rPr>
                  <w:rStyle w:val="Hyperlink"/>
                </w:rPr>
                <w:t>‘Penny Circle’ activity from the Desmos website</w:t>
              </w:r>
            </w:hyperlink>
          </w:p>
          <w:p w14:paraId="4DC8CA76" w14:textId="677216F8" w:rsidR="0093316B" w:rsidRPr="0093316B" w:rsidRDefault="0094354A" w:rsidP="0093316B">
            <w:pPr>
              <w:pStyle w:val="IOStabletext"/>
            </w:pPr>
            <w:r>
              <w:t xml:space="preserve">Also </w:t>
            </w:r>
            <w:hyperlink r:id="rId21" w:history="1">
              <w:r w:rsidRPr="0094354A">
                <w:rPr>
                  <w:rStyle w:val="Hyperlink"/>
                </w:rPr>
                <w:t>available via the MathsLinks website</w:t>
              </w:r>
            </w:hyperlink>
            <w:r w:rsidR="0093316B">
              <w:t xml:space="preserve"> </w:t>
            </w:r>
          </w:p>
        </w:tc>
      </w:tr>
      <w:tr w:rsidR="0093316B" w:rsidRPr="0093316B" w14:paraId="7C07E790" w14:textId="77777777" w:rsidTr="008D00D4">
        <w:tc>
          <w:tcPr>
            <w:tcW w:w="1666" w:type="pct"/>
          </w:tcPr>
          <w:p w14:paraId="068DAD05" w14:textId="77777777" w:rsidR="0093316B" w:rsidRPr="0093316B" w:rsidRDefault="0093316B" w:rsidP="0093316B">
            <w:pPr>
              <w:pStyle w:val="IOStabletext"/>
            </w:pPr>
          </w:p>
        </w:tc>
        <w:tc>
          <w:tcPr>
            <w:tcW w:w="1666" w:type="pct"/>
          </w:tcPr>
          <w:p w14:paraId="04334F85" w14:textId="77777777" w:rsidR="0093316B" w:rsidRPr="0093316B" w:rsidRDefault="0093316B" w:rsidP="0093316B">
            <w:pPr>
              <w:pStyle w:val="IOStabletextbold"/>
            </w:pPr>
            <w:r w:rsidRPr="0093316B">
              <w:t>Car Racing</w:t>
            </w:r>
          </w:p>
          <w:p w14:paraId="3F7E455B" w14:textId="77777777" w:rsidR="0093316B" w:rsidRPr="0093316B" w:rsidRDefault="0093316B" w:rsidP="0093316B">
            <w:pPr>
              <w:pStyle w:val="IOStabletext"/>
            </w:pPr>
            <w:r w:rsidRPr="0093316B">
              <w:t>Does this distance travelled by this toy car model a linear relationship?</w:t>
            </w:r>
          </w:p>
        </w:tc>
        <w:tc>
          <w:tcPr>
            <w:tcW w:w="1667" w:type="pct"/>
          </w:tcPr>
          <w:p w14:paraId="6A379C0F" w14:textId="607EF835" w:rsidR="0093316B" w:rsidRPr="005D34BA" w:rsidRDefault="0093316B" w:rsidP="0093316B">
            <w:pPr>
              <w:pStyle w:val="IOStabletext"/>
              <w:rPr>
                <w:lang w:val="de-DE"/>
              </w:rPr>
            </w:pPr>
            <w:r w:rsidRPr="005D34BA">
              <w:rPr>
                <w:rStyle w:val="IOStabletextboldChar"/>
                <w:lang w:val="de-DE"/>
              </w:rPr>
              <w:t>Blog post:</w:t>
            </w:r>
            <w:r w:rsidRPr="005D34BA">
              <w:rPr>
                <w:lang w:val="de-DE"/>
              </w:rPr>
              <w:t xml:space="preserve"> </w:t>
            </w:r>
            <w:hyperlink r:id="rId22" w:history="1">
              <w:r w:rsidR="003E519C">
                <w:rPr>
                  <w:rStyle w:val="Hyperlink"/>
                </w:rPr>
                <w:t>MathsLinks page on Car Racing</w:t>
              </w:r>
            </w:hyperlink>
          </w:p>
          <w:p w14:paraId="726AC9C8" w14:textId="77777777" w:rsidR="0093316B" w:rsidRPr="0093316B" w:rsidRDefault="0093316B" w:rsidP="0093316B">
            <w:pPr>
              <w:pStyle w:val="IOStabletext"/>
            </w:pPr>
            <w:r w:rsidRPr="0093316B">
              <w:t>Files available in the folder called ‘car racing’.</w:t>
            </w:r>
          </w:p>
          <w:p w14:paraId="05CBF1CD" w14:textId="77777777" w:rsidR="0093316B" w:rsidRPr="0093316B" w:rsidRDefault="0093316B" w:rsidP="0093316B">
            <w:pPr>
              <w:pStyle w:val="IOStabletext"/>
            </w:pPr>
            <w:r w:rsidRPr="0093316B">
              <w:t>Video, worksheet.</w:t>
            </w:r>
          </w:p>
        </w:tc>
      </w:tr>
      <w:tr w:rsidR="0093316B" w:rsidRPr="0093316B" w14:paraId="6B8265FD" w14:textId="77777777" w:rsidTr="008D00D4">
        <w:tc>
          <w:tcPr>
            <w:tcW w:w="1666" w:type="pct"/>
          </w:tcPr>
          <w:p w14:paraId="564B71F4" w14:textId="77777777" w:rsidR="0093316B" w:rsidRPr="0093316B" w:rsidRDefault="0093316B" w:rsidP="0093316B">
            <w:pPr>
              <w:pStyle w:val="IOStabletext"/>
            </w:pPr>
          </w:p>
        </w:tc>
        <w:tc>
          <w:tcPr>
            <w:tcW w:w="1666" w:type="pct"/>
          </w:tcPr>
          <w:p w14:paraId="275F742F" w14:textId="77777777" w:rsidR="0093316B" w:rsidRPr="0093316B" w:rsidRDefault="0093316B" w:rsidP="0093316B">
            <w:pPr>
              <w:pStyle w:val="IOStabletextbold"/>
            </w:pPr>
            <w:r w:rsidRPr="0093316B">
              <w:t>Toothpicks Three-Act Task</w:t>
            </w:r>
          </w:p>
          <w:p w14:paraId="13F9010C" w14:textId="77777777" w:rsidR="0093316B" w:rsidRPr="0093316B" w:rsidRDefault="0093316B" w:rsidP="0093316B">
            <w:pPr>
              <w:pStyle w:val="IOStabletext"/>
            </w:pPr>
            <w:r w:rsidRPr="0093316B">
              <w:t>How many levels will he build?</w:t>
            </w:r>
          </w:p>
          <w:p w14:paraId="52A9F842" w14:textId="77777777" w:rsidR="0093316B" w:rsidRPr="0093316B" w:rsidRDefault="0093316B" w:rsidP="0093316B">
            <w:pPr>
              <w:pStyle w:val="IOStabletext"/>
            </w:pPr>
            <w:r w:rsidRPr="0093316B">
              <w:t>From a container of toothpicks, how many levels of the pattern will he make?</w:t>
            </w:r>
          </w:p>
        </w:tc>
        <w:tc>
          <w:tcPr>
            <w:tcW w:w="1667" w:type="pct"/>
          </w:tcPr>
          <w:p w14:paraId="3F9252E1" w14:textId="7A2B0C4C" w:rsidR="0093316B" w:rsidRPr="0093316B" w:rsidRDefault="0093316B" w:rsidP="0093316B">
            <w:pPr>
              <w:pStyle w:val="IOStabletext"/>
            </w:pPr>
            <w:r w:rsidRPr="0093316B">
              <w:rPr>
                <w:rStyle w:val="IOStabletextboldChar"/>
              </w:rPr>
              <w:t>Toothpicks</w:t>
            </w:r>
            <w:r w:rsidR="009B0648">
              <w:t xml:space="preserve"> –</w:t>
            </w:r>
            <w:r w:rsidR="000C5343">
              <w:t xml:space="preserve"> links to </w:t>
            </w:r>
            <w:hyperlink r:id="rId23" w:history="1">
              <w:r w:rsidR="000C5343" w:rsidRPr="000C5343">
                <w:rPr>
                  <w:rStyle w:val="Hyperlink"/>
                </w:rPr>
                <w:t>resources on Dan Meyer’s ‘toothpicks’ website</w:t>
              </w:r>
            </w:hyperlink>
          </w:p>
        </w:tc>
      </w:tr>
      <w:tr w:rsidR="0093316B" w:rsidRPr="0093316B" w14:paraId="5C16CD86" w14:textId="77777777" w:rsidTr="008D00D4">
        <w:tc>
          <w:tcPr>
            <w:tcW w:w="1666" w:type="pct"/>
          </w:tcPr>
          <w:p w14:paraId="048F9C77" w14:textId="77777777" w:rsidR="0093316B" w:rsidRPr="0093316B" w:rsidRDefault="0093316B" w:rsidP="0093316B">
            <w:pPr>
              <w:pStyle w:val="IOStabletext"/>
            </w:pPr>
          </w:p>
        </w:tc>
        <w:tc>
          <w:tcPr>
            <w:tcW w:w="1666" w:type="pct"/>
          </w:tcPr>
          <w:p w14:paraId="147236F5" w14:textId="77777777" w:rsidR="0093316B" w:rsidRPr="0093316B" w:rsidRDefault="0093316B" w:rsidP="0093316B">
            <w:pPr>
              <w:pStyle w:val="IOStabletextbold"/>
            </w:pPr>
            <w:r w:rsidRPr="0093316B">
              <w:t>Problem Page</w:t>
            </w:r>
          </w:p>
          <w:p w14:paraId="7CB3118B" w14:textId="77777777" w:rsidR="0093316B" w:rsidRPr="0093316B" w:rsidRDefault="0093316B" w:rsidP="0093316B">
            <w:pPr>
              <w:pStyle w:val="IOStabletext"/>
            </w:pPr>
            <w:r w:rsidRPr="0093316B">
              <w:t>Students use a linear model to respond to a question in an advice column.</w:t>
            </w:r>
          </w:p>
        </w:tc>
        <w:tc>
          <w:tcPr>
            <w:tcW w:w="1667" w:type="pct"/>
          </w:tcPr>
          <w:p w14:paraId="7CB4F8B4" w14:textId="77777777" w:rsidR="0093316B" w:rsidRPr="0093316B" w:rsidRDefault="0093316B" w:rsidP="0093316B">
            <w:pPr>
              <w:pStyle w:val="IOStabletextbold"/>
            </w:pPr>
            <w:r w:rsidRPr="0093316B">
              <w:t>Problem Page</w:t>
            </w:r>
          </w:p>
          <w:p w14:paraId="45B6114B" w14:textId="77777777" w:rsidR="0093316B" w:rsidRPr="0093316B" w:rsidRDefault="0093316B" w:rsidP="0093316B">
            <w:pPr>
              <w:pStyle w:val="IOStabletext"/>
            </w:pPr>
            <w:r w:rsidRPr="0093316B">
              <w:t>File: problem_page_v3_1.doc and problem_page_slides_v3_1.ppt</w:t>
            </w:r>
          </w:p>
          <w:p w14:paraId="74C2467B" w14:textId="1437B18E" w:rsidR="0093316B" w:rsidRPr="0093316B" w:rsidRDefault="0093316B" w:rsidP="0093316B">
            <w:pPr>
              <w:pStyle w:val="IOStabletext"/>
            </w:pPr>
            <w:r w:rsidRPr="0093316B">
              <w:t xml:space="preserve">Downloaded from </w:t>
            </w:r>
            <w:hyperlink r:id="rId24" w:tooltip="http://www.bowlandmaths.org.uk/assessment/problem_page.html" w:history="1">
              <w:r w:rsidR="000C5343">
                <w:rPr>
                  <w:rStyle w:val="Hyperlink"/>
                </w:rPr>
                <w:t>Bowland Maths assessment page</w:t>
              </w:r>
            </w:hyperlink>
          </w:p>
        </w:tc>
      </w:tr>
    </w:tbl>
    <w:p w14:paraId="72DB8642" w14:textId="1FAB0B1F" w:rsidR="007D783F" w:rsidRPr="007D783F" w:rsidRDefault="003E519C" w:rsidP="00504C2B">
      <w:pPr>
        <w:pStyle w:val="IOSbodytext"/>
        <w:spacing w:before="240"/>
      </w:pPr>
      <w:r>
        <w:t>Additional Links –</w:t>
      </w:r>
      <w:hyperlink r:id="rId25" w:tooltip="http://mathslinks.net/browse/am4cec" w:history="1">
        <w:r w:rsidR="004B31F3" w:rsidRPr="004B31F3">
          <w:rPr>
            <w:rStyle w:val="Hyperlink"/>
          </w:rPr>
          <w:t xml:space="preserve"> MathsLinks AM4CEC: Modelling with functions</w:t>
        </w:r>
      </w:hyperlink>
      <w:bookmarkStart w:id="0" w:name="_GoBack"/>
      <w:bookmarkEnd w:id="0"/>
    </w:p>
    <w:sectPr w:rsidR="007D783F" w:rsidRPr="007D783F" w:rsidSect="008D00D4">
      <w:headerReference w:type="default" r:id="rId26"/>
      <w:footerReference w:type="default" r:id="rId27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EC8F" w14:textId="77777777" w:rsidR="00BD0D59" w:rsidRDefault="00BD0D59" w:rsidP="00480FD7">
      <w:r>
        <w:separator/>
      </w:r>
    </w:p>
  </w:endnote>
  <w:endnote w:type="continuationSeparator" w:id="0">
    <w:p w14:paraId="23887CCD" w14:textId="77777777" w:rsidR="00BD0D59" w:rsidRDefault="00BD0D5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3AE" w14:textId="0909AD26" w:rsidR="00995898" w:rsidRPr="004E338C" w:rsidRDefault="00753FBC" w:rsidP="008D00D4">
    <w:pPr>
      <w:pStyle w:val="IOSfooter"/>
      <w:tabs>
        <w:tab w:val="clear" w:pos="10773"/>
        <w:tab w:val="right" w:pos="15309"/>
      </w:tabs>
    </w:pPr>
    <w:r>
      <w:t>Mathematics HSC General 1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3E519C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C8DF" w14:textId="77777777" w:rsidR="00BD0D59" w:rsidRDefault="00BD0D59" w:rsidP="00480FD7">
      <w:r>
        <w:separator/>
      </w:r>
    </w:p>
  </w:footnote>
  <w:footnote w:type="continuationSeparator" w:id="0">
    <w:p w14:paraId="07F835A7" w14:textId="77777777" w:rsidR="00BD0D59" w:rsidRDefault="00BD0D59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676F" w14:textId="77777777"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AR" w:vendorID="64" w:dllVersion="131078" w:nlCheck="1" w:checkStyle="0"/>
  <w:activeWritingStyle w:appName="MSWord" w:lang="en-AU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D4"/>
    <w:rsid w:val="00010671"/>
    <w:rsid w:val="00010B54"/>
    <w:rsid w:val="00076446"/>
    <w:rsid w:val="000B4CA4"/>
    <w:rsid w:val="000C3B9A"/>
    <w:rsid w:val="000C4732"/>
    <w:rsid w:val="000C5343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35B26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E11"/>
    <w:rsid w:val="00341F8B"/>
    <w:rsid w:val="00361327"/>
    <w:rsid w:val="00367FB2"/>
    <w:rsid w:val="003B3062"/>
    <w:rsid w:val="003E519C"/>
    <w:rsid w:val="00435195"/>
    <w:rsid w:val="004668BC"/>
    <w:rsid w:val="004717D7"/>
    <w:rsid w:val="00480C44"/>
    <w:rsid w:val="00480FD7"/>
    <w:rsid w:val="004A6992"/>
    <w:rsid w:val="004B31F3"/>
    <w:rsid w:val="004B4B05"/>
    <w:rsid w:val="004E338C"/>
    <w:rsid w:val="004F35B3"/>
    <w:rsid w:val="00504555"/>
    <w:rsid w:val="00504C2B"/>
    <w:rsid w:val="005202C7"/>
    <w:rsid w:val="005402DE"/>
    <w:rsid w:val="00541AE4"/>
    <w:rsid w:val="005764DE"/>
    <w:rsid w:val="00595476"/>
    <w:rsid w:val="005B53AD"/>
    <w:rsid w:val="005C2F5E"/>
    <w:rsid w:val="005C7E88"/>
    <w:rsid w:val="005D1A4E"/>
    <w:rsid w:val="005D34BA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3FBC"/>
    <w:rsid w:val="00756B8D"/>
    <w:rsid w:val="007773AD"/>
    <w:rsid w:val="00785949"/>
    <w:rsid w:val="00786115"/>
    <w:rsid w:val="007A070B"/>
    <w:rsid w:val="007C3CDD"/>
    <w:rsid w:val="007D0956"/>
    <w:rsid w:val="007D783F"/>
    <w:rsid w:val="0080474D"/>
    <w:rsid w:val="00804F4F"/>
    <w:rsid w:val="00830898"/>
    <w:rsid w:val="00846B99"/>
    <w:rsid w:val="00861F4B"/>
    <w:rsid w:val="00863F90"/>
    <w:rsid w:val="008667C4"/>
    <w:rsid w:val="008750C7"/>
    <w:rsid w:val="008B35D3"/>
    <w:rsid w:val="008C2BB3"/>
    <w:rsid w:val="008D00D4"/>
    <w:rsid w:val="008F5BE1"/>
    <w:rsid w:val="009059D9"/>
    <w:rsid w:val="00923F94"/>
    <w:rsid w:val="0093161F"/>
    <w:rsid w:val="0093316B"/>
    <w:rsid w:val="00937F54"/>
    <w:rsid w:val="0094354A"/>
    <w:rsid w:val="0095110A"/>
    <w:rsid w:val="0096036A"/>
    <w:rsid w:val="009608E0"/>
    <w:rsid w:val="0096553E"/>
    <w:rsid w:val="00981BF1"/>
    <w:rsid w:val="00994359"/>
    <w:rsid w:val="00994991"/>
    <w:rsid w:val="00995898"/>
    <w:rsid w:val="009B0648"/>
    <w:rsid w:val="009D798B"/>
    <w:rsid w:val="00A06F0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548EE"/>
    <w:rsid w:val="00B7767B"/>
    <w:rsid w:val="00BC097D"/>
    <w:rsid w:val="00BC0EB8"/>
    <w:rsid w:val="00BC353F"/>
    <w:rsid w:val="00BD0D59"/>
    <w:rsid w:val="00BE1B6F"/>
    <w:rsid w:val="00BE646E"/>
    <w:rsid w:val="00BE7B72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3448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26D32"/>
    <w:rsid w:val="00E42AE6"/>
    <w:rsid w:val="00E42B2F"/>
    <w:rsid w:val="00E45779"/>
    <w:rsid w:val="00E516E3"/>
    <w:rsid w:val="00E639B8"/>
    <w:rsid w:val="00E86FE9"/>
    <w:rsid w:val="00E95EA2"/>
    <w:rsid w:val="00EB6151"/>
    <w:rsid w:val="00EC1887"/>
    <w:rsid w:val="00EF6D6A"/>
    <w:rsid w:val="00F209C7"/>
    <w:rsid w:val="00F373A4"/>
    <w:rsid w:val="00F420F0"/>
    <w:rsid w:val="00F4748E"/>
    <w:rsid w:val="00F64899"/>
    <w:rsid w:val="00F66A65"/>
    <w:rsid w:val="00F827A9"/>
    <w:rsid w:val="00F93A8A"/>
    <w:rsid w:val="00FA55C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1F101D"/>
  <w15:docId w15:val="{2F0F6B0B-BD6B-4DE0-9F1E-23A5325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66A6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66A65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8D0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D4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D00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A65"/>
    <w:rPr>
      <w:color w:val="800080" w:themeColor="followedHyperlink"/>
      <w:u w:val="single"/>
    </w:rPr>
  </w:style>
  <w:style w:type="paragraph" w:customStyle="1" w:styleId="IOSbodytext2017">
    <w:name w:val="IOS body text 2017"/>
    <w:basedOn w:val="Normal"/>
    <w:qFormat/>
    <w:rsid w:val="008B35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ths.co/340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mathslinks.net/browse/am4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slinks.net/faculty/investigating-quadratic-functions-parabolas/" TargetMode="External"/><Relationship Id="rId20" Type="http://schemas.openxmlformats.org/officeDocument/2006/relationships/hyperlink" Target="https://teacher.desmos.com/activitybuilder/custom/586ab17c2f8cd5bc3bcaf2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slinks.net/faculty/linear-modelling/" TargetMode="External"/><Relationship Id="rId24" Type="http://schemas.openxmlformats.org/officeDocument/2006/relationships/hyperlink" Target="http://www.bowlandmaths.org.uk/assessment/problem_pag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threeacts.mrmeyer.com/toothpick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oame.on.ca/main/staging9.php?code=OMCA_MBF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ardofstudies.nsw.edu.au/syllabus_hsc/pdf_doc/maths-general-syl-2013-and-beyond.pdf" TargetMode="External"/><Relationship Id="rId14" Type="http://schemas.openxmlformats.org/officeDocument/2006/relationships/hyperlink" Target="http://www.oame.on.ca/main/staging9.php?code=OMCA_MBF3C" TargetMode="External"/><Relationship Id="rId22" Type="http://schemas.openxmlformats.org/officeDocument/2006/relationships/hyperlink" Target="https://mathsclass.net/comments/car-racing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B894E-3D22-42AC-A909-BFE3000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81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with functions AM4CEC</vt:lpstr>
    </vt:vector>
  </TitlesOfParts>
  <Company>NSW, Department of Education and Training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with functions AM4CEC</dc:title>
  <dc:creator>Tromboukis, Martha</dc:creator>
  <cp:lastModifiedBy>Jensen, Amy</cp:lastModifiedBy>
  <cp:revision>3</cp:revision>
  <cp:lastPrinted>2016-07-07T23:41:00Z</cp:lastPrinted>
  <dcterms:created xsi:type="dcterms:W3CDTF">2018-01-10T23:20:00Z</dcterms:created>
  <dcterms:modified xsi:type="dcterms:W3CDTF">2018-01-11T00:53:00Z</dcterms:modified>
</cp:coreProperties>
</file>