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53" w:rsidRDefault="00413086" w:rsidP="001A7153">
      <w:r w:rsidRPr="00413086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7.5pt">
            <v:imagedata r:id="rId7" o:title="banner"/>
          </v:shape>
        </w:pict>
      </w:r>
    </w:p>
    <w:p w:rsidR="001A7153" w:rsidRPr="00006025" w:rsidRDefault="001A7153" w:rsidP="00006025">
      <w:pPr>
        <w:pStyle w:val="Heading2"/>
      </w:pPr>
      <w:r w:rsidRPr="00006025">
        <w:t>Teaching notes</w:t>
      </w:r>
    </w:p>
    <w:p w:rsidR="001A7153" w:rsidRPr="00A612C8" w:rsidRDefault="001A7153" w:rsidP="00006025">
      <w:pPr>
        <w:pStyle w:val="Heading3"/>
      </w:pPr>
      <w:r w:rsidRPr="00A612C8">
        <w:t>How to use this resource</w:t>
      </w:r>
    </w:p>
    <w:p w:rsidR="001A7153" w:rsidRDefault="001A7153" w:rsidP="005D4E1B">
      <w:pPr>
        <w:spacing w:after="120"/>
      </w:pPr>
      <w:r>
        <w:t xml:space="preserve">This resource, </w:t>
      </w:r>
      <w:r w:rsidR="00006025">
        <w:rPr>
          <w:i/>
        </w:rPr>
        <w:t xml:space="preserve">Laptop wrap: </w:t>
      </w:r>
      <w:r w:rsidR="00413086">
        <w:rPr>
          <w:i/>
        </w:rPr>
        <w:t>Talking trigonometry</w:t>
      </w:r>
      <w:r>
        <w:t>, is designed to support student use of laptops in both online and offline classroom environments.</w:t>
      </w:r>
    </w:p>
    <w:p w:rsidR="001A7153" w:rsidRPr="001A7153" w:rsidRDefault="001A7153" w:rsidP="005D4E1B">
      <w:pPr>
        <w:spacing w:after="120"/>
      </w:pPr>
      <w:r w:rsidRPr="001A7153">
        <w:t>The mix of online and offline resources and tasks is intended to pro</w:t>
      </w:r>
      <w:r w:rsidR="00413086">
        <w:t xml:space="preserve">mote student understanding of trigonometry. </w:t>
      </w:r>
      <w:r w:rsidRPr="001A7153">
        <w:t>Students work mathematically and build thei</w:t>
      </w:r>
      <w:r w:rsidR="00413086">
        <w:t>r capacity to use a variety of i</w:t>
      </w:r>
      <w:r w:rsidRPr="001A7153">
        <w:t xml:space="preserve">nformation and communications technologies.  </w:t>
      </w:r>
    </w:p>
    <w:p w:rsidR="001A7153" w:rsidRPr="00006025" w:rsidRDefault="001A7153" w:rsidP="00006025">
      <w:pPr>
        <w:pStyle w:val="Heading3"/>
      </w:pPr>
      <w:r w:rsidRPr="00006025">
        <w:t xml:space="preserve">Explore  </w:t>
      </w:r>
    </w:p>
    <w:p w:rsidR="001A7153" w:rsidRDefault="001A7153" w:rsidP="001A7153">
      <w:pPr>
        <w:spacing w:after="120"/>
      </w:pPr>
      <w:r w:rsidRPr="00B81FCF">
        <w:rPr>
          <w:szCs w:val="24"/>
        </w:rPr>
        <w:t>In this section students</w:t>
      </w:r>
      <w:r w:rsidR="00413086">
        <w:rPr>
          <w:szCs w:val="24"/>
        </w:rPr>
        <w:t xml:space="preserve"> </w:t>
      </w:r>
      <w:r w:rsidR="00413086">
        <w:t xml:space="preserve">explore basic </w:t>
      </w:r>
      <w:r w:rsidR="00413086" w:rsidRPr="00FC0D04">
        <w:t>trigonometry</w:t>
      </w:r>
      <w:r w:rsidR="00413086">
        <w:t xml:space="preserve"> concepts </w:t>
      </w:r>
      <w:r w:rsidR="000B6852">
        <w:t>with</w:t>
      </w:r>
      <w:r w:rsidR="00413086">
        <w:t xml:space="preserve"> </w:t>
      </w:r>
      <w:r w:rsidR="000B6852">
        <w:t>two slideshows that explain</w:t>
      </w:r>
      <w:r w:rsidR="00413086">
        <w:t xml:space="preserve"> </w:t>
      </w:r>
      <w:r w:rsidR="000B6852">
        <w:t>identifying sides, the basic trigonometry ratios and inverse trigonometric ratios, and then can use a simple interactive Geogebra worksheet to practice identifying opposite and adjacent sides</w:t>
      </w:r>
      <w:r w:rsidR="00413086">
        <w:t>.</w:t>
      </w:r>
    </w:p>
    <w:p w:rsidR="000B6852" w:rsidRPr="00BC4F1F" w:rsidRDefault="000B6852" w:rsidP="001A7153">
      <w:pPr>
        <w:spacing w:after="120"/>
      </w:pPr>
      <w:r>
        <w:t>Students can also read about the history and development of trigonometry and astronomy.</w:t>
      </w:r>
    </w:p>
    <w:p w:rsidR="001A7153" w:rsidRPr="00006025" w:rsidRDefault="001A7153" w:rsidP="00006025">
      <w:pPr>
        <w:pStyle w:val="Heading3"/>
      </w:pPr>
      <w:r w:rsidRPr="00006025">
        <w:t xml:space="preserve">Your tasks </w:t>
      </w:r>
    </w:p>
    <w:p w:rsidR="001A7153" w:rsidRPr="00B81FCF" w:rsidRDefault="001A7153" w:rsidP="001A7153">
      <w:pPr>
        <w:spacing w:after="120"/>
      </w:pPr>
      <w:r w:rsidRPr="00B81FCF">
        <w:t>Students should click on either the icons or the hyperlinked text to view each particular task in a pop-up window. Links have been provided if additional resources are required to complete the task.</w:t>
      </w:r>
    </w:p>
    <w:p w:rsidR="001A7153" w:rsidRDefault="001A7153" w:rsidP="001A7153">
      <w:pPr>
        <w:spacing w:afterLines="120" w:after="288"/>
      </w:pPr>
      <w:r w:rsidRPr="00B81FCF">
        <w:t xml:space="preserve">Brief student instructions for using particular software programs are provided with each task.  Other tutorials offering additional assistance are also available online.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11038F" w:rsidRPr="00B81FCF" w:rsidTr="00AC699C">
        <w:trPr>
          <w:trHeight w:val="992"/>
          <w:jc w:val="center"/>
        </w:trPr>
        <w:tc>
          <w:tcPr>
            <w:tcW w:w="2552" w:type="dxa"/>
          </w:tcPr>
          <w:p w:rsidR="00090C0C" w:rsidRDefault="00006025" w:rsidP="00090C0C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Trigonometry words</w:t>
            </w:r>
          </w:p>
          <w:p w:rsidR="0011038F" w:rsidRPr="00090C0C" w:rsidRDefault="006E4ABD" w:rsidP="00090C0C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noProof/>
              </w:rPr>
              <w:pict>
                <v:shape id="_x0000_s1049" type="#_x0000_t75" alt="Image" href="#Clips_Applying_trigonometry" style="position:absolute;margin-left:5.1pt;margin-top:2.4pt;width:26.8pt;height:25.8pt;z-index:4;visibility:visible" o:button="t">
                  <v:fill o:detectmouseclick="t"/>
                  <v:imagedata r:id="rId8" r:href="rId9"/>
                </v:shape>
              </w:pict>
            </w:r>
            <w:r w:rsidR="00090C0C">
              <w:rPr>
                <w:b/>
                <w:sz w:val="22"/>
                <w:szCs w:val="22"/>
              </w:rPr>
              <w:tab/>
            </w:r>
            <w:r w:rsidR="0011038F">
              <w:rPr>
                <w:sz w:val="22"/>
                <w:szCs w:val="22"/>
              </w:rPr>
              <w:t>W</w:t>
            </w:r>
            <w:r w:rsidR="00350E4B">
              <w:rPr>
                <w:sz w:val="22"/>
                <w:szCs w:val="22"/>
              </w:rPr>
              <w:t>ordle</w:t>
            </w:r>
          </w:p>
        </w:tc>
        <w:tc>
          <w:tcPr>
            <w:tcW w:w="6520" w:type="dxa"/>
            <w:vAlign w:val="center"/>
          </w:tcPr>
          <w:p w:rsidR="0011038F" w:rsidRPr="00B81FCF" w:rsidRDefault="0011038F" w:rsidP="0011038F">
            <w:pPr>
              <w:spacing w:line="276" w:lineRule="auto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DB0019">
              <w:rPr>
                <w:sz w:val="22"/>
                <w:szCs w:val="22"/>
              </w:rPr>
              <w:t xml:space="preserve">create a word cloud of familiar trigonometry terms. </w:t>
            </w:r>
          </w:p>
          <w:p w:rsidR="0011038F" w:rsidRPr="00B81FCF" w:rsidRDefault="0011038F" w:rsidP="0011038F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10"/>
                <w:szCs w:val="22"/>
              </w:rPr>
            </w:pPr>
          </w:p>
          <w:p w:rsidR="0011038F" w:rsidRDefault="00DB0019" w:rsidP="00D957A1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screenshot may be </w:t>
            </w:r>
            <w:r w:rsidR="00256DE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useful </w:t>
            </w:r>
            <w:r w:rsidR="000B6852">
              <w:rPr>
                <w:sz w:val="22"/>
                <w:szCs w:val="22"/>
              </w:rPr>
              <w:t>image</w:t>
            </w:r>
            <w:r w:rsidR="000D002B">
              <w:rPr>
                <w:sz w:val="22"/>
                <w:szCs w:val="22"/>
              </w:rPr>
              <w:t xml:space="preserve"> in Task 2.</w:t>
            </w:r>
          </w:p>
          <w:p w:rsidR="00C941C5" w:rsidRDefault="00DB4168" w:rsidP="00D957A1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students are unsure</w:t>
            </w:r>
            <w:r w:rsidR="00AB6684">
              <w:rPr>
                <w:sz w:val="22"/>
                <w:szCs w:val="22"/>
              </w:rPr>
              <w:t xml:space="preserve"> of the meaning of trigonometry words they can use</w:t>
            </w:r>
            <w:r>
              <w:rPr>
                <w:sz w:val="22"/>
                <w:szCs w:val="22"/>
              </w:rPr>
              <w:t xml:space="preserve"> </w:t>
            </w:r>
            <w:hyperlink r:id="rId10" w:tooltip="http://www.visuwords.com/search.php" w:history="1">
              <w:r w:rsidRPr="00DB4168">
                <w:rPr>
                  <w:rStyle w:val="Hyperlink"/>
                  <w:sz w:val="22"/>
                  <w:szCs w:val="22"/>
                </w:rPr>
                <w:t>Visu</w:t>
              </w:r>
              <w:r w:rsidRPr="00DB4168">
                <w:rPr>
                  <w:rStyle w:val="Hyperlink"/>
                  <w:sz w:val="22"/>
                  <w:szCs w:val="22"/>
                </w:rPr>
                <w:t>w</w:t>
              </w:r>
              <w:r w:rsidRPr="00DB4168">
                <w:rPr>
                  <w:rStyle w:val="Hyperlink"/>
                  <w:sz w:val="22"/>
                  <w:szCs w:val="22"/>
                </w:rPr>
                <w:t>ords</w:t>
              </w:r>
            </w:hyperlink>
            <w:r w:rsidR="00AB6684">
              <w:rPr>
                <w:sz w:val="22"/>
                <w:szCs w:val="22"/>
              </w:rPr>
              <w:t xml:space="preserve"> to help define them</w:t>
            </w:r>
            <w:r>
              <w:rPr>
                <w:sz w:val="22"/>
                <w:szCs w:val="22"/>
              </w:rPr>
              <w:t>.</w:t>
            </w:r>
          </w:p>
          <w:p w:rsidR="00C941C5" w:rsidRPr="00C941C5" w:rsidRDefault="00C941C5" w:rsidP="00D957A1">
            <w:pPr>
              <w:numPr>
                <w:ilvl w:val="0"/>
                <w:numId w:val="6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C941C5">
              <w:rPr>
                <w:sz w:val="22"/>
                <w:szCs w:val="22"/>
              </w:rPr>
              <w:t xml:space="preserve">This task is </w:t>
            </w:r>
            <w:r>
              <w:rPr>
                <w:sz w:val="22"/>
                <w:szCs w:val="22"/>
              </w:rPr>
              <w:t>designed as a 15-</w:t>
            </w:r>
            <w:r w:rsidRPr="00C941C5">
              <w:rPr>
                <w:sz w:val="22"/>
                <w:szCs w:val="22"/>
              </w:rPr>
              <w:t xml:space="preserve">minute </w:t>
            </w:r>
            <w:r>
              <w:rPr>
                <w:sz w:val="22"/>
                <w:szCs w:val="22"/>
              </w:rPr>
              <w:t xml:space="preserve">introduction. However, it is also useful to spend time discussing </w:t>
            </w:r>
            <w:r w:rsidR="003547D1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word meanings</w:t>
            </w:r>
            <w:r w:rsidR="000103CD">
              <w:rPr>
                <w:sz w:val="22"/>
                <w:szCs w:val="22"/>
              </w:rPr>
              <w:t>.</w:t>
            </w:r>
          </w:p>
        </w:tc>
      </w:tr>
      <w:tr w:rsidR="0011038F" w:rsidRPr="00B81FCF" w:rsidTr="00AC699C">
        <w:trPr>
          <w:trHeight w:val="1701"/>
          <w:jc w:val="center"/>
        </w:trPr>
        <w:tc>
          <w:tcPr>
            <w:tcW w:w="2552" w:type="dxa"/>
          </w:tcPr>
          <w:p w:rsidR="009550AB" w:rsidRPr="009550AB" w:rsidRDefault="009550AB" w:rsidP="009550A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9550AB">
              <w:rPr>
                <w:b/>
                <w:sz w:val="22"/>
                <w:szCs w:val="22"/>
                <w:u w:val="single"/>
              </w:rPr>
              <w:t>Where could you use trigonometry?</w:t>
            </w:r>
            <w:bookmarkStart w:id="0" w:name="Clips_Where_could_you_use_trigonometry_"/>
            <w:bookmarkEnd w:id="0"/>
          </w:p>
          <w:p w:rsidR="0011038F" w:rsidRPr="00B81FCF" w:rsidRDefault="0011038F" w:rsidP="008B2CED">
            <w:pPr>
              <w:spacing w:line="276" w:lineRule="auto"/>
              <w:ind w:left="602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podcast.gif" o:spid="_x0000_s1048" type="#_x0000_t75" alt="Image" href="#Clips_Applying_trigonometry" style="position:absolute;left:0;text-align:left;margin-left:1pt;margin-top:.05pt;width:26.5pt;height:25.8pt;z-index:3;visibility:visible" o:button="t">
                  <v:fill o:detectmouseclick="t"/>
                  <v:imagedata r:id="rId11" r:href="rId12"/>
                </v:shape>
              </w:pict>
            </w:r>
            <w:r>
              <w:rPr>
                <w:sz w:val="22"/>
                <w:szCs w:val="22"/>
              </w:rPr>
              <w:t>Wiki</w:t>
            </w:r>
            <w:r w:rsidR="005077B8">
              <w:rPr>
                <w:sz w:val="22"/>
                <w:szCs w:val="22"/>
              </w:rPr>
              <w:t>space</w:t>
            </w:r>
            <w:r w:rsidR="000B6852">
              <w:rPr>
                <w:sz w:val="22"/>
                <w:szCs w:val="22"/>
              </w:rPr>
              <w:t>, padlet</w:t>
            </w:r>
          </w:p>
        </w:tc>
        <w:tc>
          <w:tcPr>
            <w:tcW w:w="6520" w:type="dxa"/>
            <w:vAlign w:val="center"/>
          </w:tcPr>
          <w:p w:rsidR="0011038F" w:rsidRPr="00B81FCF" w:rsidRDefault="0011038F" w:rsidP="0011038F">
            <w:pPr>
              <w:spacing w:line="276" w:lineRule="auto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9A3B3D">
              <w:rPr>
                <w:sz w:val="22"/>
                <w:szCs w:val="22"/>
              </w:rPr>
              <w:t>research practical applications of trigonometry, devise a local scenario and share it</w:t>
            </w:r>
            <w:r w:rsidR="005D5F16">
              <w:rPr>
                <w:sz w:val="22"/>
                <w:szCs w:val="22"/>
              </w:rPr>
              <w:t xml:space="preserve"> on a </w:t>
            </w:r>
            <w:r w:rsidR="008B2CED">
              <w:rPr>
                <w:sz w:val="22"/>
                <w:szCs w:val="22"/>
              </w:rPr>
              <w:t>wiki</w:t>
            </w:r>
            <w:r w:rsidR="005D5F16">
              <w:rPr>
                <w:sz w:val="22"/>
                <w:szCs w:val="22"/>
              </w:rPr>
              <w:t>.</w:t>
            </w:r>
          </w:p>
          <w:p w:rsidR="0011038F" w:rsidRPr="00B81FCF" w:rsidRDefault="0011038F" w:rsidP="0011038F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10"/>
                <w:szCs w:val="22"/>
              </w:rPr>
            </w:pPr>
          </w:p>
          <w:p w:rsidR="004F4EAD" w:rsidRDefault="004F4EAD" w:rsidP="00D957A1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</w:t>
            </w:r>
            <w:r w:rsidR="000B6852">
              <w:rPr>
                <w:sz w:val="22"/>
                <w:szCs w:val="22"/>
              </w:rPr>
              <w:t>could</w:t>
            </w:r>
            <w:r>
              <w:rPr>
                <w:sz w:val="22"/>
                <w:szCs w:val="22"/>
              </w:rPr>
              <w:t xml:space="preserve"> create </w:t>
            </w:r>
            <w:r w:rsidR="00911728" w:rsidRPr="00911728">
              <w:rPr>
                <w:sz w:val="22"/>
                <w:szCs w:val="22"/>
              </w:rPr>
              <w:t>an online wiki</w:t>
            </w:r>
            <w:r w:rsidR="001427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14275D">
              <w:rPr>
                <w:sz w:val="22"/>
                <w:szCs w:val="22"/>
              </w:rPr>
              <w:t xml:space="preserve">eg </w:t>
            </w:r>
            <w:hyperlink r:id="rId13" w:history="1">
              <w:r w:rsidR="00911728" w:rsidRPr="004F4EAD">
                <w:rPr>
                  <w:rStyle w:val="Hyperlink"/>
                  <w:sz w:val="22"/>
                  <w:szCs w:val="22"/>
                </w:rPr>
                <w:t>PBWorks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4" w:history="1">
              <w:r w:rsidR="0014275D" w:rsidRPr="0014275D">
                <w:rPr>
                  <w:rStyle w:val="Hyperlink"/>
                  <w:sz w:val="22"/>
                  <w:szCs w:val="22"/>
                </w:rPr>
                <w:t>Wikispaces</w:t>
              </w:r>
            </w:hyperlink>
            <w:r w:rsidR="0014275D">
              <w:rPr>
                <w:sz w:val="22"/>
                <w:szCs w:val="22"/>
              </w:rPr>
              <w:t>)</w:t>
            </w:r>
            <w:r w:rsidR="00D60964">
              <w:rPr>
                <w:sz w:val="22"/>
                <w:szCs w:val="22"/>
              </w:rPr>
              <w:t xml:space="preserve"> and the</w:t>
            </w:r>
            <w:r w:rsidR="006A62F5">
              <w:rPr>
                <w:sz w:val="22"/>
                <w:szCs w:val="22"/>
              </w:rPr>
              <w:t>n</w:t>
            </w:r>
            <w:r w:rsidR="00D60964">
              <w:rPr>
                <w:sz w:val="22"/>
                <w:szCs w:val="22"/>
              </w:rPr>
              <w:t xml:space="preserve"> have it </w:t>
            </w:r>
            <w:hyperlink r:id="rId15" w:tooltip="https://detwww.det.nsw.edu.au/it/ictservicedesk/servoffer/filtering.htm" w:history="1">
              <w:r w:rsidR="008B2CED">
                <w:rPr>
                  <w:rStyle w:val="Hyperlink"/>
                  <w:sz w:val="22"/>
                  <w:szCs w:val="22"/>
                </w:rPr>
                <w:t>unblocked</w:t>
              </w:r>
            </w:hyperlink>
            <w:r w:rsidR="00D60964">
              <w:rPr>
                <w:sz w:val="22"/>
                <w:szCs w:val="22"/>
              </w:rPr>
              <w:t xml:space="preserve"> by the DET</w:t>
            </w:r>
            <w:r w:rsidR="008B2CED">
              <w:rPr>
                <w:sz w:val="22"/>
                <w:szCs w:val="22"/>
              </w:rPr>
              <w:t xml:space="preserve"> web filtering team</w:t>
            </w:r>
            <w:r w:rsidR="000B6852">
              <w:rPr>
                <w:sz w:val="22"/>
                <w:szCs w:val="22"/>
              </w:rPr>
              <w:t>, or create a padlet on padlet.com and share the page with students.</w:t>
            </w:r>
          </w:p>
          <w:p w:rsidR="0011038F" w:rsidRPr="00296DFB" w:rsidRDefault="004F4EAD" w:rsidP="00D957A1">
            <w:pPr>
              <w:numPr>
                <w:ilvl w:val="0"/>
                <w:numId w:val="7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They could also be shared on a school intranet or learning management system such as </w:t>
            </w:r>
            <w:r w:rsidRPr="00911728">
              <w:rPr>
                <w:sz w:val="22"/>
                <w:szCs w:val="22"/>
              </w:rPr>
              <w:t>Moodle or Microsoft SharePoint</w:t>
            </w:r>
            <w:r>
              <w:rPr>
                <w:sz w:val="22"/>
                <w:szCs w:val="22"/>
              </w:rPr>
              <w:t>.</w:t>
            </w:r>
          </w:p>
        </w:tc>
      </w:tr>
      <w:tr w:rsidR="005D4E1B" w:rsidRPr="00B81FCF" w:rsidTr="00AC699C">
        <w:trPr>
          <w:trHeight w:val="1701"/>
          <w:jc w:val="center"/>
        </w:trPr>
        <w:tc>
          <w:tcPr>
            <w:tcW w:w="2552" w:type="dxa"/>
          </w:tcPr>
          <w:p w:rsidR="009550AB" w:rsidRPr="009550AB" w:rsidRDefault="00AC699C" w:rsidP="009550A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shape id="_x0000_s1043" type="#_x0000_t75" style="position:absolute;margin-left:-.7pt;margin-top:11.8pt;width:28.2pt;height:28.2pt;z-index:1;mso-position-horizontal-relative:text;mso-position-vertical-relative:text">
                  <v:imagedata r:id="rId16" o:title=""/>
                </v:shape>
              </w:pict>
            </w:r>
            <w:r w:rsidR="009550AB" w:rsidRPr="009550AB">
              <w:rPr>
                <w:b/>
                <w:sz w:val="22"/>
                <w:szCs w:val="22"/>
                <w:u w:val="single"/>
              </w:rPr>
              <w:t>Create a slideshow</w:t>
            </w:r>
            <w:bookmarkStart w:id="1" w:name="Clips_Create_a_slideshow"/>
            <w:bookmarkEnd w:id="1"/>
          </w:p>
          <w:p w:rsidR="00A607AA" w:rsidRDefault="005D4E1B" w:rsidP="00AC699C">
            <w:pPr>
              <w:pStyle w:val="figure"/>
              <w:tabs>
                <w:tab w:val="left" w:pos="602"/>
              </w:tabs>
              <w:spacing w:before="0" w:beforeAutospacing="0" w:after="0" w:afterAutospacing="0"/>
              <w:ind w:left="600"/>
              <w:rPr>
                <w:sz w:val="22"/>
                <w:szCs w:val="22"/>
              </w:rPr>
            </w:pPr>
            <w:r w:rsidRPr="00BA5CA5">
              <w:rPr>
                <w:sz w:val="22"/>
                <w:szCs w:val="22"/>
              </w:rPr>
              <w:tab/>
            </w:r>
            <w:r w:rsidR="00A607AA">
              <w:rPr>
                <w:sz w:val="22"/>
                <w:szCs w:val="22"/>
              </w:rPr>
              <w:t xml:space="preserve">Photoshop, </w:t>
            </w:r>
            <w:r w:rsidR="008B2CED">
              <w:rPr>
                <w:sz w:val="22"/>
                <w:szCs w:val="22"/>
              </w:rPr>
              <w:t>Fireworks</w:t>
            </w:r>
          </w:p>
          <w:p w:rsidR="005D4E1B" w:rsidRPr="00BA5CA5" w:rsidRDefault="00B3205A" w:rsidP="004C454F">
            <w:pPr>
              <w:pStyle w:val="figure"/>
              <w:tabs>
                <w:tab w:val="left" w:pos="60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D4E1B" w:rsidRPr="00BA5CA5" w:rsidRDefault="005D4E1B" w:rsidP="004C454F">
            <w:pPr>
              <w:spacing w:line="276" w:lineRule="auto"/>
              <w:ind w:left="602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5D4E1B" w:rsidRPr="00B81FCF" w:rsidRDefault="005D4E1B" w:rsidP="004C454F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B81FCF">
              <w:rPr>
                <w:sz w:val="22"/>
                <w:szCs w:val="22"/>
              </w:rPr>
              <w:t>Studen</w:t>
            </w:r>
            <w:r w:rsidR="00675D60">
              <w:rPr>
                <w:sz w:val="22"/>
                <w:szCs w:val="22"/>
              </w:rPr>
              <w:t>ts</w:t>
            </w:r>
            <w:r w:rsidR="00AB6684">
              <w:rPr>
                <w:sz w:val="22"/>
                <w:szCs w:val="22"/>
              </w:rPr>
              <w:t xml:space="preserve"> choose and solve a </w:t>
            </w:r>
            <w:r w:rsidR="007D71D1">
              <w:rPr>
                <w:sz w:val="22"/>
                <w:szCs w:val="22"/>
              </w:rPr>
              <w:t xml:space="preserve">practical </w:t>
            </w:r>
            <w:r w:rsidR="00AB6684">
              <w:rPr>
                <w:sz w:val="22"/>
                <w:szCs w:val="22"/>
              </w:rPr>
              <w:t xml:space="preserve">trigonometry </w:t>
            </w:r>
            <w:r w:rsidR="007D71D1">
              <w:rPr>
                <w:sz w:val="22"/>
                <w:szCs w:val="22"/>
              </w:rPr>
              <w:t>problem, taking and enhancing a series of pictures to create a slideshow of how they used trigonometry</w:t>
            </w:r>
            <w:r w:rsidR="00AB6684">
              <w:rPr>
                <w:sz w:val="22"/>
                <w:szCs w:val="22"/>
              </w:rPr>
              <w:t xml:space="preserve"> and tools</w:t>
            </w:r>
            <w:r w:rsidR="007D71D1">
              <w:rPr>
                <w:sz w:val="22"/>
                <w:szCs w:val="22"/>
              </w:rPr>
              <w:t xml:space="preserve"> to find a solution</w:t>
            </w:r>
            <w:r w:rsidRPr="00B81FCF">
              <w:rPr>
                <w:sz w:val="22"/>
                <w:szCs w:val="22"/>
              </w:rPr>
              <w:t xml:space="preserve">.   </w:t>
            </w:r>
          </w:p>
          <w:p w:rsidR="005D4E1B" w:rsidRPr="00B81FCF" w:rsidRDefault="005D4E1B" w:rsidP="004C454F">
            <w:pPr>
              <w:tabs>
                <w:tab w:val="left" w:pos="318"/>
              </w:tabs>
              <w:spacing w:line="276" w:lineRule="auto"/>
              <w:ind w:left="318" w:hanging="283"/>
              <w:rPr>
                <w:sz w:val="10"/>
                <w:szCs w:val="22"/>
              </w:rPr>
            </w:pPr>
          </w:p>
          <w:p w:rsidR="005D4E1B" w:rsidRDefault="00296DFB" w:rsidP="00D957A1">
            <w:pPr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</w:rPr>
            </w:pPr>
            <w:r w:rsidRPr="00296DFB">
              <w:rPr>
                <w:sz w:val="22"/>
                <w:szCs w:val="22"/>
              </w:rPr>
              <w:t xml:space="preserve">It may be helpful to identify roles such </w:t>
            </w:r>
            <w:r w:rsidR="007B767C">
              <w:rPr>
                <w:sz w:val="22"/>
                <w:szCs w:val="22"/>
              </w:rPr>
              <w:t xml:space="preserve">as </w:t>
            </w:r>
            <w:r w:rsidRPr="00296DFB">
              <w:rPr>
                <w:sz w:val="22"/>
                <w:szCs w:val="22"/>
              </w:rPr>
              <w:t>photographer, measurer, recorder</w:t>
            </w:r>
            <w:r w:rsidR="007B767C">
              <w:rPr>
                <w:sz w:val="22"/>
                <w:szCs w:val="22"/>
              </w:rPr>
              <w:t xml:space="preserve">, editor </w:t>
            </w:r>
            <w:r>
              <w:rPr>
                <w:sz w:val="22"/>
                <w:szCs w:val="22"/>
              </w:rPr>
              <w:t>if comp</w:t>
            </w:r>
            <w:r w:rsidR="000404E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eting the project in groups.</w:t>
            </w:r>
          </w:p>
          <w:p w:rsidR="001768C9" w:rsidRDefault="00B34FA9" w:rsidP="00D957A1">
            <w:pPr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Useful </w:t>
            </w:r>
            <w:r w:rsidR="001768C9" w:rsidRPr="000B6852">
              <w:rPr>
                <w:sz w:val="22"/>
                <w:szCs w:val="22"/>
              </w:rPr>
              <w:t>Photoshop</w:t>
            </w:r>
            <w:r w:rsidR="001768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features</w:t>
            </w:r>
            <w:r w:rsidR="001768C9">
              <w:rPr>
                <w:sz w:val="22"/>
                <w:szCs w:val="22"/>
              </w:rPr>
              <w:t>: &gt;</w:t>
            </w:r>
            <w:r w:rsidR="001768C9">
              <w:rPr>
                <w:i/>
                <w:sz w:val="22"/>
                <w:szCs w:val="22"/>
              </w:rPr>
              <w:t>Image(Crop, Resize),</w:t>
            </w:r>
            <w:r w:rsidR="00EB0EFB">
              <w:rPr>
                <w:i/>
                <w:sz w:val="22"/>
                <w:szCs w:val="22"/>
              </w:rPr>
              <w:t xml:space="preserve"> &gt;</w:t>
            </w:r>
            <w:r w:rsidR="000F2F74">
              <w:rPr>
                <w:i/>
                <w:sz w:val="22"/>
                <w:szCs w:val="22"/>
              </w:rPr>
              <w:t>Right Click on tools menu (Text, Line tool)</w:t>
            </w:r>
            <w:r w:rsidR="00E06DC8">
              <w:rPr>
                <w:i/>
                <w:sz w:val="22"/>
                <w:szCs w:val="22"/>
              </w:rPr>
              <w:t>, &gt;Layer(Flatten image)</w:t>
            </w:r>
            <w:r w:rsidR="00EB0EFB">
              <w:rPr>
                <w:i/>
                <w:sz w:val="22"/>
                <w:szCs w:val="22"/>
              </w:rPr>
              <w:t>, &gt;Save (.jpeg)</w:t>
            </w:r>
          </w:p>
          <w:p w:rsidR="000404EB" w:rsidRDefault="000404EB" w:rsidP="00D957A1">
            <w:pPr>
              <w:numPr>
                <w:ilvl w:val="0"/>
                <w:numId w:val="8"/>
              </w:numPr>
              <w:tabs>
                <w:tab w:val="left" w:pos="317"/>
              </w:tabs>
              <w:spacing w:line="276" w:lineRule="auto"/>
              <w:ind w:left="317" w:hanging="283"/>
              <w:rPr>
                <w:sz w:val="22"/>
                <w:szCs w:val="22"/>
              </w:rPr>
            </w:pPr>
            <w:hyperlink r:id="rId17" w:tooltip="file:///OTFWINCLCLIActive_Projects2009_080_L4L_Wraps_MathsProduction02_masterlo8888_talking_trigonometrydocumentsL4LMathsSLIDESHOWRubric.doc" w:history="1">
              <w:r w:rsidRPr="000404EB">
                <w:rPr>
                  <w:rStyle w:val="Hyperlink"/>
                  <w:sz w:val="22"/>
                  <w:szCs w:val="22"/>
                </w:rPr>
                <w:t>Marking guidelines</w:t>
              </w:r>
            </w:hyperlink>
            <w:r w:rsidRPr="000404EB">
              <w:rPr>
                <w:sz w:val="22"/>
                <w:szCs w:val="22"/>
              </w:rPr>
              <w:t xml:space="preserve"> are</w:t>
            </w:r>
            <w:r>
              <w:rPr>
                <w:sz w:val="22"/>
                <w:szCs w:val="22"/>
              </w:rPr>
              <w:t xml:space="preserve"> provided</w:t>
            </w:r>
            <w:r w:rsidR="007F63CC">
              <w:rPr>
                <w:sz w:val="22"/>
                <w:szCs w:val="22"/>
              </w:rPr>
              <w:t xml:space="preserve"> for your consideration.</w:t>
            </w:r>
          </w:p>
          <w:p w:rsidR="00DF1E0E" w:rsidRPr="00DF1E0E" w:rsidRDefault="00DF1E0E" w:rsidP="00DF1E0E">
            <w:pPr>
              <w:tabs>
                <w:tab w:val="left" w:pos="318"/>
              </w:tabs>
              <w:spacing w:line="276" w:lineRule="auto"/>
              <w:rPr>
                <w:sz w:val="10"/>
                <w:szCs w:val="22"/>
              </w:rPr>
            </w:pPr>
          </w:p>
          <w:p w:rsidR="00DF1E0E" w:rsidRDefault="00DF1E0E" w:rsidP="00DF1E0E">
            <w:pPr>
              <w:tabs>
                <w:tab w:val="left" w:pos="318"/>
              </w:tabs>
              <w:spacing w:line="276" w:lineRule="auto"/>
              <w:rPr>
                <w:sz w:val="22"/>
                <w:szCs w:val="22"/>
              </w:rPr>
            </w:pPr>
            <w:r w:rsidRPr="00DF1E0E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Students c</w:t>
            </w:r>
            <w:r w:rsidR="005B7498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also </w:t>
            </w:r>
            <w:r w:rsidR="005B7498">
              <w:rPr>
                <w:sz w:val="22"/>
                <w:szCs w:val="22"/>
              </w:rPr>
              <w:t xml:space="preserve">make a </w:t>
            </w:r>
            <w:r>
              <w:rPr>
                <w:sz w:val="22"/>
                <w:szCs w:val="22"/>
              </w:rPr>
              <w:t xml:space="preserve">slideshow in </w:t>
            </w:r>
            <w:bookmarkStart w:id="2" w:name="_GoBack"/>
            <w:bookmarkEnd w:id="2"/>
            <w:r w:rsidRPr="000B6852">
              <w:rPr>
                <w:sz w:val="22"/>
                <w:szCs w:val="22"/>
              </w:rPr>
              <w:t>Photoshop</w:t>
            </w:r>
            <w:r w:rsidR="000B6852">
              <w:rPr>
                <w:sz w:val="22"/>
                <w:szCs w:val="22"/>
              </w:rPr>
              <w:t>, Google Slides,</w:t>
            </w:r>
            <w:r w:rsidR="005B7498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 xml:space="preserve"> </w:t>
            </w:r>
            <w:r w:rsidRPr="000B6852">
              <w:rPr>
                <w:sz w:val="22"/>
                <w:szCs w:val="22"/>
              </w:rPr>
              <w:t>PowerPoint</w:t>
            </w:r>
            <w:r w:rsidR="00F12F39">
              <w:rPr>
                <w:sz w:val="22"/>
                <w:szCs w:val="22"/>
              </w:rPr>
              <w:t>.</w:t>
            </w:r>
          </w:p>
          <w:p w:rsidR="00DF1E0E" w:rsidRPr="00DF1E0E" w:rsidRDefault="00DF1E0E" w:rsidP="00DF1E0E">
            <w:pPr>
              <w:tabs>
                <w:tab w:val="left" w:pos="318"/>
              </w:tabs>
              <w:spacing w:line="276" w:lineRule="auto"/>
              <w:rPr>
                <w:sz w:val="10"/>
                <w:szCs w:val="22"/>
              </w:rPr>
            </w:pPr>
          </w:p>
        </w:tc>
      </w:tr>
    </w:tbl>
    <w:p w:rsidR="00D65B19" w:rsidRDefault="00D65B19" w:rsidP="00D65B19">
      <w:pPr>
        <w:spacing w:line="240" w:lineRule="auto"/>
        <w:rPr>
          <w:i/>
        </w:rPr>
      </w:pPr>
    </w:p>
    <w:p w:rsidR="005D4E1B" w:rsidRDefault="00D65B19" w:rsidP="001A7153">
      <w:pPr>
        <w:spacing w:afterLines="120" w:after="288"/>
      </w:pPr>
      <w:r w:rsidRPr="003371F0">
        <w:rPr>
          <w:i/>
        </w:rPr>
        <w:t>*Suitable for Stage 5.3 students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6541"/>
      </w:tblGrid>
      <w:tr w:rsidR="00D65B19" w:rsidRPr="00B81FCF" w:rsidTr="00AC699C">
        <w:trPr>
          <w:trHeight w:val="1217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AB" w:rsidRPr="009550AB" w:rsidRDefault="009550AB" w:rsidP="009550A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9550AB">
              <w:rPr>
                <w:b/>
                <w:sz w:val="22"/>
                <w:szCs w:val="22"/>
                <w:u w:val="single"/>
              </w:rPr>
              <w:t>Trigonometric functions</w:t>
            </w:r>
            <w:bookmarkStart w:id="3" w:name="Clips_Trigonometric_functions"/>
            <w:bookmarkEnd w:id="3"/>
          </w:p>
          <w:p w:rsidR="00D65B19" w:rsidRPr="00BA5CA5" w:rsidRDefault="00D65B19" w:rsidP="00991D64">
            <w:pPr>
              <w:spacing w:line="276" w:lineRule="auto"/>
              <w:ind w:left="60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pict>
                <v:shape id="_x0000_s1045" type="#_x0000_t75" style="position:absolute;left:0;text-align:left;margin-left:-2.05pt;margin-top:.7pt;width:28.2pt;height:28.2pt;z-index:2">
                  <v:imagedata r:id="rId18" o:title=""/>
                </v:shape>
              </w:pict>
            </w:r>
            <w:r>
              <w:rPr>
                <w:sz w:val="22"/>
                <w:szCs w:val="22"/>
              </w:rPr>
              <w:t>GeoGebra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19" w:rsidRPr="00B81FCF" w:rsidRDefault="00D65B19" w:rsidP="00991D64">
            <w:pPr>
              <w:spacing w:line="276" w:lineRule="auto"/>
              <w:ind w:left="35"/>
              <w:rPr>
                <w:sz w:val="22"/>
                <w:szCs w:val="22"/>
              </w:rPr>
            </w:pPr>
            <w:r w:rsidRPr="00B81FCF">
              <w:rPr>
                <w:sz w:val="22"/>
                <w:szCs w:val="22"/>
              </w:rPr>
              <w:t>Students</w:t>
            </w:r>
            <w:r w:rsidR="00775757">
              <w:rPr>
                <w:sz w:val="22"/>
                <w:szCs w:val="22"/>
              </w:rPr>
              <w:t xml:space="preserve"> look at a variety of GeoGebra applets to transform their </w:t>
            </w:r>
            <w:r w:rsidR="008B2CED">
              <w:rPr>
                <w:sz w:val="22"/>
                <w:szCs w:val="22"/>
              </w:rPr>
              <w:t xml:space="preserve">understanding from lines/angles </w:t>
            </w:r>
            <w:r w:rsidR="00775757">
              <w:rPr>
                <w:sz w:val="22"/>
                <w:szCs w:val="22"/>
              </w:rPr>
              <w:t xml:space="preserve">to functions and periodic waves. </w:t>
            </w:r>
          </w:p>
          <w:p w:rsidR="00D65B19" w:rsidRPr="00B81FCF" w:rsidRDefault="00D65B19" w:rsidP="00991D64">
            <w:pPr>
              <w:rPr>
                <w:sz w:val="10"/>
                <w:szCs w:val="10"/>
              </w:rPr>
            </w:pPr>
          </w:p>
          <w:p w:rsidR="00D65B19" w:rsidRDefault="000466F4" w:rsidP="00D957A1">
            <w:pPr>
              <w:numPr>
                <w:ilvl w:val="0"/>
                <w:numId w:val="9"/>
              </w:numPr>
              <w:spacing w:line="276" w:lineRule="auto"/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AC0C08">
              <w:rPr>
                <w:sz w:val="22"/>
                <w:szCs w:val="22"/>
              </w:rPr>
              <w:t xml:space="preserve">class </w:t>
            </w:r>
            <w:r>
              <w:rPr>
                <w:sz w:val="22"/>
                <w:szCs w:val="22"/>
              </w:rPr>
              <w:t xml:space="preserve">narrative would be the best way to </w:t>
            </w:r>
            <w:r w:rsidR="000103CD">
              <w:rPr>
                <w:sz w:val="22"/>
                <w:szCs w:val="22"/>
              </w:rPr>
              <w:t xml:space="preserve">provide the underlying </w:t>
            </w:r>
            <w:r>
              <w:rPr>
                <w:sz w:val="22"/>
                <w:szCs w:val="22"/>
              </w:rPr>
              <w:t xml:space="preserve">thread </w:t>
            </w:r>
            <w:r w:rsidR="000103CD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this investigation.</w:t>
            </w:r>
          </w:p>
          <w:p w:rsidR="00696966" w:rsidRDefault="00696966" w:rsidP="00D957A1">
            <w:pPr>
              <w:numPr>
                <w:ilvl w:val="0"/>
                <w:numId w:val="9"/>
              </w:numPr>
              <w:spacing w:line="276" w:lineRule="auto"/>
              <w:ind w:left="317" w:hanging="284"/>
              <w:rPr>
                <w:sz w:val="22"/>
                <w:szCs w:val="22"/>
              </w:rPr>
            </w:pPr>
            <w:r w:rsidRPr="00696966">
              <w:rPr>
                <w:b/>
                <w:i/>
                <w:sz w:val="22"/>
                <w:szCs w:val="22"/>
              </w:rPr>
              <w:t>Note</w:t>
            </w:r>
            <w:r>
              <w:rPr>
                <w:b/>
                <w:i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: </w:t>
            </w:r>
          </w:p>
          <w:p w:rsidR="00D957A1" w:rsidRDefault="00D957A1" w:rsidP="00D957A1">
            <w:pPr>
              <w:numPr>
                <w:ilvl w:val="1"/>
                <w:numId w:val="9"/>
              </w:numPr>
              <w:spacing w:line="276" w:lineRule="auto"/>
              <w:ind w:left="600"/>
              <w:rPr>
                <w:sz w:val="22"/>
                <w:szCs w:val="22"/>
              </w:rPr>
            </w:pPr>
            <w:r w:rsidRPr="00D957A1">
              <w:rPr>
                <w:sz w:val="22"/>
                <w:szCs w:val="22"/>
              </w:rPr>
              <w:t>I</w:t>
            </w:r>
            <w:r w:rsidR="00696966" w:rsidRPr="00696966">
              <w:rPr>
                <w:sz w:val="22"/>
                <w:szCs w:val="22"/>
              </w:rPr>
              <w:t xml:space="preserve">n the right triangle applet, both the slider and point B can be moved to assist with the narrative.  </w:t>
            </w:r>
          </w:p>
          <w:p w:rsidR="00696966" w:rsidRPr="00696966" w:rsidRDefault="00696966" w:rsidP="00D957A1">
            <w:pPr>
              <w:numPr>
                <w:ilvl w:val="1"/>
                <w:numId w:val="9"/>
              </w:numPr>
              <w:spacing w:line="276" w:lineRule="auto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graphs can be discussed </w:t>
            </w:r>
            <w:r w:rsidRPr="00696966">
              <w:rPr>
                <w:sz w:val="22"/>
                <w:szCs w:val="22"/>
              </w:rPr>
              <w:t>holistically at this point</w:t>
            </w:r>
            <w:r>
              <w:rPr>
                <w:sz w:val="22"/>
                <w:szCs w:val="22"/>
              </w:rPr>
              <w:t xml:space="preserve"> without </w:t>
            </w:r>
            <w:r w:rsidRPr="00696966">
              <w:rPr>
                <w:sz w:val="22"/>
                <w:szCs w:val="22"/>
              </w:rPr>
              <w:t>using language like period/amplitude/phase.</w:t>
            </w:r>
          </w:p>
        </w:tc>
      </w:tr>
    </w:tbl>
    <w:p w:rsidR="001A7153" w:rsidRPr="00426BDE" w:rsidRDefault="001A7153" w:rsidP="001A7153">
      <w:pPr>
        <w:pStyle w:val="Heading3"/>
      </w:pPr>
      <w:r w:rsidRPr="00426BDE">
        <w:t xml:space="preserve">Quality </w:t>
      </w:r>
      <w:r w:rsidR="008B2CED">
        <w:t>T</w:t>
      </w:r>
      <w:r w:rsidRPr="00426BDE">
        <w:t xml:space="preserve">eaching </w:t>
      </w:r>
      <w:r w:rsidR="008B2CED">
        <w:t>F</w:t>
      </w:r>
      <w:r w:rsidRPr="00426BDE">
        <w:t xml:space="preserve">ramework </w:t>
      </w:r>
    </w:p>
    <w:p w:rsidR="001E50E3" w:rsidRPr="001E50E3" w:rsidRDefault="005D4E1B" w:rsidP="005D4E1B">
      <w:pPr>
        <w:tabs>
          <w:tab w:val="center" w:pos="5102"/>
        </w:tabs>
        <w:rPr>
          <w:szCs w:val="24"/>
        </w:rPr>
      </w:pPr>
      <w:r w:rsidRPr="00B81FCF">
        <w:rPr>
          <w:szCs w:val="24"/>
        </w:rPr>
        <w:t xml:space="preserve">This resource has been developed to support pedagogy and improve student outcomes based </w:t>
      </w:r>
      <w:r w:rsidR="008F5687">
        <w:rPr>
          <w:szCs w:val="24"/>
        </w:rPr>
        <w:t>on</w:t>
      </w:r>
      <w:r w:rsidRPr="00B81FCF">
        <w:rPr>
          <w:szCs w:val="24"/>
        </w:rPr>
        <w:t xml:space="preserve"> the NSW Quality Teaching </w:t>
      </w:r>
      <w:r w:rsidR="008B2CED">
        <w:rPr>
          <w:szCs w:val="24"/>
        </w:rPr>
        <w:t>F</w:t>
      </w:r>
      <w:r w:rsidRPr="00B81FCF">
        <w:rPr>
          <w:szCs w:val="24"/>
        </w:rPr>
        <w:t>ramework, with particular focus on the following elements</w:t>
      </w:r>
      <w:r w:rsidR="008F5687">
        <w:rPr>
          <w:szCs w:val="24"/>
        </w:rPr>
        <w:t>.</w:t>
      </w:r>
    </w:p>
    <w:tbl>
      <w:tblPr>
        <w:tblW w:w="9630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467"/>
        <w:gridCol w:w="2126"/>
        <w:gridCol w:w="545"/>
        <w:gridCol w:w="549"/>
        <w:gridCol w:w="2083"/>
        <w:gridCol w:w="462"/>
        <w:gridCol w:w="819"/>
        <w:gridCol w:w="2118"/>
        <w:gridCol w:w="461"/>
      </w:tblGrid>
      <w:tr w:rsidR="005D4E1B" w:rsidRPr="00B81FCF" w:rsidTr="00BA5CA5">
        <w:trPr>
          <w:trHeight w:val="340"/>
          <w:jc w:val="center"/>
        </w:trPr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Intellectual quality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Quality Learning Environment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Significance</w:t>
            </w:r>
          </w:p>
        </w:tc>
      </w:tr>
      <w:tr w:rsidR="005D4E1B" w:rsidRPr="00B81FCF" w:rsidTr="00BA5CA5">
        <w:trPr>
          <w:trHeight w:val="34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Deep knowledge</w:t>
            </w:r>
          </w:p>
        </w:tc>
        <w:bookmarkStart w:id="4" w:name="Check1"/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  <w:bookmarkEnd w:id="4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Explicit quality criteria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3.1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Background knowledge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BA5CA5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Deep understanding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Engagement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Cultural knowledge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BA5CA5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Problematic knowledge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High expectations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Knowledge integration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BA5CA5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Higher-order thinking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Social support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Inclusivity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BA5CA5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Metalanguage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Students’ self-regulation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Connectedness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  <w:tr w:rsidR="005D4E1B" w:rsidRPr="00B81FCF" w:rsidTr="00BA5CA5">
        <w:trPr>
          <w:trHeight w:val="34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Substantive communication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B81FCF" w:rsidRDefault="005D4E1B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 w:rsidRPr="00B81FCF"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1FCF"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rFonts w:eastAsia="Calibri"/>
                <w:b/>
                <w:color w:val="31849B"/>
                <w:sz w:val="20"/>
              </w:rPr>
            </w:r>
            <w:r w:rsidRPr="00B81FCF"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Student direction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E1B" w:rsidRPr="00B81FCF" w:rsidRDefault="005D4E1B" w:rsidP="004C454F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Narrative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E1B" w:rsidRPr="00B81FCF" w:rsidRDefault="001E3AB0" w:rsidP="004C454F">
            <w:pPr>
              <w:tabs>
                <w:tab w:val="center" w:pos="5102"/>
              </w:tabs>
              <w:spacing w:line="276" w:lineRule="auto"/>
              <w:jc w:val="center"/>
              <w:rPr>
                <w:rFonts w:eastAsia="Calibri"/>
                <w:b/>
                <w:color w:val="31849B"/>
                <w:sz w:val="20"/>
              </w:rPr>
            </w:pPr>
            <w:r>
              <w:rPr>
                <w:rFonts w:eastAsia="Calibri"/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rFonts w:eastAsia="Calibri"/>
                <w:b/>
                <w:color w:val="31849B"/>
                <w:sz w:val="20"/>
              </w:rPr>
            </w:r>
            <w:r>
              <w:rPr>
                <w:rFonts w:eastAsia="Calibri"/>
                <w:b/>
                <w:color w:val="31849B"/>
                <w:sz w:val="20"/>
              </w:rPr>
              <w:fldChar w:fldCharType="end"/>
            </w:r>
          </w:p>
        </w:tc>
      </w:tr>
    </w:tbl>
    <w:p w:rsidR="004C454F" w:rsidRDefault="004C454F"/>
    <w:sectPr w:rsidR="004C454F" w:rsidSect="004C45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14" w:rsidRDefault="00735D14">
      <w:pPr>
        <w:spacing w:line="240" w:lineRule="auto"/>
      </w:pPr>
      <w:r>
        <w:separator/>
      </w:r>
    </w:p>
  </w:endnote>
  <w:endnote w:type="continuationSeparator" w:id="0">
    <w:p w:rsidR="00735D14" w:rsidRDefault="00735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84" w:rsidRDefault="00AB6684">
    <w:pPr>
      <w:pStyle w:val="Footer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  <w:r w:rsidRPr="00E94EE4">
      <w:rPr>
        <w:rStyle w:val="PageNumbe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pt;height:14pt">
          <v:imagedata r:id="rId1" o:title="neals_print"/>
        </v:shape>
      </w:pict>
    </w:r>
  </w:p>
  <w:p w:rsidR="00AB6684" w:rsidRPr="00740FA3" w:rsidRDefault="00AB6684">
    <w:pPr>
      <w:pStyle w:val="Projectnumberinfo"/>
      <w:rPr>
        <w:b w:val="0"/>
        <w:bCs/>
        <w:szCs w:val="12"/>
      </w:rPr>
    </w:pPr>
    <w:r>
      <w:tab/>
    </w:r>
    <w:r>
      <w:rPr>
        <w:rStyle w:val="PageNumber"/>
        <w:b w:val="0"/>
        <w:bCs/>
        <w:szCs w:val="12"/>
      </w:rPr>
      <w:t>© NSW DET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84" w:rsidRDefault="00AB6684" w:rsidP="008B2CED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:rsidR="00AB6684" w:rsidRPr="006C3ACA" w:rsidRDefault="00AB6684" w:rsidP="008B2CED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177533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177533">
      <w:rPr>
        <w:rStyle w:val="PageNumber"/>
        <w:sz w:val="12"/>
        <w:szCs w:val="12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84" w:rsidRDefault="00AB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14" w:rsidRDefault="00735D14">
      <w:pPr>
        <w:spacing w:line="240" w:lineRule="auto"/>
      </w:pPr>
      <w:r>
        <w:separator/>
      </w:r>
    </w:p>
  </w:footnote>
  <w:footnote w:type="continuationSeparator" w:id="0">
    <w:p w:rsidR="00735D14" w:rsidRDefault="00735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84" w:rsidRDefault="00AB668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84" w:rsidRDefault="00AB6684" w:rsidP="004C454F">
    <w:pPr>
      <w:pStyle w:val="Header"/>
      <w:tabs>
        <w:tab w:val="left" w:pos="856"/>
      </w:tabs>
      <w:ind w:left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84" w:rsidRDefault="00AB6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4EA7"/>
    <w:multiLevelType w:val="hybridMultilevel"/>
    <w:tmpl w:val="B79A4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2791"/>
    <w:multiLevelType w:val="hybridMultilevel"/>
    <w:tmpl w:val="721ACF9C"/>
    <w:lvl w:ilvl="0" w:tplc="D4AA31D8">
      <w:start w:val="1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34A54C7F"/>
    <w:multiLevelType w:val="hybridMultilevel"/>
    <w:tmpl w:val="E668E9F2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39DB410E"/>
    <w:multiLevelType w:val="hybridMultilevel"/>
    <w:tmpl w:val="CDF85D8A"/>
    <w:lvl w:ilvl="0" w:tplc="D21620C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42AF7036"/>
    <w:multiLevelType w:val="hybridMultilevel"/>
    <w:tmpl w:val="0ED210AE"/>
    <w:lvl w:ilvl="0" w:tplc="2138C1F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472A6062"/>
    <w:multiLevelType w:val="hybridMultilevel"/>
    <w:tmpl w:val="A29CE616"/>
    <w:lvl w:ilvl="0" w:tplc="0C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48DC681C"/>
    <w:multiLevelType w:val="hybridMultilevel"/>
    <w:tmpl w:val="6A18A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648"/>
    <w:multiLevelType w:val="hybridMultilevel"/>
    <w:tmpl w:val="8BEEC1A2"/>
    <w:lvl w:ilvl="0" w:tplc="9AE024D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652466E5"/>
    <w:multiLevelType w:val="hybridMultilevel"/>
    <w:tmpl w:val="3650FA02"/>
    <w:lvl w:ilvl="0" w:tplc="0C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153"/>
    <w:rsid w:val="00006025"/>
    <w:rsid w:val="000103CD"/>
    <w:rsid w:val="00033AF7"/>
    <w:rsid w:val="000404EB"/>
    <w:rsid w:val="00044572"/>
    <w:rsid w:val="000466F4"/>
    <w:rsid w:val="00090C0C"/>
    <w:rsid w:val="000B6852"/>
    <w:rsid w:val="000D002B"/>
    <w:rsid w:val="000F2F74"/>
    <w:rsid w:val="0011038F"/>
    <w:rsid w:val="00112A67"/>
    <w:rsid w:val="0014275D"/>
    <w:rsid w:val="001768C9"/>
    <w:rsid w:val="00177533"/>
    <w:rsid w:val="001A7153"/>
    <w:rsid w:val="001E3AB0"/>
    <w:rsid w:val="001E50E3"/>
    <w:rsid w:val="001F0BF2"/>
    <w:rsid w:val="001F13DF"/>
    <w:rsid w:val="00256DEC"/>
    <w:rsid w:val="0027562F"/>
    <w:rsid w:val="00296DFB"/>
    <w:rsid w:val="002A51A8"/>
    <w:rsid w:val="002E6DFD"/>
    <w:rsid w:val="002F4185"/>
    <w:rsid w:val="00320E1D"/>
    <w:rsid w:val="00333BA4"/>
    <w:rsid w:val="00350E4B"/>
    <w:rsid w:val="003547D1"/>
    <w:rsid w:val="00360BFC"/>
    <w:rsid w:val="00372D64"/>
    <w:rsid w:val="003C27F1"/>
    <w:rsid w:val="003D50F0"/>
    <w:rsid w:val="003F5997"/>
    <w:rsid w:val="00413086"/>
    <w:rsid w:val="00430A2C"/>
    <w:rsid w:val="004A4ECA"/>
    <w:rsid w:val="004C14B9"/>
    <w:rsid w:val="004C454F"/>
    <w:rsid w:val="004F4EAD"/>
    <w:rsid w:val="005077B8"/>
    <w:rsid w:val="005262BF"/>
    <w:rsid w:val="005530DF"/>
    <w:rsid w:val="00556E7B"/>
    <w:rsid w:val="005B7498"/>
    <w:rsid w:val="005D00D5"/>
    <w:rsid w:val="005D4E1B"/>
    <w:rsid w:val="005D5F16"/>
    <w:rsid w:val="005E132E"/>
    <w:rsid w:val="00611E49"/>
    <w:rsid w:val="00626CC4"/>
    <w:rsid w:val="006305B3"/>
    <w:rsid w:val="00630F12"/>
    <w:rsid w:val="00666D19"/>
    <w:rsid w:val="00675D60"/>
    <w:rsid w:val="006806BB"/>
    <w:rsid w:val="00696966"/>
    <w:rsid w:val="006A62F5"/>
    <w:rsid w:val="006D0228"/>
    <w:rsid w:val="006E4ABD"/>
    <w:rsid w:val="00715521"/>
    <w:rsid w:val="007165E6"/>
    <w:rsid w:val="00735D14"/>
    <w:rsid w:val="00752354"/>
    <w:rsid w:val="00765B1E"/>
    <w:rsid w:val="00775757"/>
    <w:rsid w:val="007A34D2"/>
    <w:rsid w:val="007B767C"/>
    <w:rsid w:val="007D3ADA"/>
    <w:rsid w:val="007D71D1"/>
    <w:rsid w:val="007E45B5"/>
    <w:rsid w:val="007F63CC"/>
    <w:rsid w:val="00810094"/>
    <w:rsid w:val="0081622C"/>
    <w:rsid w:val="008A3ADE"/>
    <w:rsid w:val="008B2CED"/>
    <w:rsid w:val="008B5547"/>
    <w:rsid w:val="008C41DC"/>
    <w:rsid w:val="008C47E1"/>
    <w:rsid w:val="008D5B75"/>
    <w:rsid w:val="008F5687"/>
    <w:rsid w:val="00900AB6"/>
    <w:rsid w:val="00911728"/>
    <w:rsid w:val="009220EA"/>
    <w:rsid w:val="00933B82"/>
    <w:rsid w:val="00934FA0"/>
    <w:rsid w:val="009550AB"/>
    <w:rsid w:val="00956EF4"/>
    <w:rsid w:val="00977CB6"/>
    <w:rsid w:val="009812FD"/>
    <w:rsid w:val="00991D64"/>
    <w:rsid w:val="00994FAC"/>
    <w:rsid w:val="009A3B3D"/>
    <w:rsid w:val="009B2321"/>
    <w:rsid w:val="009B5E61"/>
    <w:rsid w:val="00A1657D"/>
    <w:rsid w:val="00A607AA"/>
    <w:rsid w:val="00AB6684"/>
    <w:rsid w:val="00AC0C08"/>
    <w:rsid w:val="00AC699C"/>
    <w:rsid w:val="00AE4073"/>
    <w:rsid w:val="00AE5235"/>
    <w:rsid w:val="00AF34F7"/>
    <w:rsid w:val="00B17BBF"/>
    <w:rsid w:val="00B3205A"/>
    <w:rsid w:val="00B34FA9"/>
    <w:rsid w:val="00B61148"/>
    <w:rsid w:val="00BA5CA5"/>
    <w:rsid w:val="00BE3E86"/>
    <w:rsid w:val="00C44F95"/>
    <w:rsid w:val="00C6191C"/>
    <w:rsid w:val="00C75E7A"/>
    <w:rsid w:val="00C911C2"/>
    <w:rsid w:val="00C941C5"/>
    <w:rsid w:val="00CB198E"/>
    <w:rsid w:val="00CB7BC6"/>
    <w:rsid w:val="00D230F1"/>
    <w:rsid w:val="00D53C59"/>
    <w:rsid w:val="00D5625B"/>
    <w:rsid w:val="00D60964"/>
    <w:rsid w:val="00D655E4"/>
    <w:rsid w:val="00D65B19"/>
    <w:rsid w:val="00D8177C"/>
    <w:rsid w:val="00D90A47"/>
    <w:rsid w:val="00D957A1"/>
    <w:rsid w:val="00DB0019"/>
    <w:rsid w:val="00DB4168"/>
    <w:rsid w:val="00DF1E0E"/>
    <w:rsid w:val="00E02451"/>
    <w:rsid w:val="00E03262"/>
    <w:rsid w:val="00E06DC8"/>
    <w:rsid w:val="00E20D44"/>
    <w:rsid w:val="00E23CC1"/>
    <w:rsid w:val="00EB0EFB"/>
    <w:rsid w:val="00EB2AF4"/>
    <w:rsid w:val="00F12F39"/>
    <w:rsid w:val="00F37156"/>
    <w:rsid w:val="00F42FB7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264F"/>
  <w15:chartTrackingRefBased/>
  <w15:docId w15:val="{BCA180BB-8FD4-466E-95BC-915FA5F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53"/>
    <w:pPr>
      <w:spacing w:line="280" w:lineRule="atLeast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1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1A7153"/>
    <w:pPr>
      <w:spacing w:before="560" w:after="60" w:line="460" w:lineRule="atLeast"/>
      <w:outlineLvl w:val="1"/>
    </w:pPr>
    <w:rPr>
      <w:rFonts w:ascii="Arial" w:hAnsi="Arial"/>
      <w:b w:val="0"/>
      <w:bCs w:val="0"/>
      <w:color w:val="auto"/>
      <w:kern w:val="28"/>
      <w:sz w:val="42"/>
      <w:szCs w:val="20"/>
    </w:rPr>
  </w:style>
  <w:style w:type="paragraph" w:styleId="Heading3">
    <w:name w:val="heading 3"/>
    <w:basedOn w:val="Heading2"/>
    <w:next w:val="Normal"/>
    <w:link w:val="Heading3Char"/>
    <w:qFormat/>
    <w:rsid w:val="001A7153"/>
    <w:pPr>
      <w:spacing w:before="440" w:after="120" w:line="320" w:lineRule="atLeast"/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A7153"/>
    <w:rPr>
      <w:rFonts w:ascii="Arial" w:eastAsia="Times New Roman" w:hAnsi="Arial" w:cs="Times New Roman"/>
      <w:kern w:val="28"/>
      <w:sz w:val="42"/>
      <w:szCs w:val="20"/>
    </w:rPr>
  </w:style>
  <w:style w:type="character" w:customStyle="1" w:styleId="Heading3Char">
    <w:name w:val="Heading 3 Char"/>
    <w:link w:val="Heading3"/>
    <w:rsid w:val="001A7153"/>
    <w:rPr>
      <w:rFonts w:ascii="Arial" w:eastAsia="Times New Roman" w:hAnsi="Arial" w:cs="Times New Roman"/>
      <w:kern w:val="28"/>
      <w:sz w:val="30"/>
      <w:szCs w:val="20"/>
    </w:rPr>
  </w:style>
  <w:style w:type="paragraph" w:styleId="Footer">
    <w:name w:val="footer"/>
    <w:aliases w:val="fo"/>
    <w:basedOn w:val="Normal"/>
    <w:link w:val="FooterChar"/>
    <w:rsid w:val="001A7153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character" w:customStyle="1" w:styleId="FooterChar">
    <w:name w:val="Footer Char"/>
    <w:link w:val="Footer"/>
    <w:rsid w:val="001A7153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aliases w:val="he"/>
    <w:basedOn w:val="Normal"/>
    <w:link w:val="HeaderChar"/>
    <w:rsid w:val="001A7153"/>
    <w:pPr>
      <w:pBdr>
        <w:bottom w:val="single" w:sz="2" w:space="0" w:color="000000"/>
      </w:pBdr>
      <w:ind w:left="-1418"/>
    </w:pPr>
    <w:rPr>
      <w:rFonts w:ascii="Arial" w:hAnsi="Arial"/>
    </w:rPr>
  </w:style>
  <w:style w:type="character" w:customStyle="1" w:styleId="HeaderChar">
    <w:name w:val="Header Char"/>
    <w:link w:val="Header"/>
    <w:rsid w:val="001A7153"/>
    <w:rPr>
      <w:rFonts w:ascii="Arial" w:eastAsia="Times New Roman" w:hAnsi="Arial" w:cs="Times New Roman"/>
      <w:sz w:val="24"/>
      <w:szCs w:val="20"/>
    </w:rPr>
  </w:style>
  <w:style w:type="paragraph" w:customStyle="1" w:styleId="numberlist">
    <w:name w:val="number list"/>
    <w:aliases w:val="n"/>
    <w:basedOn w:val="Normal"/>
    <w:rsid w:val="001A7153"/>
    <w:pPr>
      <w:spacing w:after="120"/>
      <w:ind w:left="425" w:hanging="425"/>
    </w:pPr>
  </w:style>
  <w:style w:type="character" w:styleId="PageNumber">
    <w:name w:val="page number"/>
    <w:rsid w:val="001A7153"/>
    <w:rPr>
      <w:rFonts w:ascii="Arial Narrow" w:hAnsi="Arial Narrow"/>
      <w:color w:val="auto"/>
      <w:sz w:val="20"/>
    </w:rPr>
  </w:style>
  <w:style w:type="paragraph" w:customStyle="1" w:styleId="Projectnumberinfo">
    <w:name w:val="Project number info"/>
    <w:basedOn w:val="Footer"/>
    <w:rsid w:val="001A7153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character" w:styleId="Hyperlink">
    <w:name w:val="Hyperlink"/>
    <w:rsid w:val="001A715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A71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153"/>
    <w:rPr>
      <w:rFonts w:ascii="Tahoma" w:eastAsia="Times New Roman" w:hAnsi="Tahoma" w:cs="Tahoma"/>
      <w:sz w:val="16"/>
      <w:szCs w:val="16"/>
    </w:rPr>
  </w:style>
  <w:style w:type="paragraph" w:customStyle="1" w:styleId="bodytext">
    <w:name w:val="body text"/>
    <w:aliases w:val="t"/>
    <w:basedOn w:val="Normal"/>
    <w:rsid w:val="001A7153"/>
    <w:pPr>
      <w:spacing w:before="120" w:after="120"/>
    </w:pPr>
  </w:style>
  <w:style w:type="paragraph" w:customStyle="1" w:styleId="figure">
    <w:name w:val="figure"/>
    <w:basedOn w:val="Normal"/>
    <w:rsid w:val="005D4E1B"/>
    <w:pPr>
      <w:spacing w:before="100" w:beforeAutospacing="1" w:after="100" w:afterAutospacing="1" w:line="240" w:lineRule="auto"/>
    </w:pPr>
    <w:rPr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752354"/>
    <w:rPr>
      <w:color w:val="800080"/>
      <w:u w:val="single"/>
    </w:rPr>
  </w:style>
  <w:style w:type="paragraph" w:customStyle="1" w:styleId="SectionTitle">
    <w:name w:val="Section Title"/>
    <w:basedOn w:val="Normal"/>
    <w:next w:val="Normal"/>
    <w:qFormat/>
    <w:rsid w:val="009550AB"/>
    <w:pPr>
      <w:shd w:val="clear" w:color="auto" w:fill="EEECE1"/>
      <w:spacing w:before="120" w:after="120" w:line="240" w:lineRule="auto"/>
    </w:pPr>
    <w:rPr>
      <w:rFonts w:ascii="Verdana" w:eastAsia="Calibri" w:hAnsi="Verdana"/>
      <w:color w:val="4A442A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ans.pbworks.com/signup/edubasic20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file:///V:\2009_080_L4L_Wraps_Maths\Production\02_master\lo\8888_Talking_trigonometry\graphics\wiki.gif" TargetMode="External"/><Relationship Id="rId17" Type="http://schemas.openxmlformats.org/officeDocument/2006/relationships/hyperlink" Target="file:///C:\LRR%20Resources\8888%20Talking%20Trigonometry%20TODO\documents\MathsSlideshowRubric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etwww.det.nsw.edu.au/it/ictservicedesk/servoffer/filtering.ht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visuwords.com/search.ph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V:\2009_080_L4L_Wraps_Maths\Production\02_master\lo\8888_Talking_trigonometry\graphics\collaborate.gif" TargetMode="External"/><Relationship Id="rId14" Type="http://schemas.openxmlformats.org/officeDocument/2006/relationships/hyperlink" Target="http://www.wikispaces.com/site/for/teachers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4781</CharactersWithSpaces>
  <SharedDoc>false</SharedDoc>
  <HLinks>
    <vt:vector size="90" baseType="variant"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http://office.microsoft.com/en-au/powerpoint/HA103352191033.aspx</vt:lpwstr>
      </vt:variant>
      <vt:variant>
        <vt:lpwstr/>
      </vt:variant>
      <vt:variant>
        <vt:i4>2293794</vt:i4>
      </vt:variant>
      <vt:variant>
        <vt:i4>27</vt:i4>
      </vt:variant>
      <vt:variant>
        <vt:i4>0</vt:i4>
      </vt:variant>
      <vt:variant>
        <vt:i4>5</vt:i4>
      </vt:variant>
      <vt:variant>
        <vt:lpwstr>http://help.adobe.com/en_US/PhotoshopElements/7.0_Win/WSB226BE5A-F3ED-455d-8D7C-079F0E229C19.html</vt:lpwstr>
      </vt:variant>
      <vt:variant>
        <vt:lpwstr/>
      </vt:variant>
      <vt:variant>
        <vt:i4>655430</vt:i4>
      </vt:variant>
      <vt:variant>
        <vt:i4>24</vt:i4>
      </vt:variant>
      <vt:variant>
        <vt:i4>0</vt:i4>
      </vt:variant>
      <vt:variant>
        <vt:i4>5</vt:i4>
      </vt:variant>
      <vt:variant>
        <vt:lpwstr>MathsSlideshowRubric.doc</vt:lpwstr>
      </vt:variant>
      <vt:variant>
        <vt:lpwstr/>
      </vt:variant>
      <vt:variant>
        <vt:i4>3932258</vt:i4>
      </vt:variant>
      <vt:variant>
        <vt:i4>21</vt:i4>
      </vt:variant>
      <vt:variant>
        <vt:i4>0</vt:i4>
      </vt:variant>
      <vt:variant>
        <vt:i4>5</vt:i4>
      </vt:variant>
      <vt:variant>
        <vt:lpwstr>http://lrrpublic.cli.det.nsw.edu.au/lrrSecure/Cli/Download.aspx?resID=9228&amp;v=1&amp;preview=true</vt:lpwstr>
      </vt:variant>
      <vt:variant>
        <vt:lpwstr/>
      </vt:variant>
      <vt:variant>
        <vt:i4>6684789</vt:i4>
      </vt:variant>
      <vt:variant>
        <vt:i4>18</vt:i4>
      </vt:variant>
      <vt:variant>
        <vt:i4>0</vt:i4>
      </vt:variant>
      <vt:variant>
        <vt:i4>5</vt:i4>
      </vt:variant>
      <vt:variant>
        <vt:lpwstr>https://detwww.det.nsw.edu.au/it/ictservicedesk/servoffer/filtering.htm</vt:lpwstr>
      </vt:variant>
      <vt:variant>
        <vt:lpwstr/>
      </vt:variant>
      <vt:variant>
        <vt:i4>3735605</vt:i4>
      </vt:variant>
      <vt:variant>
        <vt:i4>15</vt:i4>
      </vt:variant>
      <vt:variant>
        <vt:i4>0</vt:i4>
      </vt:variant>
      <vt:variant>
        <vt:i4>5</vt:i4>
      </vt:variant>
      <vt:variant>
        <vt:lpwstr>http://www.wikispaces.com/site/for/teachers</vt:lpwstr>
      </vt:variant>
      <vt:variant>
        <vt:lpwstr/>
      </vt:variant>
      <vt:variant>
        <vt:i4>6815858</vt:i4>
      </vt:variant>
      <vt:variant>
        <vt:i4>12</vt:i4>
      </vt:variant>
      <vt:variant>
        <vt:i4>0</vt:i4>
      </vt:variant>
      <vt:variant>
        <vt:i4>5</vt:i4>
      </vt:variant>
      <vt:variant>
        <vt:lpwstr>https://plans.pbworks.com/signup/edubasic20</vt:lpwstr>
      </vt:variant>
      <vt:variant>
        <vt:lpwstr/>
      </vt:variant>
      <vt:variant>
        <vt:i4>6357030</vt:i4>
      </vt:variant>
      <vt:variant>
        <vt:i4>9</vt:i4>
      </vt:variant>
      <vt:variant>
        <vt:i4>0</vt:i4>
      </vt:variant>
      <vt:variant>
        <vt:i4>5</vt:i4>
      </vt:variant>
      <vt:variant>
        <vt:lpwstr>http://www.visuwords.com/search.php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http://lrrpublic.cli.det.nsw.edu.au/lrrSecure/Cli/Download.aspx?resID=6538&amp;v=1&amp;preview=true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http://lrrpublic.cli.det.nsw.edu.au/lrrSecure/Cli/Download.aspx?resID=6560&amp;v=1&amp;preview=true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http://www.learnalberta.ca/content/mejhm/html/video_interactives/trigonometry/trigonometryInteractive.html</vt:lpwstr>
      </vt:variant>
      <vt:variant>
        <vt:lpwstr/>
      </vt:variant>
      <vt:variant>
        <vt:i4>5963842</vt:i4>
      </vt:variant>
      <vt:variant>
        <vt:i4>-1</vt:i4>
      </vt:variant>
      <vt:variant>
        <vt:i4>1048</vt:i4>
      </vt:variant>
      <vt:variant>
        <vt:i4>4</vt:i4>
      </vt:variant>
      <vt:variant>
        <vt:lpwstr/>
      </vt:variant>
      <vt:variant>
        <vt:lpwstr>Clips_Applying_trigonometry</vt:lpwstr>
      </vt:variant>
      <vt:variant>
        <vt:i4>2752562</vt:i4>
      </vt:variant>
      <vt:variant>
        <vt:i4>-1</vt:i4>
      </vt:variant>
      <vt:variant>
        <vt:i4>1048</vt:i4>
      </vt:variant>
      <vt:variant>
        <vt:i4>1</vt:i4>
      </vt:variant>
      <vt:variant>
        <vt:lpwstr>V:\2009_080_L4L_Wraps_Maths\Production\02_master\lo\8888_Talking_trigonometry\graphics\wiki.gif</vt:lpwstr>
      </vt:variant>
      <vt:variant>
        <vt:lpwstr/>
      </vt:variant>
      <vt:variant>
        <vt:i4>5963842</vt:i4>
      </vt:variant>
      <vt:variant>
        <vt:i4>-1</vt:i4>
      </vt:variant>
      <vt:variant>
        <vt:i4>1049</vt:i4>
      </vt:variant>
      <vt:variant>
        <vt:i4>4</vt:i4>
      </vt:variant>
      <vt:variant>
        <vt:lpwstr/>
      </vt:variant>
      <vt:variant>
        <vt:lpwstr>Clips_Applying_trigonometry</vt:lpwstr>
      </vt:variant>
      <vt:variant>
        <vt:i4>7667829</vt:i4>
      </vt:variant>
      <vt:variant>
        <vt:i4>-1</vt:i4>
      </vt:variant>
      <vt:variant>
        <vt:i4>1049</vt:i4>
      </vt:variant>
      <vt:variant>
        <vt:i4>1</vt:i4>
      </vt:variant>
      <vt:variant>
        <vt:lpwstr>V:\2009_080_L4L_Wraps_Maths\Production\02_master\lo\8888_Talking_trigonometry\graphics\collaborate.gif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tgorrod</dc:creator>
  <cp:keywords/>
  <dc:description/>
  <cp:lastModifiedBy>Nick Coucouvinis</cp:lastModifiedBy>
  <cp:revision>2</cp:revision>
  <cp:lastPrinted>2009-09-18T02:51:00Z</cp:lastPrinted>
  <dcterms:created xsi:type="dcterms:W3CDTF">2018-09-10T03:05:00Z</dcterms:created>
  <dcterms:modified xsi:type="dcterms:W3CDTF">2018-09-10T03:05:00Z</dcterms:modified>
</cp:coreProperties>
</file>