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A2" w:rsidRDefault="00CD48C5" w:rsidP="00CD48C5">
      <w:pPr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030A1DD1" wp14:editId="36267EEE">
            <wp:extent cx="6664960" cy="2134028"/>
            <wp:effectExtent l="0" t="0" r="2540" b="0"/>
            <wp:docPr id="4" name="Picture 4" descr="Black banner with NSW government logo and Invictus Games Sydney 2018 logo." title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029" cy="214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A5" w:rsidRPr="00DA7897" w:rsidRDefault="00803D22" w:rsidP="00CD48C5">
      <w:pPr>
        <w:pStyle w:val="Subtitle"/>
        <w:rPr>
          <w:rFonts w:ascii="Calibri" w:hAnsi="Calibri" w:cs="Calibri"/>
        </w:rPr>
      </w:pPr>
      <w:r w:rsidRPr="00DA7897">
        <w:rPr>
          <w:rFonts w:ascii="Calibri" w:hAnsi="Calibri" w:cs="Calibri"/>
        </w:rPr>
        <w:t>INVICTUS GAMES</w:t>
      </w:r>
      <w:r w:rsidR="00CD48C5" w:rsidRPr="00DA7897">
        <w:rPr>
          <w:rFonts w:ascii="Calibri" w:hAnsi="Calibri" w:cs="Calibri"/>
          <w:b w:val="0"/>
        </w:rPr>
        <w:t xml:space="preserve"> </w:t>
      </w:r>
      <w:r w:rsidR="00CD48C5" w:rsidRPr="00DA7897">
        <w:rPr>
          <w:rFonts w:ascii="Calibri" w:hAnsi="Calibri" w:cs="Calibri"/>
        </w:rPr>
        <w:t>SYDNEY 2018</w:t>
      </w:r>
      <w:r w:rsidRPr="00DA7897">
        <w:rPr>
          <w:rFonts w:ascii="Calibri" w:hAnsi="Calibri" w:cs="Calibri"/>
        </w:rPr>
        <w:t xml:space="preserve"> </w:t>
      </w:r>
      <w:r w:rsidR="002174A5" w:rsidRPr="00DA7897">
        <w:rPr>
          <w:rFonts w:ascii="Calibri" w:hAnsi="Calibri" w:cs="Calibri"/>
        </w:rPr>
        <w:t>EDUCATION PROJECT</w:t>
      </w:r>
    </w:p>
    <w:p w:rsidR="00AC2DD5" w:rsidRPr="00DA7897" w:rsidRDefault="00803D22" w:rsidP="00CD48C5">
      <w:pPr>
        <w:pStyle w:val="Subtitle"/>
        <w:rPr>
          <w:rFonts w:ascii="Calibri" w:hAnsi="Calibri" w:cs="Calibri"/>
          <w:b w:val="0"/>
        </w:rPr>
      </w:pPr>
      <w:r w:rsidRPr="00DA7897">
        <w:rPr>
          <w:rFonts w:ascii="Calibri" w:hAnsi="Calibri" w:cs="Calibri"/>
        </w:rPr>
        <w:t xml:space="preserve">EDUCATIONAL </w:t>
      </w:r>
      <w:r w:rsidR="000915D6" w:rsidRPr="00DA7897">
        <w:rPr>
          <w:rFonts w:ascii="Calibri" w:hAnsi="Calibri" w:cs="Calibri"/>
        </w:rPr>
        <w:t xml:space="preserve">EXCURSION </w:t>
      </w:r>
      <w:r w:rsidRPr="00DA7897">
        <w:rPr>
          <w:rFonts w:ascii="Calibri" w:hAnsi="Calibri" w:cs="Calibri"/>
        </w:rPr>
        <w:t>EXPERIENCE</w:t>
      </w:r>
      <w:r w:rsidR="002174A5" w:rsidRPr="00DA7897">
        <w:rPr>
          <w:rFonts w:ascii="Calibri" w:hAnsi="Calibri" w:cs="Calibri"/>
        </w:rPr>
        <w:t xml:space="preserve"> </w:t>
      </w:r>
      <w:r w:rsidR="00815663" w:rsidRPr="00DA7897">
        <w:rPr>
          <w:rFonts w:ascii="Calibri" w:hAnsi="Calibri" w:cs="Calibri"/>
        </w:rPr>
        <w:t>–</w:t>
      </w:r>
      <w:r w:rsidR="000915D6" w:rsidRPr="00DA7897">
        <w:rPr>
          <w:rFonts w:ascii="Calibri" w:hAnsi="Calibri" w:cs="Calibri"/>
        </w:rPr>
        <w:t xml:space="preserve"> </w:t>
      </w:r>
      <w:r w:rsidR="00815663" w:rsidRPr="00DA7897">
        <w:rPr>
          <w:rFonts w:ascii="Calibri" w:hAnsi="Calibri" w:cs="Calibri"/>
        </w:rPr>
        <w:t>BULLETIN 2</w:t>
      </w:r>
    </w:p>
    <w:p w:rsidR="002817A2" w:rsidRPr="00DA7897" w:rsidRDefault="002817A2" w:rsidP="000915D6">
      <w:pPr>
        <w:pStyle w:val="Subtitle"/>
        <w:pBdr>
          <w:bottom w:val="single" w:sz="4" w:space="1" w:color="auto"/>
        </w:pBdr>
        <w:rPr>
          <w:rFonts w:ascii="Calibri" w:hAnsi="Calibri" w:cs="Calibri"/>
          <w:b w:val="0"/>
        </w:rPr>
      </w:pPr>
      <w:r w:rsidRPr="00DA7897">
        <w:rPr>
          <w:rFonts w:ascii="Calibri" w:hAnsi="Calibri" w:cs="Calibri"/>
          <w:b w:val="0"/>
        </w:rPr>
        <w:t>Monday 22 – Friday 26 October</w:t>
      </w:r>
      <w:r w:rsidR="00CD48C5" w:rsidRPr="00DA7897">
        <w:rPr>
          <w:rFonts w:ascii="Calibri" w:hAnsi="Calibri" w:cs="Calibri"/>
          <w:b w:val="0"/>
        </w:rPr>
        <w:t xml:space="preserve"> 2018</w:t>
      </w:r>
    </w:p>
    <w:p w:rsidR="00803D22" w:rsidRPr="00DA7897" w:rsidRDefault="00312D29" w:rsidP="009B7F5C">
      <w:pPr>
        <w:spacing w:before="240"/>
        <w:jc w:val="both"/>
        <w:rPr>
          <w:rFonts w:ascii="Calibri" w:hAnsi="Calibri" w:cs="Calibri"/>
        </w:rPr>
      </w:pPr>
      <w:r w:rsidRPr="00DA7897">
        <w:rPr>
          <w:rFonts w:ascii="Calibri" w:hAnsi="Calibri" w:cs="Calibri"/>
        </w:rPr>
        <w:t>Dear Colleagues</w:t>
      </w:r>
      <w:r w:rsidR="00CD48C5" w:rsidRPr="00DA7897">
        <w:rPr>
          <w:rFonts w:ascii="Calibri" w:hAnsi="Calibri" w:cs="Calibri"/>
        </w:rPr>
        <w:t>,</w:t>
      </w:r>
    </w:p>
    <w:p w:rsidR="00EC1886" w:rsidRDefault="00803D22" w:rsidP="00592670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>The Invictus Games</w:t>
      </w:r>
      <w:r w:rsidR="00EC1886" w:rsidRPr="00592670">
        <w:rPr>
          <w:rFonts w:eastAsia="Calibri"/>
          <w:lang w:val="en-US" w:eastAsia="en-AU"/>
        </w:rPr>
        <w:t xml:space="preserve"> Sydney 2018 is</w:t>
      </w:r>
      <w:r w:rsidRPr="00592670">
        <w:rPr>
          <w:rFonts w:eastAsia="Calibri"/>
          <w:lang w:val="en-US" w:eastAsia="en-AU"/>
        </w:rPr>
        <w:t xml:space="preserve"> </w:t>
      </w:r>
      <w:r w:rsidR="00E476BB" w:rsidRPr="00592670">
        <w:rPr>
          <w:rFonts w:eastAsia="Calibri"/>
          <w:lang w:val="en-US" w:eastAsia="en-AU"/>
        </w:rPr>
        <w:t>now only a month away</w:t>
      </w:r>
      <w:r w:rsidR="00EC1886" w:rsidRPr="00592670">
        <w:rPr>
          <w:rFonts w:eastAsia="Calibri"/>
          <w:lang w:val="en-US" w:eastAsia="en-AU"/>
        </w:rPr>
        <w:t>!</w:t>
      </w:r>
      <w:r w:rsidRPr="00592670">
        <w:rPr>
          <w:rFonts w:eastAsia="Calibri"/>
          <w:lang w:val="en-US" w:eastAsia="en-AU"/>
        </w:rPr>
        <w:t xml:space="preserve">  The planning for your school</w:t>
      </w:r>
      <w:r w:rsidR="002174A5" w:rsidRPr="00592670">
        <w:rPr>
          <w:rFonts w:eastAsia="Calibri"/>
          <w:lang w:val="en-US" w:eastAsia="en-AU"/>
        </w:rPr>
        <w:t>’</w:t>
      </w:r>
      <w:r w:rsidRPr="00592670">
        <w:rPr>
          <w:rFonts w:eastAsia="Calibri"/>
          <w:lang w:val="en-US" w:eastAsia="en-AU"/>
        </w:rPr>
        <w:t xml:space="preserve">s involvement and participation </w:t>
      </w:r>
      <w:r w:rsidR="00154BC6" w:rsidRPr="00592670">
        <w:rPr>
          <w:rFonts w:eastAsia="Calibri"/>
          <w:lang w:val="en-US" w:eastAsia="en-AU"/>
        </w:rPr>
        <w:t>is nearing finalisation</w:t>
      </w:r>
      <w:r w:rsidR="00AA5BC5" w:rsidRPr="00592670">
        <w:rPr>
          <w:rFonts w:eastAsia="Calibri"/>
          <w:lang w:val="en-US" w:eastAsia="en-AU"/>
        </w:rPr>
        <w:t xml:space="preserve">. </w:t>
      </w:r>
    </w:p>
    <w:p w:rsidR="00592670" w:rsidRPr="00592670" w:rsidRDefault="00592670" w:rsidP="00592670">
      <w:pPr>
        <w:spacing w:after="0" w:line="240" w:lineRule="auto"/>
        <w:rPr>
          <w:rFonts w:eastAsia="Calibri"/>
          <w:lang w:val="en-US" w:eastAsia="en-AU"/>
        </w:rPr>
      </w:pPr>
    </w:p>
    <w:p w:rsidR="00312D29" w:rsidRPr="00592670" w:rsidRDefault="00616C78" w:rsidP="00592670">
      <w:pPr>
        <w:jc w:val="both"/>
        <w:rPr>
          <w:rStyle w:val="SubtleEmphasis"/>
          <w:rFonts w:ascii="Calibri" w:hAnsi="Calibri" w:cs="Calibri"/>
          <w:b/>
          <w:iCs w:val="0"/>
          <w:color w:val="auto"/>
        </w:rPr>
      </w:pPr>
      <w:r w:rsidRPr="00DA7897">
        <w:rPr>
          <w:rFonts w:ascii="Calibri" w:hAnsi="Calibri" w:cs="Calibri"/>
          <w:b/>
          <w:i/>
        </w:rPr>
        <w:t>Your</w:t>
      </w:r>
      <w:r w:rsidR="00815663" w:rsidRPr="00DA7897">
        <w:rPr>
          <w:rFonts w:ascii="Calibri" w:hAnsi="Calibri" w:cs="Calibri"/>
          <w:b/>
          <w:i/>
        </w:rPr>
        <w:t xml:space="preserve"> </w:t>
      </w:r>
      <w:r w:rsidR="00815663" w:rsidRPr="00DA7897">
        <w:rPr>
          <w:rFonts w:ascii="Calibri" w:eastAsia="Calibri" w:hAnsi="Calibri" w:cs="Calibri"/>
          <w:b/>
          <w:i/>
        </w:rPr>
        <w:t xml:space="preserve">individual school program </w:t>
      </w:r>
      <w:r w:rsidR="0029068E">
        <w:rPr>
          <w:rFonts w:ascii="Calibri" w:eastAsia="Calibri" w:hAnsi="Calibri" w:cs="Calibri"/>
          <w:b/>
          <w:i/>
        </w:rPr>
        <w:t>will be emailed to the school on Friday, 21 September</w:t>
      </w:r>
      <w:r w:rsidRPr="00DA7897">
        <w:rPr>
          <w:rFonts w:ascii="Calibri" w:eastAsia="Calibri" w:hAnsi="Calibri" w:cs="Calibri"/>
          <w:b/>
          <w:i/>
        </w:rPr>
        <w:t>. Please read it closely.</w:t>
      </w:r>
    </w:p>
    <w:p w:rsidR="00312D29" w:rsidRPr="00DA7897" w:rsidRDefault="00312D29" w:rsidP="00312D29">
      <w:pPr>
        <w:spacing w:after="120"/>
        <w:jc w:val="both"/>
        <w:rPr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>Event Tickets</w:t>
      </w:r>
      <w:r w:rsidR="00F90AAE">
        <w:rPr>
          <w:rStyle w:val="SubtleEmphasis"/>
          <w:rFonts w:ascii="Calibri" w:hAnsi="Calibri" w:cs="Calibri"/>
        </w:rPr>
        <w:t>:</w:t>
      </w:r>
    </w:p>
    <w:p w:rsidR="00F90AAE" w:rsidRPr="0029068E" w:rsidRDefault="00312D29" w:rsidP="0029068E">
      <w:pPr>
        <w:jc w:val="both"/>
        <w:rPr>
          <w:rStyle w:val="SubtleEmphasis"/>
          <w:rFonts w:ascii="Calibri" w:hAnsi="Calibri" w:cs="Calibri"/>
          <w:i w:val="0"/>
          <w:color w:val="auto"/>
        </w:rPr>
      </w:pPr>
      <w:r w:rsidRPr="00DA7897">
        <w:rPr>
          <w:rFonts w:ascii="Calibri" w:hAnsi="Calibri" w:cs="Calibri"/>
        </w:rPr>
        <w:t xml:space="preserve">Tickets will be handed out at the welcome and orientation on the day of attendance. </w:t>
      </w:r>
      <w:r w:rsidRPr="00DA7897">
        <w:rPr>
          <w:rStyle w:val="SubtleEmphasis"/>
          <w:rFonts w:ascii="Calibri" w:hAnsi="Calibri" w:cs="Calibri"/>
          <w:i w:val="0"/>
          <w:color w:val="auto"/>
        </w:rPr>
        <w:t>Tickets will not be mailed.</w:t>
      </w:r>
    </w:p>
    <w:p w:rsidR="00312D29" w:rsidRPr="00DA7897" w:rsidRDefault="00312D29" w:rsidP="00312D29">
      <w:pPr>
        <w:spacing w:after="120"/>
        <w:jc w:val="both"/>
        <w:rPr>
          <w:rStyle w:val="SubtleEmphasis"/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 xml:space="preserve">Confirmation of </w:t>
      </w:r>
      <w:r w:rsidR="00F90AAE">
        <w:rPr>
          <w:rStyle w:val="SubtleEmphasis"/>
          <w:rFonts w:ascii="Calibri" w:hAnsi="Calibri" w:cs="Calibri"/>
        </w:rPr>
        <w:t>your school program</w:t>
      </w:r>
      <w:r w:rsidRPr="00DA7897">
        <w:rPr>
          <w:rStyle w:val="SubtleEmphasis"/>
          <w:rFonts w:ascii="Calibri" w:hAnsi="Calibri" w:cs="Calibri"/>
        </w:rPr>
        <w:t xml:space="preserve"> and payment for tickets</w:t>
      </w:r>
      <w:r w:rsidR="00F90AAE">
        <w:rPr>
          <w:rStyle w:val="SubtleEmphasis"/>
          <w:rFonts w:ascii="Calibri" w:hAnsi="Calibri" w:cs="Calibri"/>
        </w:rPr>
        <w:t>:</w:t>
      </w:r>
    </w:p>
    <w:p w:rsidR="00312D29" w:rsidRPr="00592670" w:rsidRDefault="00C80FD2" w:rsidP="00312D29">
      <w:pPr>
        <w:spacing w:after="0" w:line="240" w:lineRule="auto"/>
        <w:rPr>
          <w:rFonts w:eastAsia="Calibri"/>
          <w:lang w:val="en-US" w:eastAsia="en-AU"/>
        </w:rPr>
      </w:pPr>
      <w:r>
        <w:rPr>
          <w:rFonts w:eastAsia="Calibri"/>
          <w:lang w:val="en-US" w:eastAsia="en-AU"/>
        </w:rPr>
        <w:t xml:space="preserve">The number of tickets your school will be invoiced for is clearly indicated on your </w:t>
      </w:r>
      <w:r w:rsidR="0029068E">
        <w:rPr>
          <w:rFonts w:eastAsia="Calibri"/>
          <w:lang w:val="en-US" w:eastAsia="en-AU"/>
        </w:rPr>
        <w:t>individual school program.</w:t>
      </w:r>
    </w:p>
    <w:p w:rsidR="00312D29" w:rsidRPr="00592670" w:rsidRDefault="00312D29" w:rsidP="00312D29">
      <w:pPr>
        <w:spacing w:after="0" w:line="240" w:lineRule="auto"/>
        <w:rPr>
          <w:lang w:val="en-US" w:eastAsia="en-AU"/>
        </w:rPr>
      </w:pPr>
    </w:p>
    <w:p w:rsidR="00312D29" w:rsidRDefault="00312D29" w:rsidP="00592670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 xml:space="preserve">The information about </w:t>
      </w:r>
      <w:r w:rsidR="00C80FD2">
        <w:rPr>
          <w:rFonts w:eastAsia="Calibri"/>
          <w:lang w:val="en-US" w:eastAsia="en-AU"/>
        </w:rPr>
        <w:t>ticket numbers</w:t>
      </w:r>
      <w:r w:rsidRPr="00592670">
        <w:rPr>
          <w:rFonts w:eastAsia="Calibri"/>
          <w:lang w:val="en-US" w:eastAsia="en-AU"/>
        </w:rPr>
        <w:t xml:space="preserve"> will be used to generate </w:t>
      </w:r>
      <w:r w:rsidR="00651852" w:rsidRPr="00592670">
        <w:rPr>
          <w:rFonts w:eastAsia="Calibri"/>
          <w:lang w:val="en-US" w:eastAsia="en-AU"/>
        </w:rPr>
        <w:t>a direct debit from your school account via a Sundry Tax Invoice/RCTI Statement which we will upload to EDConnect Accounts Receivable.</w:t>
      </w:r>
      <w:r w:rsidR="0029068E">
        <w:rPr>
          <w:rFonts w:eastAsia="Calibri"/>
          <w:lang w:val="en-US" w:eastAsia="en-AU"/>
        </w:rPr>
        <w:t xml:space="preserve"> This upload is scheduled for</w:t>
      </w:r>
      <w:r w:rsidR="00651852" w:rsidRPr="00592670">
        <w:rPr>
          <w:rFonts w:eastAsia="Calibri"/>
          <w:lang w:val="en-US" w:eastAsia="en-AU"/>
        </w:rPr>
        <w:t xml:space="preserve"> October.</w:t>
      </w:r>
    </w:p>
    <w:p w:rsidR="00C80FD2" w:rsidRPr="00592670" w:rsidRDefault="00C80FD2" w:rsidP="00592670">
      <w:pPr>
        <w:spacing w:after="0" w:line="240" w:lineRule="auto"/>
        <w:rPr>
          <w:rFonts w:eastAsia="Calibri"/>
          <w:lang w:val="en-US" w:eastAsia="en-AU"/>
        </w:rPr>
      </w:pPr>
    </w:p>
    <w:p w:rsidR="00312D29" w:rsidRPr="00592670" w:rsidRDefault="00312D29" w:rsidP="00312D29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 xml:space="preserve">The contractual commitments with the venues, caterers, workshop presenters and speakers mean that we will not be able to vary ticketing after this </w:t>
      </w:r>
      <w:r w:rsidR="00592670" w:rsidRPr="00592670">
        <w:rPr>
          <w:rFonts w:eastAsia="Calibri"/>
          <w:lang w:val="en-US" w:eastAsia="en-AU"/>
        </w:rPr>
        <w:t>term</w:t>
      </w:r>
      <w:r w:rsidRPr="00592670">
        <w:rPr>
          <w:rFonts w:eastAsia="Calibri"/>
          <w:lang w:val="en-US" w:eastAsia="en-AU"/>
        </w:rPr>
        <w:t xml:space="preserve">. </w:t>
      </w:r>
      <w:r w:rsidR="00592670" w:rsidRPr="00592670">
        <w:rPr>
          <w:rFonts w:eastAsia="Calibri"/>
          <w:lang w:val="en-US" w:eastAsia="en-AU"/>
        </w:rPr>
        <w:t xml:space="preserve">We will not be able to provide refunds on tickets. </w:t>
      </w:r>
      <w:r w:rsidRPr="00592670">
        <w:rPr>
          <w:rFonts w:eastAsia="Calibri"/>
          <w:lang w:val="en-US" w:eastAsia="en-AU"/>
        </w:rPr>
        <w:t xml:space="preserve">It is your responsibility to advise, in writing, any changes to </w:t>
      </w:r>
      <w:r w:rsidR="00C80FD2">
        <w:rPr>
          <w:rFonts w:eastAsia="Calibri"/>
          <w:lang w:val="en-US" w:eastAsia="en-AU"/>
        </w:rPr>
        <w:t xml:space="preserve">ticket numbers </w:t>
      </w:r>
      <w:r w:rsidRPr="00592670">
        <w:rPr>
          <w:rFonts w:eastAsia="Calibri"/>
          <w:lang w:val="en-US" w:eastAsia="en-AU"/>
        </w:rPr>
        <w:t xml:space="preserve">by close of business on </w:t>
      </w:r>
      <w:r w:rsidR="0029068E">
        <w:rPr>
          <w:rFonts w:eastAsia="Calibri"/>
          <w:b/>
          <w:lang w:val="en-US" w:eastAsia="en-AU"/>
        </w:rPr>
        <w:t>Friday, 28</w:t>
      </w:r>
      <w:r w:rsidR="00651852" w:rsidRPr="00C80FD2">
        <w:rPr>
          <w:rFonts w:eastAsia="Calibri"/>
          <w:b/>
          <w:lang w:val="en-US" w:eastAsia="en-AU"/>
        </w:rPr>
        <w:t xml:space="preserve"> September</w:t>
      </w:r>
      <w:r w:rsidRPr="00592670">
        <w:rPr>
          <w:rFonts w:eastAsia="Calibri"/>
          <w:lang w:val="en-US" w:eastAsia="en-AU"/>
        </w:rPr>
        <w:t>.</w:t>
      </w:r>
    </w:p>
    <w:p w:rsidR="00DA7897" w:rsidRPr="00592670" w:rsidRDefault="00DA7897" w:rsidP="00312D29">
      <w:pPr>
        <w:spacing w:after="0" w:line="240" w:lineRule="auto"/>
        <w:rPr>
          <w:rFonts w:eastAsia="Calibri"/>
          <w:lang w:val="en-US" w:eastAsia="en-AU"/>
        </w:rPr>
      </w:pPr>
    </w:p>
    <w:p w:rsidR="00C87F4E" w:rsidRPr="00592670" w:rsidRDefault="00312D29" w:rsidP="00312D29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 xml:space="preserve">If there is a discrepancy please inform Sheena Walker, via email at </w:t>
      </w:r>
      <w:hyperlink r:id="rId9" w:history="1">
        <w:r w:rsidRPr="00592670">
          <w:rPr>
            <w:rFonts w:eastAsia="Calibri"/>
            <w:lang w:val="en-US" w:eastAsia="en-AU"/>
          </w:rPr>
          <w:t>sheena.walker@det.nsw.edu.au</w:t>
        </w:r>
      </w:hyperlink>
    </w:p>
    <w:p w:rsidR="0029068E" w:rsidRPr="00DA7897" w:rsidRDefault="0029068E" w:rsidP="00616C78">
      <w:pPr>
        <w:jc w:val="both"/>
        <w:rPr>
          <w:rFonts w:ascii="Calibri" w:hAnsi="Calibri" w:cs="Calibri"/>
          <w:i/>
        </w:rPr>
      </w:pPr>
    </w:p>
    <w:p w:rsidR="00616C78" w:rsidRPr="00DA7897" w:rsidRDefault="00EC1886" w:rsidP="00616C78">
      <w:pPr>
        <w:rPr>
          <w:rFonts w:ascii="Calibri" w:hAnsi="Calibri" w:cs="Calibri"/>
          <w:i/>
        </w:rPr>
      </w:pPr>
      <w:r w:rsidRPr="00DA7897">
        <w:rPr>
          <w:rFonts w:ascii="Calibri" w:hAnsi="Calibri" w:cs="Calibri"/>
          <w:i/>
        </w:rPr>
        <w:t xml:space="preserve">General reminders and information </w:t>
      </w:r>
      <w:r w:rsidR="00616C78" w:rsidRPr="00DA7897">
        <w:rPr>
          <w:rFonts w:ascii="Calibri" w:hAnsi="Calibri" w:cs="Calibri"/>
          <w:i/>
        </w:rPr>
        <w:t>for your visit</w:t>
      </w:r>
    </w:p>
    <w:p w:rsidR="00EC1886" w:rsidRPr="00DA7897" w:rsidRDefault="00AA5BC5" w:rsidP="00616C78">
      <w:pPr>
        <w:spacing w:after="120"/>
        <w:jc w:val="both"/>
        <w:rPr>
          <w:rStyle w:val="SubtleEmphasis"/>
          <w:rFonts w:ascii="Calibri" w:hAnsi="Calibri" w:cs="Calibri"/>
          <w:iCs w:val="0"/>
          <w:color w:val="auto"/>
        </w:rPr>
      </w:pPr>
      <w:r w:rsidRPr="00DA7897">
        <w:rPr>
          <w:rStyle w:val="SubtleEmphasis"/>
          <w:rFonts w:ascii="Calibri" w:hAnsi="Calibri" w:cs="Calibri"/>
        </w:rPr>
        <w:t>Supervision:</w:t>
      </w:r>
    </w:p>
    <w:p w:rsidR="00C80FD2" w:rsidRDefault="00AA5BC5" w:rsidP="00592670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 xml:space="preserve">Students will be under the supervision of </w:t>
      </w:r>
      <w:r w:rsidR="00392BC5" w:rsidRPr="00592670">
        <w:rPr>
          <w:rFonts w:eastAsia="Calibri"/>
          <w:lang w:val="en-US" w:eastAsia="en-AU"/>
        </w:rPr>
        <w:t xml:space="preserve">their </w:t>
      </w:r>
      <w:r w:rsidRPr="00592670">
        <w:rPr>
          <w:rFonts w:eastAsia="Calibri"/>
          <w:lang w:val="en-US" w:eastAsia="en-AU"/>
        </w:rPr>
        <w:t xml:space="preserve">accompanying </w:t>
      </w:r>
      <w:r w:rsidR="00392BC5" w:rsidRPr="00592670">
        <w:rPr>
          <w:rFonts w:eastAsia="Calibri"/>
          <w:lang w:val="en-US" w:eastAsia="en-AU"/>
        </w:rPr>
        <w:t xml:space="preserve">school </w:t>
      </w:r>
      <w:r w:rsidRPr="00592670">
        <w:rPr>
          <w:rFonts w:eastAsia="Calibri"/>
          <w:lang w:val="en-US" w:eastAsia="en-AU"/>
        </w:rPr>
        <w:t xml:space="preserve">teachers and </w:t>
      </w:r>
      <w:r w:rsidR="00392BC5" w:rsidRPr="00592670">
        <w:rPr>
          <w:rFonts w:eastAsia="Calibri"/>
          <w:lang w:val="en-US" w:eastAsia="en-AU"/>
        </w:rPr>
        <w:t>staff</w:t>
      </w:r>
      <w:r w:rsidR="004E6FD6" w:rsidRPr="00592670">
        <w:rPr>
          <w:rFonts w:eastAsia="Calibri"/>
          <w:lang w:val="en-US" w:eastAsia="en-AU"/>
        </w:rPr>
        <w:t xml:space="preserve"> at all times</w:t>
      </w:r>
      <w:r w:rsidR="00392BC5" w:rsidRPr="00592670">
        <w:rPr>
          <w:rFonts w:eastAsia="Calibri"/>
          <w:lang w:val="en-US" w:eastAsia="en-AU"/>
        </w:rPr>
        <w:t xml:space="preserve">. </w:t>
      </w:r>
    </w:p>
    <w:p w:rsidR="00EC1886" w:rsidRPr="00592670" w:rsidRDefault="004E6FD6" w:rsidP="00592670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 xml:space="preserve">At the welcome and orientation at 7.30 am students will be advised </w:t>
      </w:r>
      <w:r w:rsidR="00EC1886" w:rsidRPr="00592670">
        <w:rPr>
          <w:rFonts w:eastAsia="Calibri"/>
          <w:lang w:val="en-US" w:eastAsia="en-AU"/>
        </w:rPr>
        <w:t>to use Gate C as the “help point”.</w:t>
      </w:r>
      <w:r w:rsidR="001728DA" w:rsidRPr="00592670">
        <w:rPr>
          <w:rFonts w:eastAsia="Calibri"/>
          <w:lang w:val="en-US" w:eastAsia="en-AU"/>
        </w:rPr>
        <w:t xml:space="preserve"> </w:t>
      </w:r>
      <w:r w:rsidR="00EC1886" w:rsidRPr="00592670">
        <w:rPr>
          <w:rFonts w:eastAsia="Calibri"/>
          <w:lang w:val="en-US" w:eastAsia="en-AU"/>
        </w:rPr>
        <w:t>Schools should prepare students for the day so that they know to return to Gate C if they become lost or separated from their group.</w:t>
      </w:r>
      <w:r w:rsidR="001728DA" w:rsidRPr="00592670">
        <w:rPr>
          <w:rFonts w:eastAsia="Calibri"/>
          <w:lang w:val="en-US" w:eastAsia="en-AU"/>
        </w:rPr>
        <w:t xml:space="preserve"> Schools should have strategies in place in case students become lost.</w:t>
      </w:r>
    </w:p>
    <w:p w:rsidR="00C80FD2" w:rsidRDefault="00C80FD2" w:rsidP="00592670">
      <w:pPr>
        <w:spacing w:after="0" w:line="240" w:lineRule="auto"/>
        <w:rPr>
          <w:rFonts w:eastAsia="Calibri"/>
          <w:lang w:val="en-US" w:eastAsia="en-AU"/>
        </w:rPr>
      </w:pPr>
    </w:p>
    <w:p w:rsidR="001728DA" w:rsidRPr="00592670" w:rsidRDefault="001728DA" w:rsidP="00592670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>Each venue will have Department of Education event staff (teachers and student volunteers) to assist with information and to guide student movement.</w:t>
      </w:r>
    </w:p>
    <w:p w:rsidR="0029068E" w:rsidRDefault="0029068E" w:rsidP="00EC1886">
      <w:pPr>
        <w:spacing w:after="120"/>
        <w:jc w:val="both"/>
        <w:rPr>
          <w:rStyle w:val="SubtleEmphasis"/>
          <w:rFonts w:ascii="Calibri" w:hAnsi="Calibri" w:cs="Calibri"/>
        </w:rPr>
      </w:pPr>
    </w:p>
    <w:p w:rsidR="0029068E" w:rsidRDefault="0029068E" w:rsidP="00EC1886">
      <w:pPr>
        <w:spacing w:after="120"/>
        <w:jc w:val="both"/>
        <w:rPr>
          <w:rStyle w:val="SubtleEmphasis"/>
          <w:rFonts w:ascii="Calibri" w:hAnsi="Calibri" w:cs="Calibri"/>
        </w:rPr>
      </w:pPr>
    </w:p>
    <w:p w:rsidR="00E57752" w:rsidRPr="00DA7897" w:rsidRDefault="00E57752" w:rsidP="00EC1886">
      <w:pPr>
        <w:spacing w:after="120"/>
        <w:jc w:val="both"/>
        <w:rPr>
          <w:rStyle w:val="SubtleEmphasis"/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>Media Information:</w:t>
      </w:r>
    </w:p>
    <w:p w:rsidR="00E57752" w:rsidRDefault="00E57752" w:rsidP="00592670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>The Invictus Games</w:t>
      </w:r>
      <w:r w:rsidR="001728DA" w:rsidRPr="00592670">
        <w:rPr>
          <w:rFonts w:eastAsia="Calibri"/>
          <w:lang w:val="en-US" w:eastAsia="en-AU"/>
        </w:rPr>
        <w:t xml:space="preserve"> Sydney 2018</w:t>
      </w:r>
      <w:r w:rsidRPr="00592670">
        <w:rPr>
          <w:rFonts w:eastAsia="Calibri"/>
          <w:lang w:val="en-US" w:eastAsia="en-AU"/>
        </w:rPr>
        <w:t xml:space="preserve"> </w:t>
      </w:r>
      <w:r w:rsidR="001728DA" w:rsidRPr="00592670">
        <w:rPr>
          <w:rFonts w:eastAsia="Calibri"/>
          <w:lang w:val="en-US" w:eastAsia="en-AU"/>
        </w:rPr>
        <w:t>is</w:t>
      </w:r>
      <w:r w:rsidRPr="00592670">
        <w:rPr>
          <w:rFonts w:eastAsia="Calibri"/>
          <w:lang w:val="en-US" w:eastAsia="en-AU"/>
        </w:rPr>
        <w:t xml:space="preserve"> an internationally recognised event</w:t>
      </w:r>
      <w:r w:rsidR="001728DA" w:rsidRPr="00592670">
        <w:rPr>
          <w:rFonts w:eastAsia="Calibri"/>
          <w:lang w:val="en-US" w:eastAsia="en-AU"/>
        </w:rPr>
        <w:t>.</w:t>
      </w:r>
      <w:r w:rsidRPr="00592670">
        <w:rPr>
          <w:rFonts w:eastAsia="Calibri"/>
          <w:lang w:val="en-US" w:eastAsia="en-AU"/>
        </w:rPr>
        <w:t xml:space="preserve"> </w:t>
      </w:r>
      <w:r w:rsidR="001728DA" w:rsidRPr="00592670">
        <w:rPr>
          <w:rFonts w:eastAsia="Calibri"/>
          <w:lang w:val="en-US" w:eastAsia="en-AU"/>
        </w:rPr>
        <w:t>There</w:t>
      </w:r>
      <w:r w:rsidRPr="00592670">
        <w:rPr>
          <w:rFonts w:eastAsia="Calibri"/>
          <w:lang w:val="en-US" w:eastAsia="en-AU"/>
        </w:rPr>
        <w:t xml:space="preserve"> will be a large media prese</w:t>
      </w:r>
      <w:r w:rsidR="001728DA" w:rsidRPr="00592670">
        <w:rPr>
          <w:rFonts w:eastAsia="Calibri"/>
          <w:lang w:val="en-US" w:eastAsia="en-AU"/>
        </w:rPr>
        <w:t>nce in the Sydney Olympic Park (SOP) p</w:t>
      </w:r>
      <w:r w:rsidRPr="00592670">
        <w:rPr>
          <w:rFonts w:eastAsia="Calibri"/>
          <w:lang w:val="en-US" w:eastAsia="en-AU"/>
        </w:rPr>
        <w:t xml:space="preserve">recinct. This will include commercial </w:t>
      </w:r>
      <w:r w:rsidR="006B1F83" w:rsidRPr="00592670">
        <w:rPr>
          <w:rFonts w:eastAsia="Calibri"/>
          <w:lang w:val="en-US" w:eastAsia="en-AU"/>
        </w:rPr>
        <w:t>TV</w:t>
      </w:r>
      <w:r w:rsidR="00C87D5D" w:rsidRPr="00592670">
        <w:rPr>
          <w:rFonts w:eastAsia="Calibri"/>
          <w:lang w:val="en-US" w:eastAsia="en-AU"/>
        </w:rPr>
        <w:t xml:space="preserve"> and radio</w:t>
      </w:r>
      <w:r w:rsidR="006B1F83" w:rsidRPr="00592670">
        <w:rPr>
          <w:rFonts w:eastAsia="Calibri"/>
          <w:lang w:val="en-US" w:eastAsia="en-AU"/>
        </w:rPr>
        <w:t xml:space="preserve"> stations as well as other media</w:t>
      </w:r>
      <w:r w:rsidR="00C87D5D" w:rsidRPr="00592670">
        <w:rPr>
          <w:rFonts w:eastAsia="Calibri"/>
          <w:lang w:val="en-US" w:eastAsia="en-AU"/>
        </w:rPr>
        <w:t>. The Dep</w:t>
      </w:r>
      <w:r w:rsidRPr="00592670">
        <w:rPr>
          <w:rFonts w:eastAsia="Calibri"/>
          <w:lang w:val="en-US" w:eastAsia="en-AU"/>
        </w:rPr>
        <w:t>artment of Educ</w:t>
      </w:r>
      <w:r w:rsidR="00C87D5D" w:rsidRPr="00592670">
        <w:rPr>
          <w:rFonts w:eastAsia="Calibri"/>
          <w:lang w:val="en-US" w:eastAsia="en-AU"/>
        </w:rPr>
        <w:t>a</w:t>
      </w:r>
      <w:r w:rsidRPr="00592670">
        <w:rPr>
          <w:rFonts w:eastAsia="Calibri"/>
          <w:lang w:val="en-US" w:eastAsia="en-AU"/>
        </w:rPr>
        <w:t>tion</w:t>
      </w:r>
      <w:r w:rsidR="006B1F83" w:rsidRPr="00592670">
        <w:rPr>
          <w:rFonts w:eastAsia="Calibri"/>
          <w:lang w:val="en-US" w:eastAsia="en-AU"/>
        </w:rPr>
        <w:t xml:space="preserve"> will </w:t>
      </w:r>
      <w:r w:rsidR="0093582B" w:rsidRPr="00592670">
        <w:rPr>
          <w:rFonts w:eastAsia="Calibri"/>
          <w:lang w:val="en-US" w:eastAsia="en-AU"/>
        </w:rPr>
        <w:t xml:space="preserve">also </w:t>
      </w:r>
      <w:r w:rsidR="006B1F83" w:rsidRPr="00592670">
        <w:rPr>
          <w:rFonts w:eastAsia="Calibri"/>
          <w:lang w:val="en-US" w:eastAsia="en-AU"/>
        </w:rPr>
        <w:t xml:space="preserve">have a media unit </w:t>
      </w:r>
      <w:r w:rsidR="00C87D5D" w:rsidRPr="00592670">
        <w:rPr>
          <w:rFonts w:eastAsia="Calibri"/>
          <w:lang w:val="en-US" w:eastAsia="en-AU"/>
        </w:rPr>
        <w:t>recording participants and spectators at the various workshops and presentations.</w:t>
      </w:r>
      <w:r w:rsidRPr="00592670">
        <w:rPr>
          <w:rFonts w:eastAsia="Calibri"/>
          <w:lang w:val="en-US" w:eastAsia="en-AU"/>
        </w:rPr>
        <w:t xml:space="preserve"> </w:t>
      </w:r>
    </w:p>
    <w:p w:rsidR="00C80FD2" w:rsidRPr="00592670" w:rsidRDefault="00C80FD2" w:rsidP="00592670">
      <w:pPr>
        <w:spacing w:after="0" w:line="240" w:lineRule="auto"/>
        <w:rPr>
          <w:rFonts w:eastAsia="Calibri"/>
          <w:lang w:val="en-US" w:eastAsia="en-AU"/>
        </w:rPr>
      </w:pPr>
    </w:p>
    <w:p w:rsidR="00E57752" w:rsidRPr="00592670" w:rsidRDefault="00C87D5D" w:rsidP="00592670">
      <w:pPr>
        <w:spacing w:after="0" w:line="240" w:lineRule="auto"/>
        <w:rPr>
          <w:rFonts w:eastAsia="Calibri"/>
          <w:iCs/>
          <w:lang w:val="en-US" w:eastAsia="en-AU"/>
        </w:rPr>
      </w:pPr>
      <w:r w:rsidRPr="00592670">
        <w:rPr>
          <w:rFonts w:eastAsia="Calibri"/>
          <w:lang w:val="en-US" w:eastAsia="en-AU"/>
        </w:rPr>
        <w:t xml:space="preserve">Supervising teachers </w:t>
      </w:r>
      <w:r w:rsidR="00896213" w:rsidRPr="00592670">
        <w:rPr>
          <w:rFonts w:eastAsia="Calibri"/>
          <w:lang w:val="en-US" w:eastAsia="en-AU"/>
        </w:rPr>
        <w:t xml:space="preserve">need to know which of their students do not have permission to publish and should </w:t>
      </w:r>
      <w:r w:rsidR="006B1F83" w:rsidRPr="00592670">
        <w:rPr>
          <w:rFonts w:eastAsia="Calibri"/>
          <w:lang w:val="en-US" w:eastAsia="en-AU"/>
        </w:rPr>
        <w:t>ensure that these students are not interviewed or have their individual image taken by any media.</w:t>
      </w:r>
      <w:r w:rsidRPr="00592670">
        <w:rPr>
          <w:rFonts w:eastAsia="Calibri"/>
          <w:lang w:val="en-US" w:eastAsia="en-AU"/>
        </w:rPr>
        <w:t xml:space="preserve"> </w:t>
      </w:r>
    </w:p>
    <w:p w:rsidR="00C80FD2" w:rsidRDefault="00C80FD2" w:rsidP="00EC1886">
      <w:pPr>
        <w:spacing w:after="120"/>
        <w:jc w:val="both"/>
        <w:rPr>
          <w:rStyle w:val="SubtleEmphasis"/>
          <w:rFonts w:ascii="Calibri" w:hAnsi="Calibri" w:cs="Calibri"/>
        </w:rPr>
      </w:pPr>
    </w:p>
    <w:p w:rsidR="00AA5BC5" w:rsidRPr="00DA7897" w:rsidRDefault="00AA5BC5" w:rsidP="00EC1886">
      <w:pPr>
        <w:spacing w:after="120"/>
        <w:jc w:val="both"/>
        <w:rPr>
          <w:rStyle w:val="SubtleEmphasis"/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>School Uniform:</w:t>
      </w:r>
    </w:p>
    <w:p w:rsidR="00D41C73" w:rsidRPr="00592670" w:rsidRDefault="00392BC5" w:rsidP="00D41C73">
      <w:pPr>
        <w:spacing w:after="0" w:line="240" w:lineRule="auto"/>
        <w:rPr>
          <w:rFonts w:eastAsia="Calibri"/>
          <w:lang w:val="en-US" w:eastAsia="en-AU"/>
        </w:rPr>
      </w:pPr>
      <w:r w:rsidRPr="00592670">
        <w:rPr>
          <w:rFonts w:eastAsia="Calibri"/>
          <w:lang w:val="en-US" w:eastAsia="en-AU"/>
        </w:rPr>
        <w:t>Students</w:t>
      </w:r>
      <w:r w:rsidR="00ED4FA5" w:rsidRPr="00592670">
        <w:rPr>
          <w:rFonts w:eastAsia="Calibri"/>
          <w:lang w:val="en-US" w:eastAsia="en-AU"/>
        </w:rPr>
        <w:t xml:space="preserve"> should be </w:t>
      </w:r>
      <w:r w:rsidR="00AA5BC5" w:rsidRPr="00592670">
        <w:rPr>
          <w:rFonts w:eastAsia="Calibri"/>
          <w:lang w:val="en-US" w:eastAsia="en-AU"/>
        </w:rPr>
        <w:t xml:space="preserve">dressed in their </w:t>
      </w:r>
      <w:r w:rsidR="00896213" w:rsidRPr="00592670">
        <w:rPr>
          <w:rFonts w:eastAsia="Calibri"/>
          <w:lang w:val="en-US" w:eastAsia="en-AU"/>
        </w:rPr>
        <w:t>PE/sports</w:t>
      </w:r>
      <w:r w:rsidR="00ED4FA5" w:rsidRPr="00592670">
        <w:rPr>
          <w:rFonts w:eastAsia="Calibri"/>
          <w:lang w:val="en-US" w:eastAsia="en-AU"/>
        </w:rPr>
        <w:t xml:space="preserve"> uniform</w:t>
      </w:r>
      <w:r w:rsidR="006B1F83" w:rsidRPr="00592670">
        <w:rPr>
          <w:rFonts w:eastAsia="Calibri"/>
          <w:lang w:val="en-US" w:eastAsia="en-AU"/>
        </w:rPr>
        <w:t xml:space="preserve"> as many of the workshops require </w:t>
      </w:r>
      <w:r w:rsidR="00ED4FA5" w:rsidRPr="00592670">
        <w:rPr>
          <w:rFonts w:eastAsia="Calibri"/>
          <w:lang w:val="en-US" w:eastAsia="en-AU"/>
        </w:rPr>
        <w:t>physical</w:t>
      </w:r>
      <w:r w:rsidR="006B1F83" w:rsidRPr="00592670">
        <w:rPr>
          <w:rFonts w:eastAsia="Calibri"/>
          <w:lang w:val="en-US" w:eastAsia="en-AU"/>
        </w:rPr>
        <w:t xml:space="preserve"> participation</w:t>
      </w:r>
      <w:r w:rsidR="00ED4FA5" w:rsidRPr="00592670">
        <w:rPr>
          <w:rFonts w:eastAsia="Calibri"/>
          <w:lang w:val="en-US" w:eastAsia="en-AU"/>
        </w:rPr>
        <w:t xml:space="preserve">.  </w:t>
      </w:r>
      <w:r w:rsidR="00B220FF" w:rsidRPr="00592670">
        <w:rPr>
          <w:rFonts w:eastAsia="Calibri"/>
          <w:lang w:val="en-US" w:eastAsia="en-AU"/>
        </w:rPr>
        <w:t>Please wear suitable shoes for walking around the venues.</w:t>
      </w:r>
    </w:p>
    <w:p w:rsidR="00B220FF" w:rsidRPr="00DA7897" w:rsidRDefault="00B220FF" w:rsidP="00D41C73">
      <w:pPr>
        <w:spacing w:after="0" w:line="240" w:lineRule="auto"/>
        <w:rPr>
          <w:rFonts w:ascii="Calibri" w:eastAsia="Calibri" w:hAnsi="Calibri" w:cs="Calibri"/>
        </w:rPr>
      </w:pPr>
    </w:p>
    <w:p w:rsidR="00AA5BC5" w:rsidRPr="00DA7897" w:rsidRDefault="00AA5BC5" w:rsidP="00EC1886">
      <w:pPr>
        <w:spacing w:after="120"/>
        <w:jc w:val="both"/>
        <w:rPr>
          <w:rStyle w:val="SubtleEmphasis"/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>Back packs and school bags:</w:t>
      </w:r>
    </w:p>
    <w:p w:rsidR="00651852" w:rsidRDefault="00651852" w:rsidP="00592670">
      <w:pPr>
        <w:spacing w:after="0" w:line="240" w:lineRule="auto"/>
        <w:rPr>
          <w:rFonts w:eastAsia="Calibri"/>
          <w:iCs/>
          <w:lang w:val="en-US" w:eastAsia="en-AU"/>
        </w:rPr>
      </w:pPr>
      <w:r w:rsidRPr="00592670">
        <w:rPr>
          <w:rFonts w:eastAsia="Calibri"/>
          <w:iCs/>
          <w:lang w:val="en-US" w:eastAsia="en-AU"/>
        </w:rPr>
        <w:t>As you would expect, security arrangements for the Games will be tight.  The organisers have impressed on us again that under conditions of entry no-one will be p</w:t>
      </w:r>
      <w:r w:rsidR="00490342">
        <w:rPr>
          <w:rFonts w:eastAsia="Calibri"/>
          <w:iCs/>
          <w:lang w:val="en-US" w:eastAsia="en-AU"/>
        </w:rPr>
        <w:t xml:space="preserve">ermitted to enter with glass, </w:t>
      </w:r>
      <w:r w:rsidRPr="00592670">
        <w:rPr>
          <w:rFonts w:eastAsia="Calibri"/>
          <w:iCs/>
          <w:lang w:val="en-US" w:eastAsia="en-AU"/>
        </w:rPr>
        <w:t xml:space="preserve">metal bottles or umbrellas. Personal bags will be examined and bag size is </w:t>
      </w:r>
      <w:r w:rsidR="00C80FD2">
        <w:rPr>
          <w:rFonts w:eastAsia="Calibri"/>
          <w:iCs/>
          <w:lang w:val="en-US" w:eastAsia="en-AU"/>
        </w:rPr>
        <w:t>restricted</w:t>
      </w:r>
      <w:r w:rsidRPr="00592670">
        <w:rPr>
          <w:rFonts w:eastAsia="Calibri"/>
          <w:iCs/>
          <w:lang w:val="en-US" w:eastAsia="en-AU"/>
        </w:rPr>
        <w:t>.</w:t>
      </w:r>
    </w:p>
    <w:p w:rsidR="00C80FD2" w:rsidRPr="00592670" w:rsidRDefault="00C80FD2" w:rsidP="00592670">
      <w:pPr>
        <w:spacing w:after="0" w:line="240" w:lineRule="auto"/>
        <w:rPr>
          <w:rFonts w:eastAsia="Calibri"/>
          <w:iCs/>
          <w:lang w:val="en-US" w:eastAsia="en-AU"/>
        </w:rPr>
      </w:pPr>
    </w:p>
    <w:p w:rsidR="00651852" w:rsidRDefault="00651852" w:rsidP="00592670">
      <w:pPr>
        <w:spacing w:after="0" w:line="240" w:lineRule="auto"/>
        <w:rPr>
          <w:rFonts w:eastAsia="Calibri"/>
          <w:iCs/>
          <w:lang w:val="en-US" w:eastAsia="en-AU"/>
        </w:rPr>
      </w:pPr>
      <w:r w:rsidRPr="00592670">
        <w:rPr>
          <w:rFonts w:eastAsia="Calibri"/>
          <w:iCs/>
          <w:lang w:val="en-US" w:eastAsia="en-AU"/>
        </w:rPr>
        <w:t>To meet the security requirements and to expedite venue entry all teachers and students will be provided with a drawstring bag. Students can use these for any food or belongings that they bring with them.</w:t>
      </w:r>
    </w:p>
    <w:p w:rsidR="00C80FD2" w:rsidRPr="00592670" w:rsidRDefault="00C80FD2" w:rsidP="00592670">
      <w:pPr>
        <w:spacing w:after="0" w:line="240" w:lineRule="auto"/>
        <w:rPr>
          <w:rFonts w:eastAsia="Calibri"/>
          <w:iCs/>
          <w:lang w:val="en-US" w:eastAsia="en-AU"/>
        </w:rPr>
      </w:pPr>
    </w:p>
    <w:p w:rsidR="00896213" w:rsidRDefault="00651852" w:rsidP="00592670">
      <w:pPr>
        <w:spacing w:after="0" w:line="240" w:lineRule="auto"/>
        <w:rPr>
          <w:rFonts w:eastAsia="Calibri"/>
          <w:iCs/>
          <w:lang w:val="en-US" w:eastAsia="en-AU"/>
        </w:rPr>
      </w:pPr>
      <w:r w:rsidRPr="00592670">
        <w:rPr>
          <w:rFonts w:eastAsia="Calibri"/>
          <w:iCs/>
          <w:lang w:val="en-US" w:eastAsia="en-AU"/>
        </w:rPr>
        <w:t>Please do not allow students</w:t>
      </w:r>
      <w:r w:rsidR="009C7B82" w:rsidRPr="00592670">
        <w:rPr>
          <w:rFonts w:eastAsia="Calibri"/>
          <w:iCs/>
          <w:lang w:val="en-US" w:eastAsia="en-AU"/>
        </w:rPr>
        <w:t xml:space="preserve"> to </w:t>
      </w:r>
      <w:r w:rsidRPr="00592670">
        <w:rPr>
          <w:rFonts w:eastAsia="Calibri"/>
          <w:iCs/>
          <w:lang w:val="en-US" w:eastAsia="en-AU"/>
        </w:rPr>
        <w:t>carry</w:t>
      </w:r>
      <w:r w:rsidR="009C7B82" w:rsidRPr="00592670">
        <w:rPr>
          <w:rFonts w:eastAsia="Calibri"/>
          <w:iCs/>
          <w:lang w:val="en-US" w:eastAsia="en-AU"/>
        </w:rPr>
        <w:t xml:space="preserve"> </w:t>
      </w:r>
      <w:r w:rsidR="00896213" w:rsidRPr="00592670">
        <w:rPr>
          <w:rFonts w:eastAsia="Calibri"/>
          <w:iCs/>
          <w:lang w:val="en-US" w:eastAsia="en-AU"/>
        </w:rPr>
        <w:t xml:space="preserve">school </w:t>
      </w:r>
      <w:r w:rsidR="00AA5BC5" w:rsidRPr="00592670">
        <w:rPr>
          <w:rFonts w:eastAsia="Calibri"/>
          <w:iCs/>
          <w:lang w:val="en-US" w:eastAsia="en-AU"/>
        </w:rPr>
        <w:t>bags</w:t>
      </w:r>
      <w:r w:rsidR="00490342">
        <w:rPr>
          <w:rFonts w:eastAsia="Calibri"/>
          <w:iCs/>
          <w:lang w:val="en-US" w:eastAsia="en-AU"/>
        </w:rPr>
        <w:t>.</w:t>
      </w:r>
    </w:p>
    <w:p w:rsidR="00C80FD2" w:rsidRPr="00592670" w:rsidRDefault="00C80FD2" w:rsidP="00592670">
      <w:pPr>
        <w:spacing w:after="0" w:line="240" w:lineRule="auto"/>
        <w:rPr>
          <w:rFonts w:eastAsia="Calibri"/>
          <w:iCs/>
          <w:lang w:val="en-US" w:eastAsia="en-AU"/>
        </w:rPr>
      </w:pPr>
    </w:p>
    <w:p w:rsidR="00AA5BC5" w:rsidRDefault="00AA5BC5" w:rsidP="00592670">
      <w:pPr>
        <w:spacing w:after="0" w:line="240" w:lineRule="auto"/>
        <w:rPr>
          <w:rFonts w:eastAsia="Calibri"/>
          <w:iCs/>
          <w:lang w:val="en-US" w:eastAsia="en-AU"/>
        </w:rPr>
      </w:pPr>
      <w:r w:rsidRPr="00592670">
        <w:rPr>
          <w:rFonts w:eastAsia="Calibri"/>
          <w:iCs/>
          <w:lang w:val="en-US" w:eastAsia="en-AU"/>
        </w:rPr>
        <w:t>For staff members required to carry medical equipment, your bag will be checked and tagged appropriately.</w:t>
      </w:r>
    </w:p>
    <w:p w:rsidR="00C80FD2" w:rsidRPr="00592670" w:rsidRDefault="00C80FD2" w:rsidP="00592670">
      <w:pPr>
        <w:spacing w:after="0" w:line="240" w:lineRule="auto"/>
        <w:rPr>
          <w:rFonts w:eastAsia="Calibri"/>
          <w:iCs/>
          <w:lang w:val="en-US" w:eastAsia="en-AU"/>
        </w:rPr>
      </w:pPr>
    </w:p>
    <w:p w:rsidR="00AA5BC5" w:rsidRPr="00DA7897" w:rsidRDefault="007046C2" w:rsidP="00EC1886">
      <w:pPr>
        <w:spacing w:after="120"/>
        <w:jc w:val="both"/>
        <w:rPr>
          <w:rStyle w:val="SubtleEmphasis"/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>Morning tea and lunch:</w:t>
      </w:r>
    </w:p>
    <w:p w:rsidR="00901C3A" w:rsidRDefault="00AA5BC5" w:rsidP="00592670">
      <w:pPr>
        <w:spacing w:after="0" w:line="240" w:lineRule="auto"/>
        <w:rPr>
          <w:rFonts w:eastAsia="Calibri"/>
          <w:iCs/>
          <w:lang w:val="en-US" w:eastAsia="en-AU"/>
        </w:rPr>
      </w:pPr>
      <w:r w:rsidRPr="00592670">
        <w:rPr>
          <w:rFonts w:eastAsia="Calibri"/>
          <w:iCs/>
          <w:lang w:val="en-US" w:eastAsia="en-AU"/>
        </w:rPr>
        <w:t xml:space="preserve">Students will be able </w:t>
      </w:r>
      <w:r w:rsidR="00162E1B" w:rsidRPr="00592670">
        <w:rPr>
          <w:rFonts w:eastAsia="Calibri"/>
          <w:iCs/>
          <w:lang w:val="en-US" w:eastAsia="en-AU"/>
        </w:rPr>
        <w:t>to bring snacks</w:t>
      </w:r>
      <w:r w:rsidR="00592670" w:rsidRPr="00592670">
        <w:rPr>
          <w:rFonts w:eastAsia="Calibri"/>
          <w:iCs/>
          <w:lang w:val="en-US" w:eastAsia="en-AU"/>
        </w:rPr>
        <w:t xml:space="preserve"> and food from home</w:t>
      </w:r>
      <w:r w:rsidR="00162E1B" w:rsidRPr="00592670">
        <w:rPr>
          <w:rFonts w:eastAsia="Calibri"/>
          <w:iCs/>
          <w:lang w:val="en-US" w:eastAsia="en-AU"/>
        </w:rPr>
        <w:t xml:space="preserve"> into venues. Snacks should be carried in </w:t>
      </w:r>
      <w:r w:rsidR="00896213" w:rsidRPr="00592670">
        <w:rPr>
          <w:rFonts w:eastAsia="Calibri"/>
          <w:iCs/>
          <w:lang w:val="en-US" w:eastAsia="en-AU"/>
        </w:rPr>
        <w:t>ziplock</w:t>
      </w:r>
      <w:r w:rsidR="00C80FD2">
        <w:rPr>
          <w:rFonts w:eastAsia="Calibri"/>
          <w:iCs/>
          <w:lang w:val="en-US" w:eastAsia="en-AU"/>
        </w:rPr>
        <w:t xml:space="preserve"> (or the like)</w:t>
      </w:r>
      <w:r w:rsidR="00896213" w:rsidRPr="00592670">
        <w:rPr>
          <w:rFonts w:eastAsia="Calibri"/>
          <w:iCs/>
          <w:lang w:val="en-US" w:eastAsia="en-AU"/>
        </w:rPr>
        <w:t xml:space="preserve"> bags</w:t>
      </w:r>
      <w:r w:rsidR="00E6108F" w:rsidRPr="00592670">
        <w:rPr>
          <w:rFonts w:eastAsia="Calibri"/>
          <w:iCs/>
          <w:lang w:val="en-US" w:eastAsia="en-AU"/>
        </w:rPr>
        <w:t xml:space="preserve"> and transferred to the </w:t>
      </w:r>
      <w:r w:rsidR="00162E1B" w:rsidRPr="00592670">
        <w:rPr>
          <w:rFonts w:eastAsia="Calibri"/>
          <w:iCs/>
          <w:lang w:val="en-US" w:eastAsia="en-AU"/>
        </w:rPr>
        <w:t>drawstring bags</w:t>
      </w:r>
      <w:r w:rsidR="00E6108F" w:rsidRPr="00592670">
        <w:rPr>
          <w:rFonts w:eastAsia="Calibri"/>
          <w:iCs/>
          <w:lang w:val="en-US" w:eastAsia="en-AU"/>
        </w:rPr>
        <w:t xml:space="preserve"> at orientation</w:t>
      </w:r>
      <w:r w:rsidR="00162E1B" w:rsidRPr="00592670">
        <w:rPr>
          <w:rFonts w:eastAsia="Calibri"/>
          <w:iCs/>
          <w:lang w:val="en-US" w:eastAsia="en-AU"/>
        </w:rPr>
        <w:t>.</w:t>
      </w:r>
      <w:r w:rsidR="00E6108F" w:rsidRPr="00592670">
        <w:rPr>
          <w:rFonts w:eastAsia="Calibri"/>
          <w:iCs/>
          <w:lang w:val="en-US" w:eastAsia="en-AU"/>
        </w:rPr>
        <w:t xml:space="preserve"> </w:t>
      </w:r>
    </w:p>
    <w:p w:rsidR="00592670" w:rsidRPr="00592670" w:rsidRDefault="00592670" w:rsidP="00592670">
      <w:pPr>
        <w:spacing w:after="0" w:line="240" w:lineRule="auto"/>
        <w:rPr>
          <w:rFonts w:eastAsia="Calibri"/>
          <w:iCs/>
          <w:lang w:val="en-US" w:eastAsia="en-AU"/>
        </w:rPr>
      </w:pPr>
    </w:p>
    <w:p w:rsidR="00592670" w:rsidRDefault="00592670" w:rsidP="00592670">
      <w:pPr>
        <w:spacing w:after="0" w:line="240" w:lineRule="auto"/>
        <w:rPr>
          <w:rFonts w:ascii="Calibri" w:eastAsia="Calibri" w:hAnsi="Calibri" w:cs="Calibri"/>
          <w:lang w:val="en-US" w:eastAsia="en-AU"/>
        </w:rPr>
      </w:pPr>
      <w:r w:rsidRPr="00592670">
        <w:rPr>
          <w:rFonts w:eastAsia="Calibri"/>
          <w:iCs/>
          <w:lang w:val="en-US" w:eastAsia="en-AU"/>
        </w:rPr>
        <w:t>As the</w:t>
      </w:r>
      <w:r w:rsidR="00901C3A" w:rsidRPr="00592670">
        <w:rPr>
          <w:rFonts w:eastAsia="Calibri"/>
          <w:iCs/>
          <w:lang w:val="en-US" w:eastAsia="en-AU"/>
        </w:rPr>
        <w:t xml:space="preserve"> venues have security and commercial conditions on the supply of food and drinks</w:t>
      </w:r>
      <w:r w:rsidRPr="00592670">
        <w:rPr>
          <w:rFonts w:eastAsia="Calibri"/>
          <w:iCs/>
          <w:lang w:val="en-US" w:eastAsia="en-AU"/>
        </w:rPr>
        <w:t>, each ticket includes the provision of lunch (</w:t>
      </w:r>
      <w:r w:rsidRPr="00592670">
        <w:rPr>
          <w:rFonts w:ascii="Calibri" w:eastAsia="Calibri" w:hAnsi="Calibri" w:cs="Calibri"/>
          <w:lang w:val="en-US" w:eastAsia="en-AU"/>
        </w:rPr>
        <w:t>a sandwich, a piece of fruit and a bottle of water). The lunch time and distribution point will be indicated on your individual school program.</w:t>
      </w:r>
    </w:p>
    <w:p w:rsidR="00592670" w:rsidRPr="00592670" w:rsidRDefault="00592670" w:rsidP="00592670">
      <w:pPr>
        <w:spacing w:after="0" w:line="240" w:lineRule="auto"/>
        <w:rPr>
          <w:rFonts w:ascii="Calibri" w:eastAsia="Calibri" w:hAnsi="Calibri" w:cs="Calibri"/>
          <w:lang w:val="en-US" w:eastAsia="en-AU"/>
        </w:rPr>
      </w:pPr>
    </w:p>
    <w:p w:rsidR="0060001D" w:rsidRPr="00592670" w:rsidRDefault="00901C3A" w:rsidP="00592670">
      <w:pPr>
        <w:spacing w:after="0" w:line="240" w:lineRule="auto"/>
        <w:rPr>
          <w:rFonts w:ascii="Calibri" w:eastAsia="Calibri" w:hAnsi="Calibri" w:cs="Calibri"/>
          <w:lang w:val="en-US" w:eastAsia="en-AU"/>
        </w:rPr>
      </w:pPr>
      <w:r w:rsidRPr="00592670">
        <w:rPr>
          <w:rFonts w:eastAsia="Calibri"/>
          <w:iCs/>
          <w:lang w:val="en-US" w:eastAsia="en-AU"/>
        </w:rPr>
        <w:t xml:space="preserve">Teachers are </w:t>
      </w:r>
      <w:r w:rsidR="00592670" w:rsidRPr="00592670">
        <w:rPr>
          <w:rFonts w:eastAsia="Calibri"/>
          <w:iCs/>
          <w:lang w:val="en-US" w:eastAsia="en-AU"/>
        </w:rPr>
        <w:t xml:space="preserve">advised </w:t>
      </w:r>
      <w:r w:rsidRPr="00592670">
        <w:rPr>
          <w:rFonts w:eastAsia="Calibri"/>
          <w:iCs/>
          <w:lang w:val="en-US" w:eastAsia="en-AU"/>
        </w:rPr>
        <w:t xml:space="preserve">that </w:t>
      </w:r>
      <w:r w:rsidR="00592670" w:rsidRPr="00592670">
        <w:rPr>
          <w:rFonts w:eastAsia="Calibri"/>
          <w:iCs/>
          <w:lang w:val="en-US" w:eastAsia="en-AU"/>
        </w:rPr>
        <w:t>the venues have restrictions which mean that you van only consume coffee purchased at the venue. You will not be permitted to bring in coffee purchased from other venues/shops.</w:t>
      </w:r>
    </w:p>
    <w:p w:rsidR="00C80FD2" w:rsidRDefault="00C80FD2" w:rsidP="00EC1886">
      <w:pPr>
        <w:spacing w:after="120"/>
        <w:jc w:val="both"/>
        <w:rPr>
          <w:rStyle w:val="SubtleEmphasis"/>
          <w:rFonts w:ascii="Calibri" w:hAnsi="Calibri" w:cs="Calibri"/>
        </w:rPr>
      </w:pPr>
    </w:p>
    <w:p w:rsidR="00AA5BC5" w:rsidRPr="00DA7897" w:rsidRDefault="00AA5BC5" w:rsidP="00EC1886">
      <w:pPr>
        <w:spacing w:after="120"/>
        <w:jc w:val="both"/>
        <w:rPr>
          <w:rStyle w:val="SubtleEmphasis"/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>Students with Special Needs:</w:t>
      </w:r>
    </w:p>
    <w:p w:rsidR="00AC57FD" w:rsidRPr="00DA7897" w:rsidRDefault="00AA5BC5" w:rsidP="00AC57FD">
      <w:pPr>
        <w:spacing w:after="0" w:line="240" w:lineRule="auto"/>
        <w:rPr>
          <w:rFonts w:ascii="Calibri" w:hAnsi="Calibri" w:cs="Calibri"/>
        </w:rPr>
      </w:pPr>
      <w:r w:rsidRPr="00DA7897">
        <w:rPr>
          <w:rFonts w:ascii="Calibri" w:hAnsi="Calibri" w:cs="Calibri"/>
        </w:rPr>
        <w:t xml:space="preserve">Suitable toileting and feeding </w:t>
      </w:r>
      <w:r w:rsidR="005E256B" w:rsidRPr="00DA7897">
        <w:rPr>
          <w:rFonts w:ascii="Calibri" w:hAnsi="Calibri" w:cs="Calibri"/>
        </w:rPr>
        <w:t>facilities</w:t>
      </w:r>
      <w:r w:rsidRPr="00DA7897">
        <w:rPr>
          <w:rFonts w:ascii="Calibri" w:hAnsi="Calibri" w:cs="Calibri"/>
        </w:rPr>
        <w:t xml:space="preserve"> are available at ANZ Stadium</w:t>
      </w:r>
      <w:r w:rsidR="005E256B" w:rsidRPr="00DA7897">
        <w:rPr>
          <w:rFonts w:ascii="Calibri" w:hAnsi="Calibri" w:cs="Calibri"/>
        </w:rPr>
        <w:t xml:space="preserve"> adjacent to gate C</w:t>
      </w:r>
      <w:r w:rsidRPr="00DA7897">
        <w:rPr>
          <w:rFonts w:ascii="Calibri" w:hAnsi="Calibri" w:cs="Calibri"/>
        </w:rPr>
        <w:t xml:space="preserve">. </w:t>
      </w:r>
    </w:p>
    <w:p w:rsidR="00ED4FA5" w:rsidRPr="00DA7897" w:rsidRDefault="00901C3A" w:rsidP="00AC57FD">
      <w:pPr>
        <w:spacing w:after="0" w:line="240" w:lineRule="auto"/>
        <w:rPr>
          <w:rFonts w:ascii="Calibri" w:hAnsi="Calibri" w:cs="Calibri"/>
        </w:rPr>
      </w:pPr>
      <w:r w:rsidRPr="00DA7897">
        <w:rPr>
          <w:rFonts w:ascii="Calibri" w:hAnsi="Calibri" w:cs="Calibri"/>
        </w:rPr>
        <w:t xml:space="preserve">If a hoist and </w:t>
      </w:r>
      <w:r w:rsidR="00AC57FD" w:rsidRPr="00DA7897">
        <w:rPr>
          <w:rFonts w:ascii="Calibri" w:hAnsi="Calibri" w:cs="Calibri"/>
        </w:rPr>
        <w:t xml:space="preserve">sling </w:t>
      </w:r>
      <w:r w:rsidRPr="00DA7897">
        <w:rPr>
          <w:rFonts w:ascii="Calibri" w:hAnsi="Calibri" w:cs="Calibri"/>
        </w:rPr>
        <w:t>is</w:t>
      </w:r>
      <w:r w:rsidR="00AC57FD" w:rsidRPr="00DA7897">
        <w:rPr>
          <w:rFonts w:ascii="Calibri" w:hAnsi="Calibri" w:cs="Calibri"/>
        </w:rPr>
        <w:t xml:space="preserve"> required please advise </w:t>
      </w:r>
      <w:r w:rsidR="00AC57FD" w:rsidRPr="00DA7897">
        <w:rPr>
          <w:rFonts w:ascii="Calibri" w:eastAsia="Calibri" w:hAnsi="Calibri" w:cs="Calibri"/>
        </w:rPr>
        <w:t>Sheena</w:t>
      </w:r>
      <w:r w:rsidR="00ED4FA5" w:rsidRPr="00DA7897">
        <w:rPr>
          <w:rFonts w:ascii="Calibri" w:hAnsi="Calibri" w:cs="Calibri"/>
          <w:b/>
        </w:rPr>
        <w:t xml:space="preserve"> </w:t>
      </w:r>
      <w:r w:rsidR="00ED4FA5" w:rsidRPr="00DA7897">
        <w:rPr>
          <w:rFonts w:ascii="Calibri" w:hAnsi="Calibri" w:cs="Calibri"/>
        </w:rPr>
        <w:t>Walker</w:t>
      </w:r>
      <w:r w:rsidRPr="00DA7897">
        <w:rPr>
          <w:rFonts w:ascii="Calibri" w:hAnsi="Calibri" w:cs="Calibri"/>
        </w:rPr>
        <w:t>, via email at</w:t>
      </w:r>
      <w:r w:rsidR="00ED4FA5" w:rsidRPr="00DA7897">
        <w:rPr>
          <w:rFonts w:ascii="Calibri" w:hAnsi="Calibri" w:cs="Calibri"/>
        </w:rPr>
        <w:t xml:space="preserve"> </w:t>
      </w:r>
      <w:hyperlink r:id="rId10" w:history="1">
        <w:r w:rsidR="00ED4FA5" w:rsidRPr="00DA7897">
          <w:rPr>
            <w:rStyle w:val="Hyperlink"/>
            <w:rFonts w:ascii="Calibri" w:hAnsi="Calibri" w:cs="Calibri"/>
            <w:color w:val="auto"/>
          </w:rPr>
          <w:t>sheena.walker@det.nsw.edu.au</w:t>
        </w:r>
      </w:hyperlink>
      <w:r w:rsidR="00ED4FA5" w:rsidRPr="00DA7897">
        <w:rPr>
          <w:rFonts w:ascii="Calibri" w:hAnsi="Calibri" w:cs="Calibri"/>
        </w:rPr>
        <w:t xml:space="preserve"> by </w:t>
      </w:r>
      <w:r w:rsidR="00C80FD2">
        <w:rPr>
          <w:rFonts w:ascii="Calibri" w:hAnsi="Calibri" w:cs="Calibri"/>
        </w:rPr>
        <w:t>Wednesday, 26</w:t>
      </w:r>
      <w:r w:rsidR="00531434" w:rsidRPr="00DA7897">
        <w:rPr>
          <w:rFonts w:ascii="Calibri" w:hAnsi="Calibri" w:cs="Calibri"/>
        </w:rPr>
        <w:t xml:space="preserve"> September 2018.</w:t>
      </w:r>
    </w:p>
    <w:p w:rsidR="005E256B" w:rsidRPr="00DA7897" w:rsidRDefault="005E256B" w:rsidP="00EC1886">
      <w:pPr>
        <w:spacing w:after="120"/>
        <w:jc w:val="both"/>
        <w:rPr>
          <w:rFonts w:ascii="Calibri" w:eastAsia="Calibri" w:hAnsi="Calibri" w:cs="Calibri"/>
        </w:rPr>
      </w:pPr>
    </w:p>
    <w:p w:rsidR="007B2B94" w:rsidRPr="00DA7897" w:rsidRDefault="00D41C73" w:rsidP="00EC1886">
      <w:pPr>
        <w:spacing w:after="120"/>
        <w:jc w:val="both"/>
        <w:rPr>
          <w:rFonts w:ascii="Calibri" w:hAnsi="Calibri" w:cs="Calibri"/>
        </w:rPr>
      </w:pPr>
      <w:r w:rsidRPr="00DA7897">
        <w:rPr>
          <w:rStyle w:val="SubtleEmphasis"/>
          <w:rFonts w:ascii="Calibri" w:hAnsi="Calibri" w:cs="Calibri"/>
        </w:rPr>
        <w:t xml:space="preserve">Coach and Bus </w:t>
      </w:r>
      <w:r w:rsidR="007B2B94" w:rsidRPr="00DA7897">
        <w:rPr>
          <w:rStyle w:val="SubtleEmphasis"/>
          <w:rFonts w:ascii="Calibri" w:hAnsi="Calibri" w:cs="Calibri"/>
        </w:rPr>
        <w:t>Parking and Acc</w:t>
      </w:r>
      <w:r w:rsidRPr="00DA7897">
        <w:rPr>
          <w:rStyle w:val="SubtleEmphasis"/>
          <w:rFonts w:ascii="Calibri" w:hAnsi="Calibri" w:cs="Calibri"/>
        </w:rPr>
        <w:t>ess to Sydney Olympic Park</w:t>
      </w:r>
      <w:r w:rsidR="007B2B94" w:rsidRPr="00DA7897">
        <w:rPr>
          <w:rStyle w:val="SubtleEmphasis"/>
          <w:rFonts w:ascii="Calibri" w:hAnsi="Calibri" w:cs="Calibri"/>
        </w:rPr>
        <w:t>:</w:t>
      </w:r>
      <w:r w:rsidR="007B2B94" w:rsidRPr="00DA7897">
        <w:rPr>
          <w:rFonts w:ascii="Calibri" w:eastAsia="Calibri" w:hAnsi="Calibri" w:cs="Calibri"/>
          <w:lang w:val="en-US" w:eastAsia="en-AU"/>
        </w:rPr>
        <w:t xml:space="preserve">  </w:t>
      </w:r>
    </w:p>
    <w:p w:rsidR="007B2B94" w:rsidRPr="00DA7897" w:rsidRDefault="007B2B94" w:rsidP="007046C2">
      <w:pPr>
        <w:spacing w:after="0" w:line="240" w:lineRule="auto"/>
        <w:rPr>
          <w:rFonts w:ascii="Calibri" w:eastAsia="Calibri" w:hAnsi="Calibri" w:cs="Calibri"/>
          <w:lang w:val="en-US" w:eastAsia="en-AU"/>
        </w:rPr>
      </w:pPr>
      <w:r w:rsidRPr="00DA7897">
        <w:rPr>
          <w:rFonts w:ascii="Calibri" w:eastAsia="Calibri" w:hAnsi="Calibri" w:cs="Calibri"/>
          <w:lang w:val="en-US" w:eastAsia="en-AU"/>
        </w:rPr>
        <w:t>Schools travelli</w:t>
      </w:r>
      <w:r w:rsidR="00616C78" w:rsidRPr="00DA7897">
        <w:rPr>
          <w:rFonts w:ascii="Calibri" w:eastAsia="Calibri" w:hAnsi="Calibri" w:cs="Calibri"/>
          <w:lang w:val="en-US" w:eastAsia="en-AU"/>
        </w:rPr>
        <w:t xml:space="preserve">ng to Sydney Olympic Park </w:t>
      </w:r>
      <w:r w:rsidRPr="00DA7897">
        <w:rPr>
          <w:rFonts w:ascii="Calibri" w:eastAsia="Calibri" w:hAnsi="Calibri" w:cs="Calibri"/>
          <w:lang w:val="en-US" w:eastAsia="en-AU"/>
        </w:rPr>
        <w:t>by coach or bus, should approach from</w:t>
      </w:r>
      <w:r w:rsidR="00616C78" w:rsidRPr="00DA7897">
        <w:rPr>
          <w:rFonts w:ascii="Calibri" w:eastAsia="Calibri" w:hAnsi="Calibri" w:cs="Calibri"/>
          <w:lang w:val="en-US" w:eastAsia="en-AU"/>
        </w:rPr>
        <w:t xml:space="preserve"> Uhrig Road (via Carter Street)</w:t>
      </w:r>
      <w:r w:rsidRPr="00DA7897">
        <w:rPr>
          <w:rFonts w:ascii="Calibri" w:eastAsia="Calibri" w:hAnsi="Calibri" w:cs="Calibri"/>
          <w:lang w:val="en-US" w:eastAsia="en-AU"/>
        </w:rPr>
        <w:t xml:space="preserve"> and park in </w:t>
      </w:r>
      <w:r w:rsidR="00D41C73" w:rsidRPr="00DA7897">
        <w:rPr>
          <w:rFonts w:ascii="Calibri" w:eastAsia="Calibri" w:hAnsi="Calibri" w:cs="Calibri"/>
          <w:lang w:val="en-US" w:eastAsia="en-AU"/>
        </w:rPr>
        <w:t xml:space="preserve">the </w:t>
      </w:r>
      <w:r w:rsidRPr="00DA7897">
        <w:rPr>
          <w:rFonts w:ascii="Calibri" w:eastAsia="Calibri" w:hAnsi="Calibri" w:cs="Calibri"/>
          <w:lang w:val="en-US" w:eastAsia="en-AU"/>
        </w:rPr>
        <w:t xml:space="preserve">POD </w:t>
      </w:r>
      <w:r w:rsidR="007D1EF2" w:rsidRPr="00DA7897">
        <w:rPr>
          <w:rFonts w:ascii="Calibri" w:eastAsia="Calibri" w:hAnsi="Calibri" w:cs="Calibri"/>
          <w:lang w:val="en-US" w:eastAsia="en-AU"/>
        </w:rPr>
        <w:t>‘</w:t>
      </w:r>
      <w:r w:rsidRPr="00DA7897">
        <w:rPr>
          <w:rFonts w:ascii="Calibri" w:eastAsia="Calibri" w:hAnsi="Calibri" w:cs="Calibri"/>
          <w:lang w:val="en-US" w:eastAsia="en-AU"/>
        </w:rPr>
        <w:t>C</w:t>
      </w:r>
      <w:r w:rsidR="007D1EF2" w:rsidRPr="00DA7897">
        <w:rPr>
          <w:rFonts w:ascii="Calibri" w:eastAsia="Calibri" w:hAnsi="Calibri" w:cs="Calibri"/>
          <w:lang w:val="en-US" w:eastAsia="en-AU"/>
        </w:rPr>
        <w:t xml:space="preserve">’ parking area, no later than </w:t>
      </w:r>
      <w:r w:rsidR="00E57752" w:rsidRPr="00DA7897">
        <w:rPr>
          <w:rFonts w:ascii="Calibri" w:eastAsia="Calibri" w:hAnsi="Calibri" w:cs="Calibri"/>
          <w:lang w:val="en-US" w:eastAsia="en-AU"/>
        </w:rPr>
        <w:t>7.30 am</w:t>
      </w:r>
      <w:r w:rsidR="00D41C73" w:rsidRPr="00DA7897">
        <w:rPr>
          <w:rFonts w:ascii="Calibri" w:eastAsia="Calibri" w:hAnsi="Calibri" w:cs="Calibri"/>
          <w:lang w:val="en-US" w:eastAsia="en-AU"/>
        </w:rPr>
        <w:t xml:space="preserve">. </w:t>
      </w:r>
      <w:r w:rsidRPr="00DA7897">
        <w:rPr>
          <w:rFonts w:ascii="Calibri" w:eastAsia="Calibri" w:hAnsi="Calibri" w:cs="Calibri"/>
          <w:lang w:val="en-US" w:eastAsia="en-AU"/>
        </w:rPr>
        <w:t xml:space="preserve"> </w:t>
      </w:r>
      <w:r w:rsidR="00B220FF" w:rsidRPr="00DA7897">
        <w:rPr>
          <w:rFonts w:ascii="Calibri" w:eastAsia="Calibri" w:hAnsi="Calibri" w:cs="Calibri"/>
          <w:lang w:val="en-US" w:eastAsia="en-AU"/>
        </w:rPr>
        <w:t xml:space="preserve">You </w:t>
      </w:r>
      <w:r w:rsidR="00D41C73" w:rsidRPr="00DA7897">
        <w:rPr>
          <w:rFonts w:ascii="Calibri" w:eastAsia="Calibri" w:hAnsi="Calibri" w:cs="Calibri"/>
          <w:bCs/>
          <w:lang w:val="en-US" w:eastAsia="en-AU"/>
        </w:rPr>
        <w:t xml:space="preserve">will </w:t>
      </w:r>
      <w:r w:rsidR="00B220FF" w:rsidRPr="00DA7897">
        <w:rPr>
          <w:rFonts w:ascii="Calibri" w:eastAsia="Calibri" w:hAnsi="Calibri" w:cs="Calibri"/>
          <w:bCs/>
          <w:lang w:val="en-US" w:eastAsia="en-AU"/>
        </w:rPr>
        <w:t xml:space="preserve">be </w:t>
      </w:r>
      <w:r w:rsidR="00D41C73" w:rsidRPr="00DA7897">
        <w:rPr>
          <w:rFonts w:ascii="Calibri" w:eastAsia="Calibri" w:hAnsi="Calibri" w:cs="Calibri"/>
          <w:bCs/>
          <w:lang w:val="en-US" w:eastAsia="en-AU"/>
        </w:rPr>
        <w:t>direct</w:t>
      </w:r>
      <w:r w:rsidR="00B220FF" w:rsidRPr="00DA7897">
        <w:rPr>
          <w:rFonts w:ascii="Calibri" w:eastAsia="Calibri" w:hAnsi="Calibri" w:cs="Calibri"/>
          <w:bCs/>
          <w:lang w:val="en-US" w:eastAsia="en-AU"/>
        </w:rPr>
        <w:t>ed to</w:t>
      </w:r>
      <w:r w:rsidR="00B220FF" w:rsidRPr="00DA7897">
        <w:rPr>
          <w:rFonts w:ascii="Calibri" w:eastAsia="Times New Roman" w:hAnsi="Calibri" w:cs="Calibri"/>
          <w:lang w:val="en-US" w:eastAsia="en-AU"/>
        </w:rPr>
        <w:t xml:space="preserve"> ANZ Stadium Gate ‘C’</w:t>
      </w:r>
      <w:r w:rsidR="00D41C73" w:rsidRPr="00DA7897">
        <w:rPr>
          <w:rFonts w:ascii="Calibri" w:eastAsia="Times New Roman" w:hAnsi="Calibri" w:cs="Calibri"/>
          <w:lang w:val="en-US" w:eastAsia="en-AU"/>
        </w:rPr>
        <w:t xml:space="preserve">. </w:t>
      </w:r>
    </w:p>
    <w:p w:rsidR="007B2B94" w:rsidRPr="00DA7897" w:rsidRDefault="007B2B94" w:rsidP="007B2B94">
      <w:pPr>
        <w:spacing w:after="0" w:line="240" w:lineRule="auto"/>
        <w:rPr>
          <w:rFonts w:ascii="Calibri" w:eastAsia="Times New Roman" w:hAnsi="Calibri" w:cs="Calibri"/>
          <w:lang w:val="en-US" w:eastAsia="en-AU"/>
        </w:rPr>
      </w:pPr>
    </w:p>
    <w:p w:rsidR="00C80FD2" w:rsidRPr="00C80FD2" w:rsidRDefault="00AA5BC5" w:rsidP="00C80FD2">
      <w:pPr>
        <w:pStyle w:val="Subtitle"/>
        <w:spacing w:after="100" w:afterAutospacing="1" w:line="240" w:lineRule="auto"/>
        <w:jc w:val="both"/>
        <w:rPr>
          <w:rFonts w:ascii="Calibri" w:hAnsi="Calibri" w:cs="Calibri"/>
        </w:rPr>
      </w:pPr>
      <w:r w:rsidRPr="00DA7897">
        <w:rPr>
          <w:rFonts w:ascii="Calibri" w:hAnsi="Calibri" w:cs="Calibri"/>
        </w:rPr>
        <w:t>FURTHER INFORMATION</w:t>
      </w:r>
      <w:r w:rsidR="00C80FD2">
        <w:rPr>
          <w:rFonts w:ascii="Calibri" w:hAnsi="Calibri" w:cs="Calibri"/>
        </w:rPr>
        <w:t xml:space="preserve"> </w:t>
      </w:r>
      <w:r w:rsidR="00616C78" w:rsidRPr="00DA7897">
        <w:rPr>
          <w:rFonts w:ascii="Calibri" w:eastAsia="Times New Roman" w:hAnsi="Calibri" w:cs="Calibri"/>
          <w:b w:val="0"/>
          <w:color w:val="auto"/>
          <w:spacing w:val="0"/>
          <w:lang w:val="en-US" w:eastAsia="en-AU"/>
        </w:rPr>
        <w:t xml:space="preserve">about the event </w:t>
      </w:r>
      <w:r w:rsidR="00462B1A">
        <w:rPr>
          <w:rFonts w:ascii="Calibri" w:eastAsia="Times New Roman" w:hAnsi="Calibri" w:cs="Calibri"/>
          <w:b w:val="0"/>
          <w:color w:val="auto"/>
          <w:spacing w:val="0"/>
          <w:lang w:val="en-US" w:eastAsia="en-AU"/>
        </w:rPr>
        <w:t xml:space="preserve">is available via the website at </w:t>
      </w:r>
      <w:r w:rsidR="00462B1A">
        <w:rPr>
          <w:lang w:val="en"/>
        </w:rPr>
        <w:t xml:space="preserve">Invictus </w:t>
      </w:r>
      <w:hyperlink r:id="rId11" w:history="1">
        <w:r w:rsidR="00462B1A" w:rsidRPr="00462B1A">
          <w:rPr>
            <w:rStyle w:val="Hyperlink"/>
            <w:lang w:val="en"/>
          </w:rPr>
          <w:t>Games Education Project</w:t>
        </w:r>
      </w:hyperlink>
    </w:p>
    <w:p w:rsidR="00490342" w:rsidRDefault="00490342" w:rsidP="00490342">
      <w:pPr>
        <w:pStyle w:val="Subtitle"/>
        <w:spacing w:after="100" w:afterAutospacing="1" w:line="240" w:lineRule="auto"/>
        <w:jc w:val="center"/>
        <w:rPr>
          <w:rFonts w:ascii="Calibri" w:hAnsi="Calibri" w:cs="Calibri"/>
          <w:i/>
          <w:color w:val="FF0000"/>
          <w:sz w:val="24"/>
          <w:szCs w:val="24"/>
        </w:rPr>
      </w:pPr>
    </w:p>
    <w:p w:rsidR="00462B1A" w:rsidRPr="00462B1A" w:rsidRDefault="00DA7897" w:rsidP="00490342">
      <w:pPr>
        <w:pStyle w:val="Subtitle"/>
        <w:spacing w:after="100" w:afterAutospacing="1" w:line="240" w:lineRule="auto"/>
        <w:jc w:val="center"/>
        <w:rPr>
          <w:lang w:val="en-US" w:eastAsia="en-AU"/>
        </w:rPr>
      </w:pPr>
      <w:r w:rsidRPr="00DA7897">
        <w:rPr>
          <w:rFonts w:ascii="Calibri" w:hAnsi="Calibri" w:cs="Calibri"/>
          <w:i/>
          <w:color w:val="FF0000"/>
          <w:sz w:val="24"/>
          <w:szCs w:val="24"/>
        </w:rPr>
        <w:t xml:space="preserve">PLEASE check your </w:t>
      </w:r>
      <w:r w:rsidRPr="00DA7897">
        <w:rPr>
          <w:rFonts w:ascii="Calibri" w:eastAsia="Calibri" w:hAnsi="Calibri" w:cs="Calibri"/>
          <w:i/>
          <w:color w:val="FF0000"/>
          <w:sz w:val="24"/>
          <w:szCs w:val="24"/>
        </w:rPr>
        <w:t xml:space="preserve">individual school </w:t>
      </w:r>
      <w:r w:rsidR="0029068E">
        <w:rPr>
          <w:rFonts w:ascii="Calibri" w:eastAsia="Calibri" w:hAnsi="Calibri" w:cs="Calibri"/>
          <w:i/>
          <w:color w:val="FF0000"/>
          <w:sz w:val="24"/>
          <w:szCs w:val="24"/>
        </w:rPr>
        <w:t>program.</w:t>
      </w:r>
    </w:p>
    <w:sectPr w:rsidR="00462B1A" w:rsidRPr="00462B1A" w:rsidSect="00CD4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6" w:rsidRDefault="004A6666" w:rsidP="001714E3">
      <w:pPr>
        <w:spacing w:after="0" w:line="240" w:lineRule="auto"/>
      </w:pPr>
      <w:r>
        <w:separator/>
      </w:r>
    </w:p>
  </w:endnote>
  <w:endnote w:type="continuationSeparator" w:id="0">
    <w:p w:rsidR="004A6666" w:rsidRDefault="004A6666" w:rsidP="0017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6" w:rsidRDefault="004A6666" w:rsidP="001714E3">
      <w:pPr>
        <w:spacing w:after="0" w:line="240" w:lineRule="auto"/>
      </w:pPr>
      <w:r>
        <w:separator/>
      </w:r>
    </w:p>
  </w:footnote>
  <w:footnote w:type="continuationSeparator" w:id="0">
    <w:p w:rsidR="004A6666" w:rsidRDefault="004A6666" w:rsidP="0017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475DC"/>
    <w:multiLevelType w:val="multilevel"/>
    <w:tmpl w:val="7F14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2"/>
    <w:rsid w:val="00006B4E"/>
    <w:rsid w:val="00026C74"/>
    <w:rsid w:val="000527E1"/>
    <w:rsid w:val="00087B12"/>
    <w:rsid w:val="000915D6"/>
    <w:rsid w:val="000B79DC"/>
    <w:rsid w:val="000E5F47"/>
    <w:rsid w:val="001026C4"/>
    <w:rsid w:val="00116D27"/>
    <w:rsid w:val="00136D25"/>
    <w:rsid w:val="00154BC6"/>
    <w:rsid w:val="00162E1B"/>
    <w:rsid w:val="001714E3"/>
    <w:rsid w:val="001728DA"/>
    <w:rsid w:val="001B30BE"/>
    <w:rsid w:val="001B4AC7"/>
    <w:rsid w:val="001D077C"/>
    <w:rsid w:val="001F6B2A"/>
    <w:rsid w:val="00203083"/>
    <w:rsid w:val="00213AA5"/>
    <w:rsid w:val="002174A5"/>
    <w:rsid w:val="002817A2"/>
    <w:rsid w:val="0029068E"/>
    <w:rsid w:val="00290D43"/>
    <w:rsid w:val="002A2078"/>
    <w:rsid w:val="002A52DA"/>
    <w:rsid w:val="002B7A19"/>
    <w:rsid w:val="002E6212"/>
    <w:rsid w:val="002F2D70"/>
    <w:rsid w:val="00306F66"/>
    <w:rsid w:val="00312D29"/>
    <w:rsid w:val="003447A2"/>
    <w:rsid w:val="003774FA"/>
    <w:rsid w:val="00392BC5"/>
    <w:rsid w:val="003A4025"/>
    <w:rsid w:val="003D4F8E"/>
    <w:rsid w:val="003F5D7F"/>
    <w:rsid w:val="00416243"/>
    <w:rsid w:val="0044785B"/>
    <w:rsid w:val="00447E0B"/>
    <w:rsid w:val="00462B1A"/>
    <w:rsid w:val="00471028"/>
    <w:rsid w:val="00490342"/>
    <w:rsid w:val="004A6666"/>
    <w:rsid w:val="004E6FD6"/>
    <w:rsid w:val="004F7664"/>
    <w:rsid w:val="00513AF3"/>
    <w:rsid w:val="00531434"/>
    <w:rsid w:val="00573A6F"/>
    <w:rsid w:val="00592670"/>
    <w:rsid w:val="005E256B"/>
    <w:rsid w:val="0060001D"/>
    <w:rsid w:val="006130A6"/>
    <w:rsid w:val="00616C78"/>
    <w:rsid w:val="00651852"/>
    <w:rsid w:val="00684FFF"/>
    <w:rsid w:val="006B1F83"/>
    <w:rsid w:val="00700DB7"/>
    <w:rsid w:val="007046C2"/>
    <w:rsid w:val="0075079B"/>
    <w:rsid w:val="007777DF"/>
    <w:rsid w:val="007B205D"/>
    <w:rsid w:val="007B2B94"/>
    <w:rsid w:val="007D1EF2"/>
    <w:rsid w:val="00803D22"/>
    <w:rsid w:val="00815663"/>
    <w:rsid w:val="0084033D"/>
    <w:rsid w:val="00895E85"/>
    <w:rsid w:val="00896213"/>
    <w:rsid w:val="008B7AC4"/>
    <w:rsid w:val="008F2FFE"/>
    <w:rsid w:val="00901C3A"/>
    <w:rsid w:val="0093582B"/>
    <w:rsid w:val="00953BDF"/>
    <w:rsid w:val="009617B4"/>
    <w:rsid w:val="009B7F5C"/>
    <w:rsid w:val="009C7B82"/>
    <w:rsid w:val="009D2567"/>
    <w:rsid w:val="009E2BFC"/>
    <w:rsid w:val="00A16E13"/>
    <w:rsid w:val="00A321FD"/>
    <w:rsid w:val="00A54F85"/>
    <w:rsid w:val="00A560D8"/>
    <w:rsid w:val="00A94277"/>
    <w:rsid w:val="00AA3ACF"/>
    <w:rsid w:val="00AA5BC5"/>
    <w:rsid w:val="00AB7C9F"/>
    <w:rsid w:val="00AC2DD5"/>
    <w:rsid w:val="00AC57FD"/>
    <w:rsid w:val="00AE7D87"/>
    <w:rsid w:val="00AE7EF6"/>
    <w:rsid w:val="00B220FF"/>
    <w:rsid w:val="00B70487"/>
    <w:rsid w:val="00B85F03"/>
    <w:rsid w:val="00BA3A8C"/>
    <w:rsid w:val="00C13F03"/>
    <w:rsid w:val="00C63088"/>
    <w:rsid w:val="00C80FD2"/>
    <w:rsid w:val="00C87D5D"/>
    <w:rsid w:val="00C87F4E"/>
    <w:rsid w:val="00CB4BAF"/>
    <w:rsid w:val="00CD48C5"/>
    <w:rsid w:val="00CD74DE"/>
    <w:rsid w:val="00CE6226"/>
    <w:rsid w:val="00CF6401"/>
    <w:rsid w:val="00CF7F48"/>
    <w:rsid w:val="00D04528"/>
    <w:rsid w:val="00D41C73"/>
    <w:rsid w:val="00DA7897"/>
    <w:rsid w:val="00DD4CCD"/>
    <w:rsid w:val="00DF7FB5"/>
    <w:rsid w:val="00E23DC0"/>
    <w:rsid w:val="00E33249"/>
    <w:rsid w:val="00E476BB"/>
    <w:rsid w:val="00E51C48"/>
    <w:rsid w:val="00E57752"/>
    <w:rsid w:val="00E6108F"/>
    <w:rsid w:val="00E86E14"/>
    <w:rsid w:val="00EA77B7"/>
    <w:rsid w:val="00EC1886"/>
    <w:rsid w:val="00EC3701"/>
    <w:rsid w:val="00ED4FA5"/>
    <w:rsid w:val="00EE4396"/>
    <w:rsid w:val="00F14404"/>
    <w:rsid w:val="00F40594"/>
    <w:rsid w:val="00F6463A"/>
    <w:rsid w:val="00F90AAE"/>
    <w:rsid w:val="00FE644C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A956"/>
  <w15:docId w15:val="{0FBB211D-45A3-4A14-8BBE-978B098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B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4E3"/>
  </w:style>
  <w:style w:type="paragraph" w:styleId="Footer">
    <w:name w:val="footer"/>
    <w:basedOn w:val="Normal"/>
    <w:link w:val="FooterChar"/>
    <w:uiPriority w:val="99"/>
    <w:unhideWhenUsed/>
    <w:rsid w:val="0017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4E3"/>
  </w:style>
  <w:style w:type="paragraph" w:styleId="Subtitle">
    <w:name w:val="Subtitle"/>
    <w:basedOn w:val="Normal"/>
    <w:next w:val="Normal"/>
    <w:link w:val="SubtitleChar"/>
    <w:uiPriority w:val="11"/>
    <w:qFormat/>
    <w:rsid w:val="00CD48C5"/>
    <w:pPr>
      <w:numPr>
        <w:ilvl w:val="1"/>
      </w:numPr>
      <w:spacing w:after="160"/>
    </w:pPr>
    <w:rPr>
      <w:rFonts w:eastAsiaTheme="minorEastAsia"/>
      <w:b/>
      <w:color w:val="262626" w:themeColor="text1" w:themeTint="D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48C5"/>
    <w:rPr>
      <w:rFonts w:eastAsiaTheme="minorEastAsia"/>
      <w:b/>
      <w:color w:val="262626" w:themeColor="text1" w:themeTint="D9"/>
      <w:spacing w:val="15"/>
    </w:rPr>
  </w:style>
  <w:style w:type="character" w:styleId="SubtleEmphasis">
    <w:name w:val="Subtle Emphasis"/>
    <w:basedOn w:val="DefaultParagraphFont"/>
    <w:uiPriority w:val="19"/>
    <w:qFormat/>
    <w:rsid w:val="00CD48C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D4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teaching-and-learning/curriculum/invictus-gam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ena.walker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ena.walker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052D-FFDE-4C8A-A80E-4CD323E9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Sherring, Neil</dc:creator>
  <cp:lastModifiedBy>Sheena Walker</cp:lastModifiedBy>
  <cp:revision>2</cp:revision>
  <cp:lastPrinted>2018-09-20T01:36:00Z</cp:lastPrinted>
  <dcterms:created xsi:type="dcterms:W3CDTF">2018-09-24T20:56:00Z</dcterms:created>
  <dcterms:modified xsi:type="dcterms:W3CDTF">2018-09-24T20:56:00Z</dcterms:modified>
</cp:coreProperties>
</file>